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1D7C0F" w14:textId="360A27EA" w:rsidR="0047493D" w:rsidRPr="006D61B9" w:rsidRDefault="004E029C" w:rsidP="00D77291">
      <w:pPr>
        <w:spacing w:after="0" w:line="240" w:lineRule="auto"/>
        <w:rPr>
          <w:rFonts w:ascii="Verdana" w:hAnsi="Verdana"/>
        </w:rPr>
      </w:pPr>
      <w:bookmarkStart w:id="0" w:name="_Toc55400694"/>
      <w:r w:rsidRPr="006D61B9">
        <w:rPr>
          <w:noProof/>
        </w:rPr>
        <w:drawing>
          <wp:anchor distT="0" distB="0" distL="114300" distR="114300" simplePos="0" relativeHeight="251664384" behindDoc="1" locked="0" layoutInCell="1" allowOverlap="1" wp14:anchorId="37B16775" wp14:editId="47852EB7">
            <wp:simplePos x="0" y="0"/>
            <wp:positionH relativeFrom="page">
              <wp:align>left</wp:align>
            </wp:positionH>
            <wp:positionV relativeFrom="paragraph">
              <wp:posOffset>58420</wp:posOffset>
            </wp:positionV>
            <wp:extent cx="10706100" cy="2851150"/>
            <wp:effectExtent l="0" t="0" r="0" b="6350"/>
            <wp:wrapTight wrapText="bothSides">
              <wp:wrapPolygon edited="0">
                <wp:start x="0" y="0"/>
                <wp:lineTo x="0" y="21504"/>
                <wp:lineTo x="21562" y="21504"/>
                <wp:lineTo x="21562" y="0"/>
                <wp:lineTo x="0" y="0"/>
              </wp:wrapPolygon>
            </wp:wrapTight>
            <wp:docPr id="32" name="Picture 32" descr="A picture containing text, outdoor, aircraf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picture containing text, outdoor, aircraf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706100" cy="2851150"/>
                    </a:xfrm>
                    <a:prstGeom prst="rect">
                      <a:avLst/>
                    </a:prstGeom>
                    <a:noFill/>
                  </pic:spPr>
                </pic:pic>
              </a:graphicData>
            </a:graphic>
            <wp14:sizeRelH relativeFrom="page">
              <wp14:pctWidth>0</wp14:pctWidth>
            </wp14:sizeRelH>
            <wp14:sizeRelV relativeFrom="page">
              <wp14:pctHeight>0</wp14:pctHeight>
            </wp14:sizeRelV>
          </wp:anchor>
        </w:drawing>
      </w:r>
      <w:r w:rsidR="00513040" w:rsidRPr="006D61B9">
        <w:rPr>
          <w:rFonts w:ascii="Arial" w:eastAsia="Calibri" w:hAnsi="Arial" w:cs="Times New Roman"/>
          <w:noProof/>
          <w:sz w:val="20"/>
        </w:rPr>
        <mc:AlternateContent>
          <mc:Choice Requires="wps">
            <w:drawing>
              <wp:anchor distT="0" distB="0" distL="114300" distR="114300" simplePos="0" relativeHeight="251668480" behindDoc="0" locked="0" layoutInCell="1" allowOverlap="1" wp14:anchorId="6D10F809" wp14:editId="2E4C780B">
                <wp:simplePos x="0" y="0"/>
                <wp:positionH relativeFrom="page">
                  <wp:align>right</wp:align>
                </wp:positionH>
                <wp:positionV relativeFrom="paragraph">
                  <wp:posOffset>2849201</wp:posOffset>
                </wp:positionV>
                <wp:extent cx="6574155" cy="626417"/>
                <wp:effectExtent l="0" t="0" r="17145" b="2540"/>
                <wp:wrapNone/>
                <wp:docPr id="34"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4155" cy="6264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E49717" w14:textId="77777777" w:rsidR="00824B9B" w:rsidRPr="00513040" w:rsidRDefault="00824B9B" w:rsidP="00513040">
                            <w:pPr>
                              <w:shd w:val="clear" w:color="auto" w:fill="FFC000"/>
                              <w:rPr>
                                <w:sz w:val="20"/>
                                <w:szCs w:val="20"/>
                              </w:rPr>
                            </w:pPr>
                            <w:r w:rsidRPr="00513040">
                              <w:rPr>
                                <w:sz w:val="20"/>
                                <w:szCs w:val="20"/>
                              </w:rPr>
                              <w:t xml:space="preserve">Acord-Cadru pentru sprijinirea activităților echipei de asistență consultativă a proiectului BEI </w:t>
                            </w:r>
                          </w:p>
                          <w:p w14:paraId="5C850361" w14:textId="77777777" w:rsidR="00824B9B" w:rsidRPr="00513040" w:rsidRDefault="00824B9B" w:rsidP="00513040">
                            <w:pPr>
                              <w:shd w:val="clear" w:color="auto" w:fill="FFC000"/>
                              <w:spacing w:after="200" w:line="276" w:lineRule="auto"/>
                              <w:rPr>
                                <w:sz w:val="20"/>
                                <w:szCs w:val="20"/>
                              </w:rPr>
                            </w:pPr>
                            <w:r w:rsidRPr="00513040">
                              <w:rPr>
                                <w:sz w:val="20"/>
                                <w:szCs w:val="20"/>
                              </w:rPr>
                              <w:t xml:space="preserve"> Lot 2: Mediu și Energie</w:t>
                            </w:r>
                          </w:p>
                          <w:p w14:paraId="6BF067B8" w14:textId="77777777" w:rsidR="00824B9B" w:rsidRDefault="00824B9B" w:rsidP="00513040">
                            <w:pPr>
                              <w:shd w:val="clear" w:color="auto" w:fill="FFC000"/>
                            </w:pPr>
                          </w:p>
                          <w:p w14:paraId="75DF78A7" w14:textId="1FA73030" w:rsidR="00824B9B" w:rsidRPr="00432BF0" w:rsidRDefault="00824B9B" w:rsidP="00513040">
                            <w:pPr>
                              <w:shd w:val="clear" w:color="auto" w:fill="FFC000"/>
                            </w:pPr>
                            <w:r w:rsidRPr="00432BF0">
                              <w:t xml:space="preserve">Energy </w:t>
                            </w:r>
                          </w:p>
                          <w:p w14:paraId="192490DD" w14:textId="77777777" w:rsidR="00824B9B" w:rsidRPr="00432BF0" w:rsidRDefault="00824B9B" w:rsidP="00513040">
                            <w:pPr>
                              <w:shd w:val="clear" w:color="auto" w:fill="FFC000"/>
                            </w:pPr>
                          </w:p>
                        </w:txbxContent>
                      </wps:txbx>
                      <wps:bodyPr rot="0" vert="horz" wrap="square" lIns="0" tIns="39600" rIns="0" bIns="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xmlns:oel="http://schemas.microsoft.com/office/2019/extlst">
            <w:pict>
              <v:shapetype w14:anchorId="6D10F809" id="_x0000_t202" coordsize="21600,21600" o:spt="202" path="m,l,21600r21600,l21600,xe">
                <v:stroke joinstyle="miter"/>
                <v:path gradientshapeok="t" o:connecttype="rect"/>
              </v:shapetype>
              <v:shape id="Text Box 34" o:spid="_x0000_s1026" type="#_x0000_t202" style="position:absolute;margin-left:466.45pt;margin-top:224.35pt;width:517.65pt;height:49.3pt;z-index:251668480;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" filled="f" stroked="f">
                <v:textbox inset="0,1.1mm,0,0">
                  <w:txbxContent>
                    <w:p w14:paraId="00E49717" w14:textId="77777777" w:rsidR="00824B9B" w:rsidRPr="00513040" w:rsidRDefault="00824B9B" w:rsidP="00513040">
                      <w:pPr>
                        <w:shd w:val="clear" w:color="auto" w:fill="FFC000"/>
                        <w:rPr>
                          <w:sz w:val="20"/>
                          <w:szCs w:val="20"/>
                        </w:rPr>
                      </w:pPr>
                      <w:r w:rsidRPr="00513040">
                        <w:rPr>
                          <w:sz w:val="20"/>
                          <w:szCs w:val="20"/>
                        </w:rPr>
                        <w:t xml:space="preserve">Acord-Cadru pentru sprijinirea activităților echipei de asistență consultativă a proiectului BEI </w:t>
                      </w:r>
                    </w:p>
                    <w:p w14:paraId="5C850361" w14:textId="77777777" w:rsidR="00824B9B" w:rsidRPr="00513040" w:rsidRDefault="00824B9B" w:rsidP="00513040">
                      <w:pPr>
                        <w:shd w:val="clear" w:color="auto" w:fill="FFC000"/>
                        <w:spacing w:after="200" w:line="276" w:lineRule="auto"/>
                        <w:rPr>
                          <w:sz w:val="20"/>
                          <w:szCs w:val="20"/>
                        </w:rPr>
                      </w:pPr>
                      <w:r w:rsidRPr="00513040">
                        <w:rPr>
                          <w:sz w:val="20"/>
                          <w:szCs w:val="20"/>
                        </w:rPr>
                        <w:t xml:space="preserve"> Lot 2: Mediu și Energie</w:t>
                      </w:r>
                    </w:p>
                    <w:p w14:paraId="6BF067B8" w14:textId="77777777" w:rsidR="00824B9B" w:rsidRDefault="00824B9B" w:rsidP="00513040">
                      <w:pPr>
                        <w:shd w:val="clear" w:color="auto" w:fill="FFC000"/>
                      </w:pPr>
                    </w:p>
                    <w:p w14:paraId="75DF78A7" w14:textId="1FA73030" w:rsidR="00824B9B" w:rsidRPr="00432BF0" w:rsidRDefault="00824B9B" w:rsidP="00513040">
                      <w:pPr>
                        <w:shd w:val="clear" w:color="auto" w:fill="FFC000"/>
                      </w:pPr>
                      <w:r w:rsidRPr="00432BF0">
                        <w:t xml:space="preserve">Energy </w:t>
                      </w:r>
                    </w:p>
                    <w:p w14:paraId="192490DD" w14:textId="77777777" w:rsidR="00824B9B" w:rsidRPr="00432BF0" w:rsidRDefault="00824B9B" w:rsidP="00513040">
                      <w:pPr>
                        <w:shd w:val="clear" w:color="auto" w:fill="FFC000"/>
                      </w:pPr>
                    </w:p>
                  </w:txbxContent>
                </v:textbox>
                <w10:wrap anchorx="page"/>
              </v:shape>
            </w:pict>
          </mc:Fallback>
        </mc:AlternateContent>
      </w:r>
      <w:r w:rsidR="00731D70" w:rsidRPr="006D61B9">
        <w:rPr>
          <w:noProof/>
        </w:rPr>
        <w:drawing>
          <wp:anchor distT="0" distB="0" distL="114300" distR="114300" simplePos="0" relativeHeight="251666432" behindDoc="0" locked="0" layoutInCell="1" allowOverlap="1" wp14:anchorId="606E1B9B" wp14:editId="0906F772">
            <wp:simplePos x="0" y="0"/>
            <wp:positionH relativeFrom="page">
              <wp:align>left</wp:align>
            </wp:positionH>
            <wp:positionV relativeFrom="paragraph">
              <wp:posOffset>2899410</wp:posOffset>
            </wp:positionV>
            <wp:extent cx="982345" cy="579120"/>
            <wp:effectExtent l="0" t="0" r="8255" b="0"/>
            <wp:wrapSquare wrapText="bothSides"/>
            <wp:docPr id="33" name="Picture 33" descr="A blue flag with yellow st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blue flag with yellow stars&#10;&#10;Description automatically generated with medium confidenc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82345" cy="579120"/>
                    </a:xfrm>
                    <a:prstGeom prst="rect">
                      <a:avLst/>
                    </a:prstGeom>
                    <a:noFill/>
                    <a:ln>
                      <a:noFill/>
                    </a:ln>
                  </pic:spPr>
                </pic:pic>
              </a:graphicData>
            </a:graphic>
            <wp14:sizeRelH relativeFrom="page">
              <wp14:pctWidth>0</wp14:pctWidth>
            </wp14:sizeRelH>
            <wp14:sizeRelV relativeFrom="page">
              <wp14:pctHeight>0</wp14:pctHeight>
            </wp14:sizeRelV>
          </wp:anchor>
        </w:drawing>
      </w:r>
      <w:bookmarkStart w:id="1" w:name="_Hlk90805713"/>
      <w:bookmarkEnd w:id="1"/>
    </w:p>
    <w:p w14:paraId="741EA3F0" w14:textId="5A5018EF" w:rsidR="00B43CFC" w:rsidRPr="006D61B9" w:rsidRDefault="00513040" w:rsidP="00D77291">
      <w:pPr>
        <w:spacing w:after="0" w:line="240" w:lineRule="auto"/>
        <w:rPr>
          <w:rFonts w:ascii="Verdana" w:hAnsi="Verdana"/>
        </w:rPr>
      </w:pPr>
      <w:r w:rsidRPr="006D61B9">
        <w:rPr>
          <w:noProof/>
        </w:rPr>
        <mc:AlternateContent>
          <mc:Choice Requires="wps">
            <w:drawing>
              <wp:anchor distT="0" distB="0" distL="114300" distR="114300" simplePos="0" relativeHeight="251662336" behindDoc="0" locked="0" layoutInCell="1" allowOverlap="1" wp14:anchorId="06D750E1" wp14:editId="213EDCB6">
                <wp:simplePos x="0" y="0"/>
                <wp:positionH relativeFrom="page">
                  <wp:align>left</wp:align>
                </wp:positionH>
                <wp:positionV relativeFrom="paragraph">
                  <wp:posOffset>222250</wp:posOffset>
                </wp:positionV>
                <wp:extent cx="10401300" cy="7019925"/>
                <wp:effectExtent l="0" t="0" r="0" b="9525"/>
                <wp:wrapNone/>
                <wp:docPr id="31" name="Rectangle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01300" cy="7019925"/>
                        </a:xfrm>
                        <a:prstGeom prst="rect">
                          <a:avLst/>
                        </a:prstGeom>
                        <a:solidFill>
                          <a:srgbClr val="00008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8845E4" w14:textId="60B5650C" w:rsidR="00107A2A" w:rsidRPr="00F92F19" w:rsidRDefault="00824B9B" w:rsidP="00513040">
                            <w:pPr>
                              <w:rPr>
                                <w:rFonts w:ascii="Times New Roman" w:hAnsi="Times New Roman"/>
                                <w:b/>
                                <w:color w:val="FFFFFF" w:themeColor="background1"/>
                                <w:sz w:val="29"/>
                                <w:szCs w:val="29"/>
                              </w:rPr>
                            </w:pPr>
                            <w:r w:rsidRPr="00F92F19">
                              <w:rPr>
                                <w:rFonts w:ascii="Times New Roman" w:hAnsi="Times New Roman"/>
                                <w:b/>
                                <w:color w:val="FFFFFF" w:themeColor="background1"/>
                                <w:sz w:val="29"/>
                                <w:szCs w:val="29"/>
                              </w:rPr>
                              <w:t xml:space="preserve">Asistență Tehnică pentru sprijin în sectorul apă – analiza proiectelor, </w:t>
                            </w:r>
                            <w:r w:rsidR="00107A2A" w:rsidRPr="00F92F19">
                              <w:rPr>
                                <w:rFonts w:ascii="Times New Roman" w:hAnsi="Times New Roman"/>
                                <w:b/>
                                <w:color w:val="FFFFFF" w:themeColor="background1"/>
                                <w:sz w:val="29"/>
                                <w:szCs w:val="29"/>
                              </w:rPr>
                              <w:t xml:space="preserve">suport in </w:t>
                            </w:r>
                            <w:r w:rsidR="00F92F19" w:rsidRPr="00F92F19">
                              <w:rPr>
                                <w:rFonts w:ascii="Times New Roman" w:hAnsi="Times New Roman"/>
                                <w:b/>
                                <w:color w:val="FFFFFF" w:themeColor="background1"/>
                                <w:sz w:val="29"/>
                                <w:szCs w:val="29"/>
                              </w:rPr>
                              <w:t>implementare</w:t>
                            </w:r>
                          </w:p>
                          <w:p w14:paraId="0EC37C63" w14:textId="07DA67D0" w:rsidR="00824B9B" w:rsidRPr="005910D0" w:rsidRDefault="00F92F19" w:rsidP="00F92F19">
                            <w:pPr>
                              <w:ind w:left="4320" w:firstLine="720"/>
                              <w:rPr>
                                <w:rFonts w:ascii="Times New Roman" w:hAnsi="Times New Roman"/>
                                <w:b/>
                                <w:color w:val="FFFFFF" w:themeColor="background1"/>
                                <w:sz w:val="32"/>
                                <w:szCs w:val="32"/>
                              </w:rPr>
                            </w:pPr>
                            <w:r w:rsidRPr="00C94EA9">
                              <w:rPr>
                                <w:rFonts w:ascii="Times New Roman" w:hAnsi="Times New Roman"/>
                                <w:b/>
                                <w:color w:val="FFFFFF" w:themeColor="background1"/>
                                <w:sz w:val="32"/>
                                <w:szCs w:val="32"/>
                                <w:lang w:val="es-ES"/>
                              </w:rPr>
                              <w:t>AA-01</w:t>
                            </w:r>
                            <w:r>
                              <w:rPr>
                                <w:rFonts w:ascii="Times New Roman" w:hAnsi="Times New Roman"/>
                                <w:b/>
                                <w:color w:val="FFFFFF" w:themeColor="background1"/>
                                <w:sz w:val="32"/>
                                <w:szCs w:val="32"/>
                                <w:lang w:val="es-ES"/>
                              </w:rPr>
                              <w:t>2574</w:t>
                            </w:r>
                            <w:r w:rsidRPr="00C94EA9">
                              <w:rPr>
                                <w:rFonts w:ascii="Times New Roman" w:hAnsi="Times New Roman"/>
                                <w:b/>
                                <w:color w:val="FFFFFF" w:themeColor="background1"/>
                                <w:sz w:val="32"/>
                                <w:szCs w:val="32"/>
                                <w:lang w:val="es-ES"/>
                              </w:rPr>
                              <w:t>-00</w:t>
                            </w:r>
                            <w:r>
                              <w:rPr>
                                <w:rFonts w:ascii="Times New Roman" w:hAnsi="Times New Roman"/>
                                <w:b/>
                                <w:color w:val="FFFFFF" w:themeColor="background1"/>
                                <w:sz w:val="32"/>
                                <w:szCs w:val="32"/>
                                <w:lang w:val="es-ES"/>
                              </w:rPr>
                              <w:t>1</w:t>
                            </w:r>
                          </w:p>
                          <w:p w14:paraId="261C0615" w14:textId="1840C769" w:rsidR="00824B9B" w:rsidRPr="00C94EA9" w:rsidRDefault="00824B9B" w:rsidP="00731D70">
                            <w:pPr>
                              <w:rPr>
                                <w:rFonts w:ascii="Times New Roman" w:hAnsi="Times New Roman"/>
                                <w:b/>
                                <w:color w:val="FFFFFF" w:themeColor="background1"/>
                                <w:sz w:val="32"/>
                                <w:szCs w:val="32"/>
                                <w:lang w:val="es-ES"/>
                              </w:rPr>
                            </w:pPr>
                          </w:p>
                          <w:p w14:paraId="0AC09256" w14:textId="0AC937CF" w:rsidR="00824B9B" w:rsidRPr="00C94EA9" w:rsidRDefault="00824B9B" w:rsidP="00CB30A5">
                            <w:pPr>
                              <w:tabs>
                                <w:tab w:val="left" w:pos="11199"/>
                              </w:tabs>
                              <w:ind w:left="426" w:right="4324"/>
                              <w:jc w:val="center"/>
                              <w:rPr>
                                <w:rFonts w:ascii="Times New Roman" w:hAnsi="Times New Roman"/>
                                <w:b/>
                                <w:color w:val="FFFFFF" w:themeColor="background1"/>
                                <w:sz w:val="40"/>
                                <w:szCs w:val="40"/>
                                <w:lang w:val="es-ES"/>
                              </w:rPr>
                            </w:pPr>
                            <w:r w:rsidRPr="00C94EA9">
                              <w:rPr>
                                <w:rFonts w:ascii="Times New Roman" w:hAnsi="Times New Roman"/>
                                <w:b/>
                                <w:color w:val="FFFFFF" w:themeColor="background1"/>
                                <w:sz w:val="40"/>
                                <w:szCs w:val="40"/>
                                <w:lang w:val="es-ES"/>
                              </w:rPr>
                              <w:t>RAPORT</w:t>
                            </w:r>
                            <w:r w:rsidR="00107A2A">
                              <w:rPr>
                                <w:rFonts w:ascii="Times New Roman" w:hAnsi="Times New Roman"/>
                                <w:b/>
                                <w:color w:val="FFFFFF" w:themeColor="background1"/>
                                <w:sz w:val="40"/>
                                <w:szCs w:val="40"/>
                                <w:lang w:val="es-ES"/>
                              </w:rPr>
                              <w:t xml:space="preserve"> </w:t>
                            </w:r>
                            <w:r w:rsidR="00937479">
                              <w:rPr>
                                <w:rFonts w:ascii="Times New Roman" w:hAnsi="Times New Roman"/>
                                <w:b/>
                                <w:color w:val="FFFFFF" w:themeColor="background1"/>
                                <w:sz w:val="40"/>
                                <w:szCs w:val="40"/>
                                <w:lang w:val="es-ES"/>
                              </w:rPr>
                              <w:t>FINAL</w:t>
                            </w:r>
                          </w:p>
                          <w:p w14:paraId="44A1F35D" w14:textId="3D5E1182" w:rsidR="00B2753D" w:rsidRDefault="00107A2A" w:rsidP="00CB30A5">
                            <w:pPr>
                              <w:ind w:right="4740"/>
                              <w:jc w:val="center"/>
                              <w:rPr>
                                <w:rFonts w:ascii="Times New Roman" w:hAnsi="Times New Roman"/>
                                <w:b/>
                                <w:color w:val="FFFFFF" w:themeColor="background1"/>
                                <w:sz w:val="32"/>
                                <w:szCs w:val="32"/>
                                <w:lang w:val="es-ES"/>
                              </w:rPr>
                            </w:pPr>
                            <w:r>
                              <w:rPr>
                                <w:rFonts w:ascii="Times New Roman" w:hAnsi="Times New Roman"/>
                                <w:b/>
                                <w:color w:val="FFFFFF" w:themeColor="background1"/>
                                <w:sz w:val="32"/>
                                <w:szCs w:val="32"/>
                                <w:lang w:val="es-ES"/>
                              </w:rPr>
                              <w:t>ANALIZA CA DOCUMENTATIA PROIECTULUI ESTE COMPLETA SI COERENTA</w:t>
                            </w:r>
                            <w:r w:rsidR="00B2753D">
                              <w:rPr>
                                <w:rFonts w:ascii="Times New Roman" w:hAnsi="Times New Roman"/>
                                <w:b/>
                                <w:color w:val="FFFFFF" w:themeColor="background1"/>
                                <w:sz w:val="32"/>
                                <w:szCs w:val="32"/>
                                <w:lang w:val="es-ES"/>
                              </w:rPr>
                              <w:t xml:space="preserve"> </w:t>
                            </w:r>
                          </w:p>
                          <w:p w14:paraId="3063E35B" w14:textId="77777777" w:rsidR="00B2753D" w:rsidRDefault="00B2753D" w:rsidP="00CB30A5">
                            <w:pPr>
                              <w:ind w:right="4740"/>
                              <w:jc w:val="center"/>
                              <w:rPr>
                                <w:rFonts w:ascii="Times New Roman" w:hAnsi="Times New Roman"/>
                                <w:b/>
                                <w:color w:val="FFFFFF" w:themeColor="background1"/>
                                <w:sz w:val="32"/>
                                <w:szCs w:val="32"/>
                                <w:lang w:val="es-ES"/>
                              </w:rPr>
                            </w:pPr>
                          </w:p>
                          <w:p w14:paraId="3FAA7A9A" w14:textId="7B68F63D" w:rsidR="00824B9B" w:rsidRPr="00B2753D" w:rsidRDefault="00824B9B" w:rsidP="00CB30A5">
                            <w:pPr>
                              <w:ind w:right="4740"/>
                              <w:jc w:val="center"/>
                              <w:rPr>
                                <w:rFonts w:ascii="Times New Roman" w:hAnsi="Times New Roman"/>
                                <w:b/>
                                <w:i/>
                                <w:color w:val="FFFFFF" w:themeColor="background1"/>
                                <w:sz w:val="32"/>
                                <w:szCs w:val="32"/>
                                <w:lang w:val="es-ES"/>
                              </w:rPr>
                            </w:pPr>
                            <w:r w:rsidRPr="00B2753D">
                              <w:rPr>
                                <w:rFonts w:ascii="Times New Roman" w:hAnsi="Times New Roman"/>
                                <w:b/>
                                <w:i/>
                                <w:color w:val="FFFFFF" w:themeColor="background1"/>
                                <w:sz w:val="32"/>
                                <w:szCs w:val="32"/>
                                <w:lang w:val="es-ES"/>
                              </w:rPr>
                              <w:t>PROIECT</w:t>
                            </w:r>
                            <w:r w:rsidR="004E602B">
                              <w:rPr>
                                <w:rFonts w:ascii="Times New Roman" w:hAnsi="Times New Roman"/>
                                <w:b/>
                                <w:i/>
                                <w:color w:val="FFFFFF" w:themeColor="background1"/>
                                <w:sz w:val="32"/>
                                <w:szCs w:val="32"/>
                                <w:lang w:val="es-ES"/>
                              </w:rPr>
                              <w:t>UL</w:t>
                            </w:r>
                            <w:r w:rsidRPr="00B2753D">
                              <w:rPr>
                                <w:rFonts w:ascii="Times New Roman" w:hAnsi="Times New Roman"/>
                                <w:b/>
                                <w:i/>
                                <w:color w:val="FFFFFF" w:themeColor="background1"/>
                                <w:sz w:val="32"/>
                                <w:szCs w:val="32"/>
                                <w:lang w:val="es-ES"/>
                              </w:rPr>
                              <w:t xml:space="preserve"> REGIONAL DE DEZVOLTARE A INFRASTRUCTURII DE APA</w:t>
                            </w:r>
                          </w:p>
                          <w:p w14:paraId="4CBCCD1B" w14:textId="21219FC8" w:rsidR="00824B9B" w:rsidRPr="00B2753D" w:rsidRDefault="00F92F19" w:rsidP="00CB30A5">
                            <w:pPr>
                              <w:ind w:right="4456"/>
                              <w:jc w:val="center"/>
                              <w:rPr>
                                <w:rFonts w:ascii="Times New Roman" w:hAnsi="Times New Roman"/>
                                <w:b/>
                                <w:i/>
                                <w:color w:val="FFFFFF" w:themeColor="background1"/>
                                <w:sz w:val="32"/>
                                <w:szCs w:val="32"/>
                              </w:rPr>
                            </w:pPr>
                            <w:r>
                              <w:rPr>
                                <w:rFonts w:ascii="Times New Roman" w:hAnsi="Times New Roman"/>
                                <w:b/>
                                <w:i/>
                                <w:color w:val="FFFFFF" w:themeColor="background1"/>
                                <w:sz w:val="32"/>
                                <w:szCs w:val="32"/>
                              </w:rPr>
                              <w:t xml:space="preserve">SI APA UZATA </w:t>
                            </w:r>
                            <w:r w:rsidRPr="00B2753D">
                              <w:rPr>
                                <w:rFonts w:ascii="Times New Roman" w:hAnsi="Times New Roman"/>
                                <w:b/>
                                <w:i/>
                                <w:color w:val="FFFFFF" w:themeColor="background1"/>
                                <w:sz w:val="32"/>
                                <w:szCs w:val="32"/>
                              </w:rPr>
                              <w:t xml:space="preserve">IN JUDETUL </w:t>
                            </w:r>
                            <w:r w:rsidR="004E602B">
                              <w:rPr>
                                <w:rFonts w:ascii="Times New Roman" w:hAnsi="Times New Roman"/>
                                <w:b/>
                                <w:i/>
                                <w:color w:val="FFFFFF" w:themeColor="background1"/>
                                <w:sz w:val="32"/>
                                <w:szCs w:val="32"/>
                              </w:rPr>
                              <w:t>COVASNA</w:t>
                            </w:r>
                          </w:p>
                          <w:p w14:paraId="01D085A0" w14:textId="3124CA5C" w:rsidR="00824B9B" w:rsidRPr="00B2753D" w:rsidRDefault="00824B9B" w:rsidP="00CB30A5">
                            <w:pPr>
                              <w:spacing w:after="0" w:line="300" w:lineRule="auto"/>
                              <w:ind w:right="4324"/>
                              <w:jc w:val="center"/>
                              <w:rPr>
                                <w:rFonts w:ascii="Times New Roman" w:hAnsi="Times New Roman" w:cs="Times New Roman"/>
                                <w:b/>
                                <w:bCs/>
                                <w:i/>
                                <w:sz w:val="32"/>
                                <w:szCs w:val="32"/>
                                <w:lang w:val="es-ES"/>
                              </w:rPr>
                            </w:pPr>
                          </w:p>
                          <w:p w14:paraId="55B8100E" w14:textId="77777777" w:rsidR="00824B9B" w:rsidRPr="00C94EA9" w:rsidRDefault="00824B9B" w:rsidP="00731D70">
                            <w:pPr>
                              <w:spacing w:after="0" w:line="300" w:lineRule="auto"/>
                              <w:jc w:val="center"/>
                              <w:rPr>
                                <w:rFonts w:ascii="Times New Roman" w:hAnsi="Times New Roman" w:cs="Times New Roman"/>
                                <w:b/>
                                <w:bCs/>
                                <w:sz w:val="32"/>
                                <w:szCs w:val="32"/>
                                <w:lang w:val="es-ES"/>
                              </w:rPr>
                            </w:pPr>
                          </w:p>
                          <w:tbl>
                            <w:tblPr>
                              <w:tblW w:w="0" w:type="auto"/>
                              <w:tblInd w:w="1166" w:type="dxa"/>
                              <w:tblLook w:val="04A0" w:firstRow="1" w:lastRow="0" w:firstColumn="1" w:lastColumn="0" w:noHBand="0" w:noVBand="1"/>
                            </w:tblPr>
                            <w:tblGrid>
                              <w:gridCol w:w="2686"/>
                              <w:gridCol w:w="1811"/>
                              <w:gridCol w:w="1152"/>
                              <w:gridCol w:w="3791"/>
                            </w:tblGrid>
                            <w:tr w:rsidR="00824B9B" w:rsidRPr="004C31C3" w14:paraId="7DF7367D" w14:textId="77777777" w:rsidTr="00955FB0">
                              <w:trPr>
                                <w:trHeight w:val="376"/>
                              </w:trPr>
                              <w:tc>
                                <w:tcPr>
                                  <w:tcW w:w="4497" w:type="dxa"/>
                                  <w:gridSpan w:val="2"/>
                                </w:tcPr>
                                <w:p w14:paraId="11E7302D" w14:textId="4AE6395C" w:rsidR="00824B9B" w:rsidRPr="00C94EA9" w:rsidRDefault="00824B9B" w:rsidP="00513040">
                                  <w:pPr>
                                    <w:rPr>
                                      <w:rFonts w:ascii="Times New Roman" w:hAnsi="Times New Roman"/>
                                      <w:b/>
                                      <w:color w:val="FFFFFF" w:themeColor="background1"/>
                                      <w:sz w:val="32"/>
                                      <w:szCs w:val="32"/>
                                      <w:lang w:val="es-ES"/>
                                    </w:rPr>
                                  </w:pPr>
                                  <w:r w:rsidRPr="00C94EA9">
                                    <w:rPr>
                                      <w:rFonts w:ascii="Times New Roman" w:hAnsi="Times New Roman"/>
                                      <w:b/>
                                      <w:color w:val="FFFFFF" w:themeColor="background1"/>
                                      <w:sz w:val="32"/>
                                      <w:szCs w:val="32"/>
                                      <w:lang w:val="es-ES"/>
                                    </w:rPr>
                                    <w:t>Proiect cofinanțat prin Fondul European de Dezvoltare Regională prin POAT 20</w:t>
                                  </w:r>
                                  <w:r w:rsidR="009731D0">
                                    <w:rPr>
                                      <w:rFonts w:ascii="Times New Roman" w:hAnsi="Times New Roman"/>
                                      <w:b/>
                                      <w:color w:val="FFFFFF" w:themeColor="background1"/>
                                      <w:sz w:val="32"/>
                                      <w:szCs w:val="32"/>
                                      <w:lang w:val="es-ES"/>
                                    </w:rPr>
                                    <w:t>21</w:t>
                                  </w:r>
                                  <w:r w:rsidRPr="00C94EA9">
                                    <w:rPr>
                                      <w:rFonts w:ascii="Times New Roman" w:hAnsi="Times New Roman"/>
                                      <w:b/>
                                      <w:color w:val="FFFFFF" w:themeColor="background1"/>
                                      <w:sz w:val="32"/>
                                      <w:szCs w:val="32"/>
                                      <w:lang w:val="es-ES"/>
                                    </w:rPr>
                                    <w:t>-202</w:t>
                                  </w:r>
                                  <w:r w:rsidR="009731D0">
                                    <w:rPr>
                                      <w:rFonts w:ascii="Times New Roman" w:hAnsi="Times New Roman"/>
                                      <w:b/>
                                      <w:color w:val="FFFFFF" w:themeColor="background1"/>
                                      <w:sz w:val="32"/>
                                      <w:szCs w:val="32"/>
                                      <w:lang w:val="es-ES"/>
                                    </w:rPr>
                                    <w:t>7</w:t>
                                  </w:r>
                                </w:p>
                                <w:p w14:paraId="6D2FD9A7" w14:textId="77777777" w:rsidR="00824B9B" w:rsidRPr="00C94EA9" w:rsidRDefault="00824B9B" w:rsidP="00513040">
                                  <w:pPr>
                                    <w:rPr>
                                      <w:rFonts w:ascii="Times New Roman" w:hAnsi="Times New Roman"/>
                                      <w:b/>
                                      <w:color w:val="FFFFFF" w:themeColor="background1"/>
                                      <w:sz w:val="32"/>
                                      <w:szCs w:val="32"/>
                                      <w:lang w:val="es-ES"/>
                                    </w:rPr>
                                  </w:pPr>
                                </w:p>
                              </w:tc>
                              <w:tc>
                                <w:tcPr>
                                  <w:tcW w:w="1152" w:type="dxa"/>
                                </w:tcPr>
                                <w:p w14:paraId="5FBDDB6B" w14:textId="77777777" w:rsidR="00824B9B" w:rsidRPr="00C94EA9" w:rsidRDefault="00824B9B" w:rsidP="00513040">
                                  <w:pPr>
                                    <w:rPr>
                                      <w:rFonts w:ascii="Times New Roman" w:hAnsi="Times New Roman"/>
                                      <w:b/>
                                      <w:color w:val="FFFFFF" w:themeColor="background1"/>
                                      <w:sz w:val="32"/>
                                      <w:szCs w:val="32"/>
                                      <w:lang w:val="es-ES"/>
                                    </w:rPr>
                                  </w:pPr>
                                </w:p>
                              </w:tc>
                              <w:tc>
                                <w:tcPr>
                                  <w:tcW w:w="3791" w:type="dxa"/>
                                </w:tcPr>
                                <w:p w14:paraId="11978C8A" w14:textId="77777777" w:rsidR="00824B9B" w:rsidRPr="00C94EA9" w:rsidRDefault="00824B9B" w:rsidP="00513040">
                                  <w:pPr>
                                    <w:rPr>
                                      <w:rFonts w:ascii="Times New Roman" w:hAnsi="Times New Roman"/>
                                      <w:b/>
                                      <w:color w:val="FFFFFF" w:themeColor="background1"/>
                                      <w:sz w:val="32"/>
                                      <w:szCs w:val="32"/>
                                      <w:lang w:val="es-ES"/>
                                    </w:rPr>
                                  </w:pPr>
                                  <w:r w:rsidRPr="00C94EA9">
                                    <w:rPr>
                                      <w:rFonts w:ascii="Times New Roman" w:hAnsi="Times New Roman"/>
                                      <w:b/>
                                      <w:color w:val="FFFFFF" w:themeColor="background1"/>
                                      <w:sz w:val="32"/>
                                      <w:szCs w:val="32"/>
                                      <w:lang w:val="es-ES"/>
                                    </w:rPr>
                                    <w:t>Proiect implementat de ENVIROPLAN S.A și partenerii de Consorțiu</w:t>
                                  </w:r>
                                </w:p>
                              </w:tc>
                            </w:tr>
                            <w:tr w:rsidR="00824B9B" w:rsidRPr="005910D0" w14:paraId="0700552E" w14:textId="77777777" w:rsidTr="00955FB0">
                              <w:trPr>
                                <w:trHeight w:val="1500"/>
                              </w:trPr>
                              <w:tc>
                                <w:tcPr>
                                  <w:tcW w:w="2686" w:type="dxa"/>
                                </w:tcPr>
                                <w:p w14:paraId="0FF247A2" w14:textId="6B5DE55A" w:rsidR="00824B9B" w:rsidRPr="005910D0" w:rsidRDefault="00955FB0" w:rsidP="00513040">
                                  <w:pPr>
                                    <w:rPr>
                                      <w:color w:val="FFFFFF" w:themeColor="background1"/>
                                    </w:rPr>
                                  </w:pPr>
                                  <w:r w:rsidRPr="00CD76B9">
                                    <w:rPr>
                                      <w:rFonts w:ascii="Calibri" w:hAnsi="Calibri"/>
                                      <w:b/>
                                      <w:i/>
                                      <w:noProof/>
                                      <w:color w:val="FFFFFF"/>
                                      <w:lang w:eastAsia="fr-FR"/>
                                    </w:rPr>
                                    <w:drawing>
                                      <wp:inline distT="0" distB="0" distL="0" distR="0" wp14:anchorId="6DC77A9C" wp14:editId="43C4AE42">
                                        <wp:extent cx="1568450" cy="793750"/>
                                        <wp:effectExtent l="0" t="0" r="0" b="6350"/>
                                        <wp:docPr id="123274778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68450" cy="793750"/>
                                                </a:xfrm>
                                                <a:prstGeom prst="rect">
                                                  <a:avLst/>
                                                </a:prstGeom>
                                                <a:noFill/>
                                                <a:ln>
                                                  <a:noFill/>
                                                </a:ln>
                                              </pic:spPr>
                                            </pic:pic>
                                          </a:graphicData>
                                        </a:graphic>
                                      </wp:inline>
                                    </w:drawing>
                                  </w:r>
                                </w:p>
                              </w:tc>
                              <w:tc>
                                <w:tcPr>
                                  <w:tcW w:w="1811" w:type="dxa"/>
                                </w:tcPr>
                                <w:p w14:paraId="5CB2CCD2" w14:textId="77777777" w:rsidR="00824B9B" w:rsidRPr="005910D0" w:rsidRDefault="00824B9B" w:rsidP="00513040">
                                  <w:pPr>
                                    <w:rPr>
                                      <w:color w:val="FFFFFF" w:themeColor="background1"/>
                                    </w:rPr>
                                  </w:pPr>
                                  <w:r w:rsidRPr="005910D0">
                                    <w:rPr>
                                      <w:color w:val="FFFFFF" w:themeColor="background1"/>
                                    </w:rPr>
                                    <w:t xml:space="preserve">    </w:t>
                                  </w:r>
                                </w:p>
                              </w:tc>
                              <w:tc>
                                <w:tcPr>
                                  <w:tcW w:w="1152" w:type="dxa"/>
                                </w:tcPr>
                                <w:p w14:paraId="52686C41" w14:textId="77777777" w:rsidR="00824B9B" w:rsidRPr="005910D0" w:rsidRDefault="00824B9B" w:rsidP="00513040">
                                  <w:pPr>
                                    <w:rPr>
                                      <w:color w:val="FFFFFF" w:themeColor="background1"/>
                                    </w:rPr>
                                  </w:pPr>
                                </w:p>
                              </w:tc>
                              <w:tc>
                                <w:tcPr>
                                  <w:tcW w:w="3791" w:type="dxa"/>
                                </w:tcPr>
                                <w:p w14:paraId="0B0DDCE6" w14:textId="77777777" w:rsidR="00824B9B" w:rsidRPr="005910D0" w:rsidRDefault="00824B9B" w:rsidP="00513040">
                                  <w:pPr>
                                    <w:rPr>
                                      <w:color w:val="FFFFFF" w:themeColor="background1"/>
                                    </w:rPr>
                                  </w:pPr>
                                  <w:r w:rsidRPr="005910D0">
                                    <w:rPr>
                                      <w:noProof/>
                                      <w:color w:val="FFFFFF" w:themeColor="background1"/>
                                    </w:rPr>
                                    <w:drawing>
                                      <wp:inline distT="0" distB="0" distL="0" distR="0" wp14:anchorId="0F9ED59C" wp14:editId="5B758209">
                                        <wp:extent cx="1837055" cy="524510"/>
                                        <wp:effectExtent l="0" t="0" r="0" b="8890"/>
                                        <wp:docPr id="559502528" name="Picture 559502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6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37055" cy="524510"/>
                                                </a:xfrm>
                                                <a:prstGeom prst="rect">
                                                  <a:avLst/>
                                                </a:prstGeom>
                                                <a:noFill/>
                                                <a:ln>
                                                  <a:noFill/>
                                                </a:ln>
                                              </pic:spPr>
                                            </pic:pic>
                                          </a:graphicData>
                                        </a:graphic>
                                      </wp:inline>
                                    </w:drawing>
                                  </w:r>
                                </w:p>
                                <w:p w14:paraId="2DE00A85" w14:textId="77777777" w:rsidR="00824B9B" w:rsidRPr="005910D0" w:rsidRDefault="00824B9B" w:rsidP="00513040">
                                  <w:pPr>
                                    <w:rPr>
                                      <w:color w:val="FFFFFF" w:themeColor="background1"/>
                                    </w:rPr>
                                  </w:pPr>
                                </w:p>
                              </w:tc>
                            </w:tr>
                          </w:tbl>
                          <w:p w14:paraId="2E35DC18" w14:textId="77777777" w:rsidR="00824B9B" w:rsidRDefault="00824B9B" w:rsidP="00731D70">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6D750E1" id="Rectangle 31" o:spid="_x0000_s1027" style="position:absolute;margin-left:0;margin-top:17.5pt;width:819pt;height:552.75pt;z-index:251662336;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" fillcolor="navy" stroked="f">
                <v:textbox>
                  <w:txbxContent>
                    <w:p w14:paraId="3A8845E4" w14:textId="60B5650C" w:rsidR="00107A2A" w:rsidRPr="00F92F19" w:rsidRDefault="00824B9B" w:rsidP="00513040">
                      <w:pPr>
                        <w:rPr>
                          <w:rFonts w:ascii="Times New Roman" w:hAnsi="Times New Roman"/>
                          <w:b/>
                          <w:color w:val="FFFFFF" w:themeColor="background1"/>
                          <w:sz w:val="29"/>
                          <w:szCs w:val="29"/>
                        </w:rPr>
                      </w:pPr>
                      <w:r w:rsidRPr="00F92F19">
                        <w:rPr>
                          <w:rFonts w:ascii="Times New Roman" w:hAnsi="Times New Roman"/>
                          <w:b/>
                          <w:color w:val="FFFFFF" w:themeColor="background1"/>
                          <w:sz w:val="29"/>
                          <w:szCs w:val="29"/>
                        </w:rPr>
                        <w:t xml:space="preserve">Asistență Tehnică pentru sprijin în sectorul apă – analiza proiectelor, </w:t>
                      </w:r>
                      <w:r w:rsidR="00107A2A" w:rsidRPr="00F92F19">
                        <w:rPr>
                          <w:rFonts w:ascii="Times New Roman" w:hAnsi="Times New Roman"/>
                          <w:b/>
                          <w:color w:val="FFFFFF" w:themeColor="background1"/>
                          <w:sz w:val="29"/>
                          <w:szCs w:val="29"/>
                        </w:rPr>
                        <w:t xml:space="preserve">suport in </w:t>
                      </w:r>
                      <w:r w:rsidR="00F92F19" w:rsidRPr="00F92F19">
                        <w:rPr>
                          <w:rFonts w:ascii="Times New Roman" w:hAnsi="Times New Roman"/>
                          <w:b/>
                          <w:color w:val="FFFFFF" w:themeColor="background1"/>
                          <w:sz w:val="29"/>
                          <w:szCs w:val="29"/>
                        </w:rPr>
                        <w:t>implementare</w:t>
                      </w:r>
                    </w:p>
                    <w:p w14:paraId="0EC37C63" w14:textId="07DA67D0" w:rsidR="00824B9B" w:rsidRPr="005910D0" w:rsidRDefault="00F92F19" w:rsidP="00F92F19">
                      <w:pPr>
                        <w:ind w:left="4320" w:firstLine="720"/>
                        <w:rPr>
                          <w:rFonts w:ascii="Times New Roman" w:hAnsi="Times New Roman"/>
                          <w:b/>
                          <w:color w:val="FFFFFF" w:themeColor="background1"/>
                          <w:sz w:val="32"/>
                          <w:szCs w:val="32"/>
                        </w:rPr>
                      </w:pPr>
                      <w:r w:rsidRPr="00C94EA9">
                        <w:rPr>
                          <w:rFonts w:ascii="Times New Roman" w:hAnsi="Times New Roman"/>
                          <w:b/>
                          <w:color w:val="FFFFFF" w:themeColor="background1"/>
                          <w:sz w:val="32"/>
                          <w:szCs w:val="32"/>
                          <w:lang w:val="es-ES"/>
                        </w:rPr>
                        <w:t>AA-01</w:t>
                      </w:r>
                      <w:r>
                        <w:rPr>
                          <w:rFonts w:ascii="Times New Roman" w:hAnsi="Times New Roman"/>
                          <w:b/>
                          <w:color w:val="FFFFFF" w:themeColor="background1"/>
                          <w:sz w:val="32"/>
                          <w:szCs w:val="32"/>
                          <w:lang w:val="es-ES"/>
                        </w:rPr>
                        <w:t>2574</w:t>
                      </w:r>
                      <w:r w:rsidRPr="00C94EA9">
                        <w:rPr>
                          <w:rFonts w:ascii="Times New Roman" w:hAnsi="Times New Roman"/>
                          <w:b/>
                          <w:color w:val="FFFFFF" w:themeColor="background1"/>
                          <w:sz w:val="32"/>
                          <w:szCs w:val="32"/>
                          <w:lang w:val="es-ES"/>
                        </w:rPr>
                        <w:t>-00</w:t>
                      </w:r>
                      <w:r>
                        <w:rPr>
                          <w:rFonts w:ascii="Times New Roman" w:hAnsi="Times New Roman"/>
                          <w:b/>
                          <w:color w:val="FFFFFF" w:themeColor="background1"/>
                          <w:sz w:val="32"/>
                          <w:szCs w:val="32"/>
                          <w:lang w:val="es-ES"/>
                        </w:rPr>
                        <w:t>1</w:t>
                      </w:r>
                    </w:p>
                    <w:p w14:paraId="261C0615" w14:textId="1840C769" w:rsidR="00824B9B" w:rsidRPr="00C94EA9" w:rsidRDefault="00824B9B" w:rsidP="00731D70">
                      <w:pPr>
                        <w:rPr>
                          <w:rFonts w:ascii="Times New Roman" w:hAnsi="Times New Roman"/>
                          <w:b/>
                          <w:color w:val="FFFFFF" w:themeColor="background1"/>
                          <w:sz w:val="32"/>
                          <w:szCs w:val="32"/>
                          <w:lang w:val="es-ES"/>
                        </w:rPr>
                      </w:pPr>
                    </w:p>
                    <w:p w14:paraId="0AC09256" w14:textId="0AC937CF" w:rsidR="00824B9B" w:rsidRPr="00C94EA9" w:rsidRDefault="00824B9B" w:rsidP="00CB30A5">
                      <w:pPr>
                        <w:tabs>
                          <w:tab w:val="left" w:pos="11199"/>
                        </w:tabs>
                        <w:ind w:left="426" w:right="4324"/>
                        <w:jc w:val="center"/>
                        <w:rPr>
                          <w:rFonts w:ascii="Times New Roman" w:hAnsi="Times New Roman"/>
                          <w:b/>
                          <w:color w:val="FFFFFF" w:themeColor="background1"/>
                          <w:sz w:val="40"/>
                          <w:szCs w:val="40"/>
                          <w:lang w:val="es-ES"/>
                        </w:rPr>
                      </w:pPr>
                      <w:r w:rsidRPr="00C94EA9">
                        <w:rPr>
                          <w:rFonts w:ascii="Times New Roman" w:hAnsi="Times New Roman"/>
                          <w:b/>
                          <w:color w:val="FFFFFF" w:themeColor="background1"/>
                          <w:sz w:val="40"/>
                          <w:szCs w:val="40"/>
                          <w:lang w:val="es-ES"/>
                        </w:rPr>
                        <w:t>RAPORT</w:t>
                      </w:r>
                      <w:r w:rsidR="00107A2A">
                        <w:rPr>
                          <w:rFonts w:ascii="Times New Roman" w:hAnsi="Times New Roman"/>
                          <w:b/>
                          <w:color w:val="FFFFFF" w:themeColor="background1"/>
                          <w:sz w:val="40"/>
                          <w:szCs w:val="40"/>
                          <w:lang w:val="es-ES"/>
                        </w:rPr>
                        <w:t xml:space="preserve"> </w:t>
                      </w:r>
                      <w:r w:rsidR="00937479">
                        <w:rPr>
                          <w:rFonts w:ascii="Times New Roman" w:hAnsi="Times New Roman"/>
                          <w:b/>
                          <w:color w:val="FFFFFF" w:themeColor="background1"/>
                          <w:sz w:val="40"/>
                          <w:szCs w:val="40"/>
                          <w:lang w:val="es-ES"/>
                        </w:rPr>
                        <w:t>FINAL</w:t>
                      </w:r>
                    </w:p>
                    <w:p w14:paraId="44A1F35D" w14:textId="3D5E1182" w:rsidR="00B2753D" w:rsidRDefault="00107A2A" w:rsidP="00CB30A5">
                      <w:pPr>
                        <w:ind w:right="4740"/>
                        <w:jc w:val="center"/>
                        <w:rPr>
                          <w:rFonts w:ascii="Times New Roman" w:hAnsi="Times New Roman"/>
                          <w:b/>
                          <w:color w:val="FFFFFF" w:themeColor="background1"/>
                          <w:sz w:val="32"/>
                          <w:szCs w:val="32"/>
                          <w:lang w:val="es-ES"/>
                        </w:rPr>
                      </w:pPr>
                      <w:r>
                        <w:rPr>
                          <w:rFonts w:ascii="Times New Roman" w:hAnsi="Times New Roman"/>
                          <w:b/>
                          <w:color w:val="FFFFFF" w:themeColor="background1"/>
                          <w:sz w:val="32"/>
                          <w:szCs w:val="32"/>
                          <w:lang w:val="es-ES"/>
                        </w:rPr>
                        <w:t>ANALIZA CA DOCUMENTATIA PROIECTULUI ESTE COMPLETA SI COERENTA</w:t>
                      </w:r>
                      <w:r w:rsidR="00B2753D">
                        <w:rPr>
                          <w:rFonts w:ascii="Times New Roman" w:hAnsi="Times New Roman"/>
                          <w:b/>
                          <w:color w:val="FFFFFF" w:themeColor="background1"/>
                          <w:sz w:val="32"/>
                          <w:szCs w:val="32"/>
                          <w:lang w:val="es-ES"/>
                        </w:rPr>
                        <w:t xml:space="preserve"> </w:t>
                      </w:r>
                    </w:p>
                    <w:p w14:paraId="3063E35B" w14:textId="77777777" w:rsidR="00B2753D" w:rsidRDefault="00B2753D" w:rsidP="00CB30A5">
                      <w:pPr>
                        <w:ind w:right="4740"/>
                        <w:jc w:val="center"/>
                        <w:rPr>
                          <w:rFonts w:ascii="Times New Roman" w:hAnsi="Times New Roman"/>
                          <w:b/>
                          <w:color w:val="FFFFFF" w:themeColor="background1"/>
                          <w:sz w:val="32"/>
                          <w:szCs w:val="32"/>
                          <w:lang w:val="es-ES"/>
                        </w:rPr>
                      </w:pPr>
                    </w:p>
                    <w:p w14:paraId="3FAA7A9A" w14:textId="7B68F63D" w:rsidR="00824B9B" w:rsidRPr="00B2753D" w:rsidRDefault="00824B9B" w:rsidP="00CB30A5">
                      <w:pPr>
                        <w:ind w:right="4740"/>
                        <w:jc w:val="center"/>
                        <w:rPr>
                          <w:rFonts w:ascii="Times New Roman" w:hAnsi="Times New Roman"/>
                          <w:b/>
                          <w:i/>
                          <w:color w:val="FFFFFF" w:themeColor="background1"/>
                          <w:sz w:val="32"/>
                          <w:szCs w:val="32"/>
                          <w:lang w:val="es-ES"/>
                        </w:rPr>
                      </w:pPr>
                      <w:r w:rsidRPr="00B2753D">
                        <w:rPr>
                          <w:rFonts w:ascii="Times New Roman" w:hAnsi="Times New Roman"/>
                          <w:b/>
                          <w:i/>
                          <w:color w:val="FFFFFF" w:themeColor="background1"/>
                          <w:sz w:val="32"/>
                          <w:szCs w:val="32"/>
                          <w:lang w:val="es-ES"/>
                        </w:rPr>
                        <w:t>PROIECT</w:t>
                      </w:r>
                      <w:r w:rsidR="004E602B">
                        <w:rPr>
                          <w:rFonts w:ascii="Times New Roman" w:hAnsi="Times New Roman"/>
                          <w:b/>
                          <w:i/>
                          <w:color w:val="FFFFFF" w:themeColor="background1"/>
                          <w:sz w:val="32"/>
                          <w:szCs w:val="32"/>
                          <w:lang w:val="es-ES"/>
                        </w:rPr>
                        <w:t>UL</w:t>
                      </w:r>
                      <w:r w:rsidRPr="00B2753D">
                        <w:rPr>
                          <w:rFonts w:ascii="Times New Roman" w:hAnsi="Times New Roman"/>
                          <w:b/>
                          <w:i/>
                          <w:color w:val="FFFFFF" w:themeColor="background1"/>
                          <w:sz w:val="32"/>
                          <w:szCs w:val="32"/>
                          <w:lang w:val="es-ES"/>
                        </w:rPr>
                        <w:t xml:space="preserve"> REGIONAL DE DEZVOLTARE A INFRASTRUCTURII DE APA</w:t>
                      </w:r>
                    </w:p>
                    <w:p w14:paraId="4CBCCD1B" w14:textId="21219FC8" w:rsidR="00824B9B" w:rsidRPr="00B2753D" w:rsidRDefault="00F92F19" w:rsidP="00CB30A5">
                      <w:pPr>
                        <w:ind w:right="4456"/>
                        <w:jc w:val="center"/>
                        <w:rPr>
                          <w:rFonts w:ascii="Times New Roman" w:hAnsi="Times New Roman"/>
                          <w:b/>
                          <w:i/>
                          <w:color w:val="FFFFFF" w:themeColor="background1"/>
                          <w:sz w:val="32"/>
                          <w:szCs w:val="32"/>
                        </w:rPr>
                      </w:pPr>
                      <w:r>
                        <w:rPr>
                          <w:rFonts w:ascii="Times New Roman" w:hAnsi="Times New Roman"/>
                          <w:b/>
                          <w:i/>
                          <w:color w:val="FFFFFF" w:themeColor="background1"/>
                          <w:sz w:val="32"/>
                          <w:szCs w:val="32"/>
                        </w:rPr>
                        <w:t xml:space="preserve">SI APA UZATA </w:t>
                      </w:r>
                      <w:r w:rsidRPr="00B2753D">
                        <w:rPr>
                          <w:rFonts w:ascii="Times New Roman" w:hAnsi="Times New Roman"/>
                          <w:b/>
                          <w:i/>
                          <w:color w:val="FFFFFF" w:themeColor="background1"/>
                          <w:sz w:val="32"/>
                          <w:szCs w:val="32"/>
                        </w:rPr>
                        <w:t xml:space="preserve">IN JUDETUL </w:t>
                      </w:r>
                      <w:r w:rsidR="004E602B">
                        <w:rPr>
                          <w:rFonts w:ascii="Times New Roman" w:hAnsi="Times New Roman"/>
                          <w:b/>
                          <w:i/>
                          <w:color w:val="FFFFFF" w:themeColor="background1"/>
                          <w:sz w:val="32"/>
                          <w:szCs w:val="32"/>
                        </w:rPr>
                        <w:t>COVASNA</w:t>
                      </w:r>
                    </w:p>
                    <w:p w14:paraId="01D085A0" w14:textId="3124CA5C" w:rsidR="00824B9B" w:rsidRPr="00B2753D" w:rsidRDefault="00824B9B" w:rsidP="00CB30A5">
                      <w:pPr>
                        <w:spacing w:after="0" w:line="300" w:lineRule="auto"/>
                        <w:ind w:right="4324"/>
                        <w:jc w:val="center"/>
                        <w:rPr>
                          <w:rFonts w:ascii="Times New Roman" w:hAnsi="Times New Roman" w:cs="Times New Roman"/>
                          <w:b/>
                          <w:bCs/>
                          <w:i/>
                          <w:sz w:val="32"/>
                          <w:szCs w:val="32"/>
                          <w:lang w:val="es-ES"/>
                        </w:rPr>
                      </w:pPr>
                    </w:p>
                    <w:p w14:paraId="55B8100E" w14:textId="77777777" w:rsidR="00824B9B" w:rsidRPr="00C94EA9" w:rsidRDefault="00824B9B" w:rsidP="00731D70">
                      <w:pPr>
                        <w:spacing w:after="0" w:line="300" w:lineRule="auto"/>
                        <w:jc w:val="center"/>
                        <w:rPr>
                          <w:rFonts w:ascii="Times New Roman" w:hAnsi="Times New Roman" w:cs="Times New Roman"/>
                          <w:b/>
                          <w:bCs/>
                          <w:sz w:val="32"/>
                          <w:szCs w:val="32"/>
                          <w:lang w:val="es-ES"/>
                        </w:rPr>
                      </w:pPr>
                    </w:p>
                    <w:tbl>
                      <w:tblPr>
                        <w:tblW w:w="0" w:type="auto"/>
                        <w:tblInd w:w="1166" w:type="dxa"/>
                        <w:tblLook w:val="04A0" w:firstRow="1" w:lastRow="0" w:firstColumn="1" w:lastColumn="0" w:noHBand="0" w:noVBand="1"/>
                      </w:tblPr>
                      <w:tblGrid>
                        <w:gridCol w:w="2686"/>
                        <w:gridCol w:w="1811"/>
                        <w:gridCol w:w="1152"/>
                        <w:gridCol w:w="3791"/>
                      </w:tblGrid>
                      <w:tr w:rsidR="00824B9B" w:rsidRPr="004C31C3" w14:paraId="7DF7367D" w14:textId="77777777" w:rsidTr="00955FB0">
                        <w:trPr>
                          <w:trHeight w:val="376"/>
                        </w:trPr>
                        <w:tc>
                          <w:tcPr>
                            <w:tcW w:w="4497" w:type="dxa"/>
                            <w:gridSpan w:val="2"/>
                          </w:tcPr>
                          <w:p w14:paraId="11E7302D" w14:textId="4AE6395C" w:rsidR="00824B9B" w:rsidRPr="00C94EA9" w:rsidRDefault="00824B9B" w:rsidP="00513040">
                            <w:pPr>
                              <w:rPr>
                                <w:rFonts w:ascii="Times New Roman" w:hAnsi="Times New Roman"/>
                                <w:b/>
                                <w:color w:val="FFFFFF" w:themeColor="background1"/>
                                <w:sz w:val="32"/>
                                <w:szCs w:val="32"/>
                                <w:lang w:val="es-ES"/>
                              </w:rPr>
                            </w:pPr>
                            <w:r w:rsidRPr="00C94EA9">
                              <w:rPr>
                                <w:rFonts w:ascii="Times New Roman" w:hAnsi="Times New Roman"/>
                                <w:b/>
                                <w:color w:val="FFFFFF" w:themeColor="background1"/>
                                <w:sz w:val="32"/>
                                <w:szCs w:val="32"/>
                                <w:lang w:val="es-ES"/>
                              </w:rPr>
                              <w:t>Proiect cofinanțat prin Fondul European de Dezvoltare Regională prin POAT 20</w:t>
                            </w:r>
                            <w:r w:rsidR="009731D0">
                              <w:rPr>
                                <w:rFonts w:ascii="Times New Roman" w:hAnsi="Times New Roman"/>
                                <w:b/>
                                <w:color w:val="FFFFFF" w:themeColor="background1"/>
                                <w:sz w:val="32"/>
                                <w:szCs w:val="32"/>
                                <w:lang w:val="es-ES"/>
                              </w:rPr>
                              <w:t>21</w:t>
                            </w:r>
                            <w:r w:rsidRPr="00C94EA9">
                              <w:rPr>
                                <w:rFonts w:ascii="Times New Roman" w:hAnsi="Times New Roman"/>
                                <w:b/>
                                <w:color w:val="FFFFFF" w:themeColor="background1"/>
                                <w:sz w:val="32"/>
                                <w:szCs w:val="32"/>
                                <w:lang w:val="es-ES"/>
                              </w:rPr>
                              <w:t>-202</w:t>
                            </w:r>
                            <w:r w:rsidR="009731D0">
                              <w:rPr>
                                <w:rFonts w:ascii="Times New Roman" w:hAnsi="Times New Roman"/>
                                <w:b/>
                                <w:color w:val="FFFFFF" w:themeColor="background1"/>
                                <w:sz w:val="32"/>
                                <w:szCs w:val="32"/>
                                <w:lang w:val="es-ES"/>
                              </w:rPr>
                              <w:t>7</w:t>
                            </w:r>
                          </w:p>
                          <w:p w14:paraId="6D2FD9A7" w14:textId="77777777" w:rsidR="00824B9B" w:rsidRPr="00C94EA9" w:rsidRDefault="00824B9B" w:rsidP="00513040">
                            <w:pPr>
                              <w:rPr>
                                <w:rFonts w:ascii="Times New Roman" w:hAnsi="Times New Roman"/>
                                <w:b/>
                                <w:color w:val="FFFFFF" w:themeColor="background1"/>
                                <w:sz w:val="32"/>
                                <w:szCs w:val="32"/>
                                <w:lang w:val="es-ES"/>
                              </w:rPr>
                            </w:pPr>
                          </w:p>
                        </w:tc>
                        <w:tc>
                          <w:tcPr>
                            <w:tcW w:w="1152" w:type="dxa"/>
                          </w:tcPr>
                          <w:p w14:paraId="5FBDDB6B" w14:textId="77777777" w:rsidR="00824B9B" w:rsidRPr="00C94EA9" w:rsidRDefault="00824B9B" w:rsidP="00513040">
                            <w:pPr>
                              <w:rPr>
                                <w:rFonts w:ascii="Times New Roman" w:hAnsi="Times New Roman"/>
                                <w:b/>
                                <w:color w:val="FFFFFF" w:themeColor="background1"/>
                                <w:sz w:val="32"/>
                                <w:szCs w:val="32"/>
                                <w:lang w:val="es-ES"/>
                              </w:rPr>
                            </w:pPr>
                          </w:p>
                        </w:tc>
                        <w:tc>
                          <w:tcPr>
                            <w:tcW w:w="3791" w:type="dxa"/>
                          </w:tcPr>
                          <w:p w14:paraId="11978C8A" w14:textId="77777777" w:rsidR="00824B9B" w:rsidRPr="00C94EA9" w:rsidRDefault="00824B9B" w:rsidP="00513040">
                            <w:pPr>
                              <w:rPr>
                                <w:rFonts w:ascii="Times New Roman" w:hAnsi="Times New Roman"/>
                                <w:b/>
                                <w:color w:val="FFFFFF" w:themeColor="background1"/>
                                <w:sz w:val="32"/>
                                <w:szCs w:val="32"/>
                                <w:lang w:val="es-ES"/>
                              </w:rPr>
                            </w:pPr>
                            <w:r w:rsidRPr="00C94EA9">
                              <w:rPr>
                                <w:rFonts w:ascii="Times New Roman" w:hAnsi="Times New Roman"/>
                                <w:b/>
                                <w:color w:val="FFFFFF" w:themeColor="background1"/>
                                <w:sz w:val="32"/>
                                <w:szCs w:val="32"/>
                                <w:lang w:val="es-ES"/>
                              </w:rPr>
                              <w:t>Proiect implementat de ENVIROPLAN S.A și partenerii de Consorțiu</w:t>
                            </w:r>
                          </w:p>
                        </w:tc>
                      </w:tr>
                      <w:tr w:rsidR="00824B9B" w:rsidRPr="005910D0" w14:paraId="0700552E" w14:textId="77777777" w:rsidTr="00955FB0">
                        <w:trPr>
                          <w:trHeight w:val="1500"/>
                        </w:trPr>
                        <w:tc>
                          <w:tcPr>
                            <w:tcW w:w="2686" w:type="dxa"/>
                          </w:tcPr>
                          <w:p w14:paraId="0FF247A2" w14:textId="6B5DE55A" w:rsidR="00824B9B" w:rsidRPr="005910D0" w:rsidRDefault="00955FB0" w:rsidP="00513040">
                            <w:pPr>
                              <w:rPr>
                                <w:color w:val="FFFFFF" w:themeColor="background1"/>
                              </w:rPr>
                            </w:pPr>
                            <w:r w:rsidRPr="00CD76B9">
                              <w:rPr>
                                <w:rFonts w:ascii="Calibri" w:hAnsi="Calibri"/>
                                <w:b/>
                                <w:i/>
                                <w:noProof/>
                                <w:color w:val="FFFFFF"/>
                                <w:lang w:eastAsia="fr-FR"/>
                              </w:rPr>
                              <w:drawing>
                                <wp:inline distT="0" distB="0" distL="0" distR="0" wp14:anchorId="6DC77A9C" wp14:editId="43C4AE42">
                                  <wp:extent cx="1568450" cy="793750"/>
                                  <wp:effectExtent l="0" t="0" r="0" b="6350"/>
                                  <wp:docPr id="123274778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68450" cy="793750"/>
                                          </a:xfrm>
                                          <a:prstGeom prst="rect">
                                            <a:avLst/>
                                          </a:prstGeom>
                                          <a:noFill/>
                                          <a:ln>
                                            <a:noFill/>
                                          </a:ln>
                                        </pic:spPr>
                                      </pic:pic>
                                    </a:graphicData>
                                  </a:graphic>
                                </wp:inline>
                              </w:drawing>
                            </w:r>
                          </w:p>
                        </w:tc>
                        <w:tc>
                          <w:tcPr>
                            <w:tcW w:w="1811" w:type="dxa"/>
                          </w:tcPr>
                          <w:p w14:paraId="5CB2CCD2" w14:textId="77777777" w:rsidR="00824B9B" w:rsidRPr="005910D0" w:rsidRDefault="00824B9B" w:rsidP="00513040">
                            <w:pPr>
                              <w:rPr>
                                <w:color w:val="FFFFFF" w:themeColor="background1"/>
                              </w:rPr>
                            </w:pPr>
                            <w:r w:rsidRPr="005910D0">
                              <w:rPr>
                                <w:color w:val="FFFFFF" w:themeColor="background1"/>
                              </w:rPr>
                              <w:t xml:space="preserve">    </w:t>
                            </w:r>
                          </w:p>
                        </w:tc>
                        <w:tc>
                          <w:tcPr>
                            <w:tcW w:w="1152" w:type="dxa"/>
                          </w:tcPr>
                          <w:p w14:paraId="52686C41" w14:textId="77777777" w:rsidR="00824B9B" w:rsidRPr="005910D0" w:rsidRDefault="00824B9B" w:rsidP="00513040">
                            <w:pPr>
                              <w:rPr>
                                <w:color w:val="FFFFFF" w:themeColor="background1"/>
                              </w:rPr>
                            </w:pPr>
                          </w:p>
                        </w:tc>
                        <w:tc>
                          <w:tcPr>
                            <w:tcW w:w="3791" w:type="dxa"/>
                          </w:tcPr>
                          <w:p w14:paraId="0B0DDCE6" w14:textId="77777777" w:rsidR="00824B9B" w:rsidRPr="005910D0" w:rsidRDefault="00824B9B" w:rsidP="00513040">
                            <w:pPr>
                              <w:rPr>
                                <w:color w:val="FFFFFF" w:themeColor="background1"/>
                              </w:rPr>
                            </w:pPr>
                            <w:r w:rsidRPr="005910D0">
                              <w:rPr>
                                <w:noProof/>
                                <w:color w:val="FFFFFF" w:themeColor="background1"/>
                              </w:rPr>
                              <w:drawing>
                                <wp:inline distT="0" distB="0" distL="0" distR="0" wp14:anchorId="0F9ED59C" wp14:editId="5B758209">
                                  <wp:extent cx="1837055" cy="524510"/>
                                  <wp:effectExtent l="0" t="0" r="0" b="8890"/>
                                  <wp:docPr id="559502528" name="Picture 559502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6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37055" cy="524510"/>
                                          </a:xfrm>
                                          <a:prstGeom prst="rect">
                                            <a:avLst/>
                                          </a:prstGeom>
                                          <a:noFill/>
                                          <a:ln>
                                            <a:noFill/>
                                          </a:ln>
                                        </pic:spPr>
                                      </pic:pic>
                                    </a:graphicData>
                                  </a:graphic>
                                </wp:inline>
                              </w:drawing>
                            </w:r>
                          </w:p>
                          <w:p w14:paraId="2DE00A85" w14:textId="77777777" w:rsidR="00824B9B" w:rsidRPr="005910D0" w:rsidRDefault="00824B9B" w:rsidP="00513040">
                            <w:pPr>
                              <w:rPr>
                                <w:color w:val="FFFFFF" w:themeColor="background1"/>
                              </w:rPr>
                            </w:pPr>
                          </w:p>
                        </w:tc>
                      </w:tr>
                    </w:tbl>
                    <w:p w14:paraId="2E35DC18" w14:textId="77777777" w:rsidR="00824B9B" w:rsidRDefault="00824B9B" w:rsidP="00731D70">
                      <w:pPr>
                        <w:jc w:val="center"/>
                      </w:pPr>
                    </w:p>
                  </w:txbxContent>
                </v:textbox>
                <w10:wrap anchorx="page"/>
              </v:rect>
            </w:pict>
          </mc:Fallback>
        </mc:AlternateContent>
      </w:r>
    </w:p>
    <w:p w14:paraId="2F4A8ED8" w14:textId="5A130481" w:rsidR="00B43CFC" w:rsidRPr="006D61B9" w:rsidRDefault="00B43CFC" w:rsidP="00D77291">
      <w:pPr>
        <w:spacing w:after="0" w:line="240" w:lineRule="auto"/>
        <w:rPr>
          <w:rFonts w:ascii="Verdana" w:hAnsi="Verdana"/>
        </w:rPr>
      </w:pPr>
    </w:p>
    <w:p w14:paraId="4E6687AF" w14:textId="098A19C2" w:rsidR="00B43CFC" w:rsidRPr="006D61B9" w:rsidRDefault="00B43CFC" w:rsidP="00D77291">
      <w:pPr>
        <w:spacing w:after="0" w:line="240" w:lineRule="auto"/>
        <w:rPr>
          <w:rFonts w:ascii="Verdana" w:hAnsi="Verdana"/>
        </w:rPr>
      </w:pPr>
    </w:p>
    <w:p w14:paraId="3CB36C8B" w14:textId="204C24C0" w:rsidR="00B43CFC" w:rsidRPr="006D61B9" w:rsidRDefault="00B43CFC" w:rsidP="00D77291">
      <w:pPr>
        <w:spacing w:after="0" w:line="240" w:lineRule="auto"/>
        <w:rPr>
          <w:rFonts w:ascii="Verdana" w:hAnsi="Verdana"/>
        </w:rPr>
      </w:pPr>
    </w:p>
    <w:p w14:paraId="2B2A26E1" w14:textId="4F843298" w:rsidR="00B43CFC" w:rsidRPr="006D61B9" w:rsidRDefault="00B43CFC" w:rsidP="00D77291">
      <w:pPr>
        <w:spacing w:after="0" w:line="240" w:lineRule="auto"/>
        <w:rPr>
          <w:rFonts w:ascii="Verdana" w:hAnsi="Verdana"/>
        </w:rPr>
      </w:pPr>
    </w:p>
    <w:p w14:paraId="3ED0D86C" w14:textId="15753562" w:rsidR="00B43CFC" w:rsidRPr="006D61B9" w:rsidRDefault="00B43CFC" w:rsidP="00D77291">
      <w:pPr>
        <w:spacing w:after="0" w:line="240" w:lineRule="auto"/>
        <w:rPr>
          <w:rFonts w:ascii="Verdana" w:hAnsi="Verdana"/>
        </w:rPr>
      </w:pPr>
    </w:p>
    <w:p w14:paraId="6ED37705" w14:textId="2906EDB4" w:rsidR="00B43CFC" w:rsidRPr="006D61B9" w:rsidRDefault="00B43CFC" w:rsidP="00D77291">
      <w:pPr>
        <w:spacing w:after="0" w:line="240" w:lineRule="auto"/>
        <w:rPr>
          <w:rFonts w:ascii="Verdana" w:hAnsi="Verdana"/>
        </w:rPr>
      </w:pPr>
    </w:p>
    <w:p w14:paraId="611472BD" w14:textId="6F0ECFCD" w:rsidR="00B43CFC" w:rsidRPr="006D61B9" w:rsidRDefault="00B43CFC" w:rsidP="00D77291">
      <w:pPr>
        <w:spacing w:after="0" w:line="240" w:lineRule="auto"/>
        <w:rPr>
          <w:rFonts w:ascii="Verdana" w:hAnsi="Verdana"/>
        </w:rPr>
      </w:pPr>
    </w:p>
    <w:p w14:paraId="79B6E5E9" w14:textId="52187305" w:rsidR="00B43CFC" w:rsidRPr="006D61B9" w:rsidRDefault="00B43CFC" w:rsidP="00D77291">
      <w:pPr>
        <w:spacing w:after="0" w:line="240" w:lineRule="auto"/>
        <w:rPr>
          <w:rFonts w:ascii="Verdana" w:hAnsi="Verdana"/>
        </w:rPr>
      </w:pPr>
    </w:p>
    <w:p w14:paraId="0C7A744F" w14:textId="4187F7CB" w:rsidR="00B43CFC" w:rsidRPr="006D61B9" w:rsidRDefault="00B43CFC" w:rsidP="00D77291">
      <w:pPr>
        <w:spacing w:after="0" w:line="240" w:lineRule="auto"/>
        <w:rPr>
          <w:rFonts w:ascii="Verdana" w:hAnsi="Verdana"/>
        </w:rPr>
      </w:pPr>
    </w:p>
    <w:p w14:paraId="558DD9AD" w14:textId="0D190A34" w:rsidR="00B43CFC" w:rsidRPr="006D61B9" w:rsidRDefault="00B43CFC" w:rsidP="00D77291">
      <w:pPr>
        <w:spacing w:after="0" w:line="240" w:lineRule="auto"/>
        <w:rPr>
          <w:rFonts w:ascii="Verdana" w:hAnsi="Verdana"/>
        </w:rPr>
      </w:pPr>
    </w:p>
    <w:p w14:paraId="08072BAA" w14:textId="6D4305D0" w:rsidR="00B43CFC" w:rsidRPr="006D61B9" w:rsidRDefault="00B43CFC" w:rsidP="00D77291">
      <w:pPr>
        <w:spacing w:after="0" w:line="240" w:lineRule="auto"/>
        <w:rPr>
          <w:rFonts w:ascii="Verdana" w:hAnsi="Verdana"/>
        </w:rPr>
      </w:pPr>
    </w:p>
    <w:p w14:paraId="4DA086E3" w14:textId="3C5D9807" w:rsidR="00B43CFC" w:rsidRPr="006D61B9" w:rsidRDefault="00B43CFC" w:rsidP="00D77291">
      <w:pPr>
        <w:spacing w:after="0" w:line="240" w:lineRule="auto"/>
        <w:rPr>
          <w:rFonts w:ascii="Verdana" w:hAnsi="Verdana"/>
        </w:rPr>
      </w:pPr>
    </w:p>
    <w:p w14:paraId="5EABADC9" w14:textId="61158FFC" w:rsidR="00B43CFC" w:rsidRPr="006D61B9" w:rsidRDefault="00B43CFC" w:rsidP="00D77291">
      <w:pPr>
        <w:spacing w:after="0" w:line="240" w:lineRule="auto"/>
        <w:rPr>
          <w:rFonts w:ascii="Verdana" w:hAnsi="Verdana"/>
        </w:rPr>
      </w:pPr>
    </w:p>
    <w:p w14:paraId="01A7B064" w14:textId="2F1D93C5" w:rsidR="00B43CFC" w:rsidRPr="006D61B9" w:rsidRDefault="00B43CFC" w:rsidP="00D77291">
      <w:pPr>
        <w:spacing w:after="0" w:line="240" w:lineRule="auto"/>
        <w:rPr>
          <w:rFonts w:ascii="Verdana" w:hAnsi="Verdana"/>
        </w:rPr>
      </w:pPr>
    </w:p>
    <w:p w14:paraId="78DBFE5F" w14:textId="2ABA684E" w:rsidR="00B43CFC" w:rsidRPr="006D61B9" w:rsidRDefault="00B43CFC" w:rsidP="00D77291">
      <w:pPr>
        <w:spacing w:after="0" w:line="240" w:lineRule="auto"/>
        <w:rPr>
          <w:rFonts w:ascii="Verdana" w:hAnsi="Verdana"/>
        </w:rPr>
      </w:pPr>
    </w:p>
    <w:p w14:paraId="4C4035DA" w14:textId="565ECAE7" w:rsidR="00B43CFC" w:rsidRPr="006D61B9" w:rsidRDefault="00B43CFC" w:rsidP="00D77291">
      <w:pPr>
        <w:spacing w:after="0" w:line="240" w:lineRule="auto"/>
        <w:rPr>
          <w:rFonts w:ascii="Verdana" w:hAnsi="Verdana"/>
        </w:rPr>
      </w:pPr>
    </w:p>
    <w:p w14:paraId="0D9AF08A" w14:textId="0C0A91D6" w:rsidR="00B43CFC" w:rsidRPr="006D61B9" w:rsidRDefault="00B43CFC" w:rsidP="00D77291">
      <w:pPr>
        <w:spacing w:after="0" w:line="240" w:lineRule="auto"/>
        <w:rPr>
          <w:rFonts w:ascii="Verdana" w:hAnsi="Verdana"/>
        </w:rPr>
      </w:pPr>
    </w:p>
    <w:p w14:paraId="0C897EF6" w14:textId="11D84A09" w:rsidR="00B43CFC" w:rsidRPr="006D61B9" w:rsidRDefault="00B43CFC" w:rsidP="00D77291">
      <w:pPr>
        <w:spacing w:after="0" w:line="240" w:lineRule="auto"/>
        <w:rPr>
          <w:rFonts w:ascii="Verdana" w:hAnsi="Verdana"/>
        </w:rPr>
      </w:pPr>
    </w:p>
    <w:p w14:paraId="319CE442" w14:textId="6AED7929" w:rsidR="00B43CFC" w:rsidRPr="006D61B9" w:rsidRDefault="00B43CFC" w:rsidP="00D77291">
      <w:pPr>
        <w:spacing w:after="0" w:line="240" w:lineRule="auto"/>
        <w:rPr>
          <w:rFonts w:ascii="Verdana" w:hAnsi="Verdana"/>
        </w:rPr>
      </w:pPr>
    </w:p>
    <w:p w14:paraId="334E1B26" w14:textId="56744104" w:rsidR="00B43CFC" w:rsidRPr="006D61B9" w:rsidRDefault="00B43CFC" w:rsidP="00D77291">
      <w:pPr>
        <w:spacing w:after="0" w:line="240" w:lineRule="auto"/>
        <w:rPr>
          <w:rFonts w:ascii="Verdana" w:hAnsi="Verdana"/>
        </w:rPr>
      </w:pPr>
    </w:p>
    <w:p w14:paraId="44EF29D8" w14:textId="262512D2" w:rsidR="00B43CFC" w:rsidRPr="006D61B9" w:rsidRDefault="00B43CFC" w:rsidP="00D77291">
      <w:pPr>
        <w:spacing w:after="0" w:line="240" w:lineRule="auto"/>
        <w:rPr>
          <w:rFonts w:ascii="Verdana" w:hAnsi="Verdana"/>
        </w:rPr>
      </w:pPr>
    </w:p>
    <w:p w14:paraId="774FC379" w14:textId="4A0AFA35" w:rsidR="00B43CFC" w:rsidRPr="006D61B9" w:rsidRDefault="00B43CFC" w:rsidP="00D77291">
      <w:pPr>
        <w:spacing w:after="0" w:line="240" w:lineRule="auto"/>
        <w:rPr>
          <w:rFonts w:ascii="Verdana" w:hAnsi="Verdana"/>
        </w:rPr>
      </w:pPr>
    </w:p>
    <w:p w14:paraId="222DA9D5" w14:textId="4CD91D68" w:rsidR="00B43CFC" w:rsidRPr="006D61B9" w:rsidRDefault="00B43CFC" w:rsidP="00D77291">
      <w:pPr>
        <w:spacing w:after="0" w:line="240" w:lineRule="auto"/>
        <w:rPr>
          <w:rFonts w:ascii="Verdana" w:hAnsi="Verdana"/>
        </w:rPr>
      </w:pPr>
    </w:p>
    <w:p w14:paraId="4049EE21" w14:textId="6F414F89" w:rsidR="00B43CFC" w:rsidRPr="006D61B9" w:rsidRDefault="00B43CFC" w:rsidP="00D77291">
      <w:pPr>
        <w:spacing w:after="0" w:line="240" w:lineRule="auto"/>
        <w:rPr>
          <w:rFonts w:ascii="Verdana" w:hAnsi="Verdana"/>
        </w:rPr>
      </w:pPr>
    </w:p>
    <w:p w14:paraId="37953C06" w14:textId="732C7264" w:rsidR="00B43CFC" w:rsidRPr="006D61B9" w:rsidRDefault="00B43CFC" w:rsidP="00D77291">
      <w:pPr>
        <w:spacing w:after="0" w:line="240" w:lineRule="auto"/>
        <w:rPr>
          <w:rFonts w:ascii="Verdana" w:hAnsi="Verdana"/>
        </w:rPr>
      </w:pPr>
    </w:p>
    <w:p w14:paraId="0B2D59B9" w14:textId="65D7B731" w:rsidR="00B43CFC" w:rsidRPr="006D61B9" w:rsidRDefault="00B43CFC" w:rsidP="00D77291">
      <w:pPr>
        <w:spacing w:after="0" w:line="240" w:lineRule="auto"/>
        <w:rPr>
          <w:rFonts w:ascii="Verdana" w:hAnsi="Verdana"/>
        </w:rPr>
      </w:pPr>
    </w:p>
    <w:p w14:paraId="1F9BBA5B" w14:textId="3448E996" w:rsidR="00B43CFC" w:rsidRPr="006D61B9" w:rsidRDefault="00B43CFC" w:rsidP="00D77291">
      <w:pPr>
        <w:spacing w:after="0" w:line="240" w:lineRule="auto"/>
        <w:rPr>
          <w:rFonts w:ascii="Verdana" w:hAnsi="Verdana"/>
        </w:rPr>
      </w:pPr>
    </w:p>
    <w:p w14:paraId="6C35DFA1" w14:textId="69D10FE8" w:rsidR="00B43CFC" w:rsidRPr="006D61B9" w:rsidRDefault="00B43CFC" w:rsidP="00D77291">
      <w:pPr>
        <w:spacing w:after="0" w:line="240" w:lineRule="auto"/>
        <w:rPr>
          <w:rFonts w:ascii="Verdana" w:hAnsi="Verdana"/>
        </w:rPr>
      </w:pPr>
    </w:p>
    <w:p w14:paraId="145C3131" w14:textId="2FD7EC95" w:rsidR="00B43CFC" w:rsidRPr="006D61B9" w:rsidRDefault="00B43CFC" w:rsidP="00D77291">
      <w:pPr>
        <w:spacing w:after="0" w:line="240" w:lineRule="auto"/>
        <w:rPr>
          <w:rFonts w:ascii="Verdana" w:hAnsi="Verdana"/>
        </w:rPr>
      </w:pPr>
    </w:p>
    <w:p w14:paraId="099BEA6C" w14:textId="3D7CDFFD" w:rsidR="00B43CFC" w:rsidRPr="006D61B9" w:rsidRDefault="00B43CFC" w:rsidP="00D77291">
      <w:pPr>
        <w:spacing w:after="0" w:line="240" w:lineRule="auto"/>
        <w:rPr>
          <w:rFonts w:ascii="Verdana" w:hAnsi="Verdana"/>
        </w:rPr>
      </w:pPr>
    </w:p>
    <w:p w14:paraId="7AA9D3EF" w14:textId="60346EA9" w:rsidR="00B43CFC" w:rsidRPr="006D61B9" w:rsidRDefault="00B43CFC" w:rsidP="00D77291">
      <w:pPr>
        <w:spacing w:after="0" w:line="240" w:lineRule="auto"/>
        <w:rPr>
          <w:rFonts w:ascii="Verdana" w:hAnsi="Verdana"/>
        </w:rPr>
      </w:pPr>
    </w:p>
    <w:p w14:paraId="56862688" w14:textId="738100C7" w:rsidR="00B43CFC" w:rsidRPr="006D61B9" w:rsidRDefault="00B43CFC" w:rsidP="00D77291">
      <w:pPr>
        <w:spacing w:after="0" w:line="240" w:lineRule="auto"/>
        <w:rPr>
          <w:rFonts w:ascii="Verdana" w:hAnsi="Verdana"/>
        </w:rPr>
      </w:pPr>
    </w:p>
    <w:p w14:paraId="3707B62C" w14:textId="3DE494C5" w:rsidR="00B43CFC" w:rsidRPr="006D61B9" w:rsidRDefault="00B43CFC" w:rsidP="00D77291">
      <w:pPr>
        <w:spacing w:after="0" w:line="240" w:lineRule="auto"/>
        <w:rPr>
          <w:rFonts w:ascii="Verdana" w:hAnsi="Verdana"/>
        </w:rPr>
      </w:pPr>
    </w:p>
    <w:p w14:paraId="052C1ACB" w14:textId="080C8D54" w:rsidR="00B43CFC" w:rsidRPr="006D61B9" w:rsidRDefault="00B43CFC" w:rsidP="00D77291">
      <w:pPr>
        <w:spacing w:after="0" w:line="240" w:lineRule="auto"/>
        <w:rPr>
          <w:rFonts w:ascii="Verdana" w:hAnsi="Verdana"/>
        </w:rPr>
      </w:pPr>
    </w:p>
    <w:p w14:paraId="6496901A" w14:textId="7F23254F" w:rsidR="00B43CFC" w:rsidRPr="006D61B9" w:rsidRDefault="00B43CFC" w:rsidP="00D77291">
      <w:pPr>
        <w:spacing w:after="0" w:line="240" w:lineRule="auto"/>
        <w:rPr>
          <w:rFonts w:ascii="Verdana" w:hAnsi="Verdana"/>
        </w:rPr>
      </w:pPr>
    </w:p>
    <w:p w14:paraId="025B4F2C" w14:textId="03F90E0D" w:rsidR="00B43CFC" w:rsidRPr="006D61B9" w:rsidRDefault="00B43CFC" w:rsidP="00D77291">
      <w:pPr>
        <w:spacing w:after="0" w:line="240" w:lineRule="auto"/>
        <w:rPr>
          <w:rFonts w:ascii="Verdana" w:hAnsi="Verdana"/>
        </w:rPr>
      </w:pPr>
    </w:p>
    <w:p w14:paraId="049CABA5" w14:textId="097195C7" w:rsidR="00B43CFC" w:rsidRPr="006D61B9" w:rsidRDefault="00B43CFC" w:rsidP="00D77291">
      <w:pPr>
        <w:spacing w:after="0" w:line="240" w:lineRule="auto"/>
        <w:rPr>
          <w:rFonts w:ascii="Verdana" w:hAnsi="Verdana"/>
        </w:rPr>
      </w:pPr>
    </w:p>
    <w:tbl>
      <w:tblPr>
        <w:tblpPr w:leftFromText="180" w:rightFromText="180" w:vertAnchor="page" w:horzAnchor="margin" w:tblpXSpec="center" w:tblpY="721"/>
        <w:tblW w:w="10623" w:type="dxa"/>
        <w:tblLook w:val="04A0" w:firstRow="1" w:lastRow="0" w:firstColumn="1" w:lastColumn="0" w:noHBand="0" w:noVBand="1"/>
      </w:tblPr>
      <w:tblGrid>
        <w:gridCol w:w="3033"/>
        <w:gridCol w:w="5029"/>
        <w:gridCol w:w="2561"/>
      </w:tblGrid>
      <w:tr w:rsidR="00513040" w:rsidRPr="006D61B9" w14:paraId="1480E9CB" w14:textId="77777777" w:rsidTr="00513040">
        <w:trPr>
          <w:trHeight w:val="1324"/>
        </w:trPr>
        <w:tc>
          <w:tcPr>
            <w:tcW w:w="3033" w:type="dxa"/>
          </w:tcPr>
          <w:p w14:paraId="69A7769F" w14:textId="77777777" w:rsidR="00513040" w:rsidRPr="006D61B9" w:rsidRDefault="00513040" w:rsidP="00513040">
            <w:r w:rsidRPr="006D61B9">
              <w:rPr>
                <w:noProof/>
              </w:rPr>
              <w:drawing>
                <wp:anchor distT="0" distB="0" distL="114300" distR="114300" simplePos="0" relativeHeight="251672576" behindDoc="1" locked="0" layoutInCell="1" allowOverlap="1" wp14:anchorId="1C32F926" wp14:editId="662F5C14">
                  <wp:simplePos x="0" y="0"/>
                  <wp:positionH relativeFrom="column">
                    <wp:posOffset>361315</wp:posOffset>
                  </wp:positionH>
                  <wp:positionV relativeFrom="paragraph">
                    <wp:posOffset>44450</wp:posOffset>
                  </wp:positionV>
                  <wp:extent cx="863600" cy="739140"/>
                  <wp:effectExtent l="0" t="0" r="0" b="3810"/>
                  <wp:wrapThrough wrapText="bothSides">
                    <wp:wrapPolygon edited="0">
                      <wp:start x="0" y="0"/>
                      <wp:lineTo x="0" y="21155"/>
                      <wp:lineTo x="20965" y="21155"/>
                      <wp:lineTo x="20965" y="0"/>
                      <wp:lineTo x="0" y="0"/>
                    </wp:wrapPolygon>
                  </wp:wrapThrough>
                  <wp:docPr id="23" name="Picture 23" descr="A picture containing 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icon&#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t="-5432"/>
                          <a:stretch>
                            <a:fillRect/>
                          </a:stretch>
                        </pic:blipFill>
                        <pic:spPr bwMode="auto">
                          <a:xfrm>
                            <a:off x="0" y="0"/>
                            <a:ext cx="863600" cy="7391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D61B9">
              <w:tab/>
            </w:r>
          </w:p>
        </w:tc>
        <w:tc>
          <w:tcPr>
            <w:tcW w:w="5029" w:type="dxa"/>
          </w:tcPr>
          <w:p w14:paraId="587EB14A" w14:textId="1C7673F7" w:rsidR="00513040" w:rsidRPr="006D61B9" w:rsidRDefault="00513040" w:rsidP="00513040"/>
        </w:tc>
        <w:tc>
          <w:tcPr>
            <w:tcW w:w="2561" w:type="dxa"/>
          </w:tcPr>
          <w:p w14:paraId="0F644392" w14:textId="074B9271" w:rsidR="00513040" w:rsidRPr="006D61B9" w:rsidRDefault="009731D0" w:rsidP="00513040">
            <w:r w:rsidRPr="006D61B9">
              <w:rPr>
                <w:noProof/>
              </w:rPr>
              <w:drawing>
                <wp:anchor distT="0" distB="0" distL="114300" distR="114300" simplePos="0" relativeHeight="251671552" behindDoc="1" locked="0" layoutInCell="1" allowOverlap="1" wp14:anchorId="3B64CDE3" wp14:editId="6750E459">
                  <wp:simplePos x="0" y="0"/>
                  <wp:positionH relativeFrom="column">
                    <wp:posOffset>388620</wp:posOffset>
                  </wp:positionH>
                  <wp:positionV relativeFrom="paragraph">
                    <wp:posOffset>33020</wp:posOffset>
                  </wp:positionV>
                  <wp:extent cx="822325" cy="755650"/>
                  <wp:effectExtent l="0" t="0" r="0" b="6350"/>
                  <wp:wrapThrough wrapText="bothSides">
                    <wp:wrapPolygon edited="0">
                      <wp:start x="0" y="0"/>
                      <wp:lineTo x="0" y="21237"/>
                      <wp:lineTo x="21016" y="21237"/>
                      <wp:lineTo x="21016" y="0"/>
                      <wp:lineTo x="0" y="0"/>
                    </wp:wrapPolygon>
                  </wp:wrapThrough>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t="798" b="3999"/>
                          <a:stretch>
                            <a:fillRect/>
                          </a:stretch>
                        </pic:blipFill>
                        <pic:spPr bwMode="auto">
                          <a:xfrm>
                            <a:off x="0" y="0"/>
                            <a:ext cx="822325" cy="75565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513040" w:rsidRPr="006D61B9" w14:paraId="366357FB" w14:textId="77777777" w:rsidTr="00513040">
        <w:trPr>
          <w:trHeight w:val="198"/>
        </w:trPr>
        <w:tc>
          <w:tcPr>
            <w:tcW w:w="3033" w:type="dxa"/>
          </w:tcPr>
          <w:p w14:paraId="3095DB9A" w14:textId="77777777" w:rsidR="00513040" w:rsidRPr="006D61B9" w:rsidRDefault="00513040" w:rsidP="00513040"/>
        </w:tc>
        <w:tc>
          <w:tcPr>
            <w:tcW w:w="5029" w:type="dxa"/>
          </w:tcPr>
          <w:p w14:paraId="00166809" w14:textId="77777777" w:rsidR="00513040" w:rsidRPr="006D61B9" w:rsidRDefault="00513040" w:rsidP="00513040"/>
        </w:tc>
        <w:tc>
          <w:tcPr>
            <w:tcW w:w="2561" w:type="dxa"/>
          </w:tcPr>
          <w:p w14:paraId="76A1C083" w14:textId="77777777" w:rsidR="00513040" w:rsidRPr="006D61B9" w:rsidRDefault="00513040" w:rsidP="00513040"/>
        </w:tc>
      </w:tr>
    </w:tbl>
    <w:tbl>
      <w:tblPr>
        <w:tblW w:w="5294" w:type="pct"/>
        <w:tblInd w:w="-567" w:type="dxa"/>
        <w:tblLayout w:type="fixed"/>
        <w:tblLook w:val="01E0" w:firstRow="1" w:lastRow="1" w:firstColumn="1" w:lastColumn="1" w:noHBand="0" w:noVBand="0"/>
      </w:tblPr>
      <w:tblGrid>
        <w:gridCol w:w="502"/>
        <w:gridCol w:w="2192"/>
        <w:gridCol w:w="7390"/>
      </w:tblGrid>
      <w:tr w:rsidR="00513040" w:rsidRPr="006D61B9" w14:paraId="68E891F3" w14:textId="77777777" w:rsidTr="00F92F19">
        <w:tc>
          <w:tcPr>
            <w:tcW w:w="2694" w:type="dxa"/>
            <w:gridSpan w:val="2"/>
          </w:tcPr>
          <w:p w14:paraId="0C7F5632" w14:textId="77777777" w:rsidR="00513040" w:rsidRPr="006D61B9" w:rsidRDefault="00513040" w:rsidP="00C94EA9">
            <w:pPr>
              <w:rPr>
                <w:b/>
              </w:rPr>
            </w:pPr>
            <w:r w:rsidRPr="006D61B9">
              <w:rPr>
                <w:b/>
              </w:rPr>
              <w:t>Titlu proiect:</w:t>
            </w:r>
          </w:p>
        </w:tc>
        <w:tc>
          <w:tcPr>
            <w:tcW w:w="7390" w:type="dxa"/>
          </w:tcPr>
          <w:p w14:paraId="0C1A66CD" w14:textId="78B55A4C" w:rsidR="00513040" w:rsidRPr="006D61B9" w:rsidRDefault="009731D0" w:rsidP="00C94EA9">
            <w:pPr>
              <w:rPr>
                <w:b/>
              </w:rPr>
            </w:pPr>
            <w:r w:rsidRPr="006D61B9">
              <w:rPr>
                <w:b/>
              </w:rPr>
              <w:t>Acord-cadru pentru sprijinirea activităților serviciilor de consiliere BEI (EIBAS) în interiorul și în afara UE-27</w:t>
            </w:r>
          </w:p>
          <w:p w14:paraId="6BE68782" w14:textId="2ED4377D" w:rsidR="00513040" w:rsidRPr="006D61B9" w:rsidRDefault="00513040" w:rsidP="00C94EA9">
            <w:pPr>
              <w:rPr>
                <w:b/>
              </w:rPr>
            </w:pPr>
            <w:r w:rsidRPr="006D61B9">
              <w:rPr>
                <w:b/>
              </w:rPr>
              <w:t xml:space="preserve">Lot </w:t>
            </w:r>
            <w:r w:rsidR="009731D0" w:rsidRPr="006D61B9">
              <w:rPr>
                <w:b/>
              </w:rPr>
              <w:t>1</w:t>
            </w:r>
            <w:r w:rsidRPr="006D61B9">
              <w:rPr>
                <w:b/>
              </w:rPr>
              <w:t>: Medi</w:t>
            </w:r>
            <w:r w:rsidR="009731D0" w:rsidRPr="006D61B9">
              <w:rPr>
                <w:b/>
              </w:rPr>
              <w:t>u</w:t>
            </w:r>
            <w:r w:rsidRPr="006D61B9">
              <w:rPr>
                <w:b/>
              </w:rPr>
              <w:t xml:space="preserve"> </w:t>
            </w:r>
          </w:p>
          <w:p w14:paraId="05E9798C" w14:textId="6B6B79DC" w:rsidR="00513040" w:rsidRPr="006D61B9" w:rsidRDefault="00513040" w:rsidP="00C94EA9">
            <w:pPr>
              <w:rPr>
                <w:b/>
              </w:rPr>
            </w:pPr>
            <w:r w:rsidRPr="006D61B9">
              <w:rPr>
                <w:b/>
              </w:rPr>
              <w:t xml:space="preserve">Asistență Tehnică pentru sprjin în sectorul apă– analiza proiectelor, </w:t>
            </w:r>
            <w:r w:rsidR="009731D0" w:rsidRPr="006D61B9">
              <w:rPr>
                <w:b/>
              </w:rPr>
              <w:t>sprijin in implementare</w:t>
            </w:r>
            <w:r w:rsidRPr="006D61B9">
              <w:rPr>
                <w:b/>
              </w:rPr>
              <w:t xml:space="preserve"> - AA-01</w:t>
            </w:r>
            <w:r w:rsidR="009731D0" w:rsidRPr="006D61B9">
              <w:rPr>
                <w:b/>
              </w:rPr>
              <w:t>2574</w:t>
            </w:r>
            <w:r w:rsidRPr="006D61B9">
              <w:rPr>
                <w:b/>
              </w:rPr>
              <w:t xml:space="preserve"> -00</w:t>
            </w:r>
            <w:r w:rsidR="009731D0" w:rsidRPr="006D61B9">
              <w:rPr>
                <w:b/>
              </w:rPr>
              <w:t>1</w:t>
            </w:r>
          </w:p>
        </w:tc>
      </w:tr>
      <w:tr w:rsidR="00513040" w:rsidRPr="006D61B9" w14:paraId="25A041B0" w14:textId="77777777" w:rsidTr="00F92F19">
        <w:tc>
          <w:tcPr>
            <w:tcW w:w="2694" w:type="dxa"/>
            <w:gridSpan w:val="2"/>
          </w:tcPr>
          <w:p w14:paraId="3D3409EB" w14:textId="77777777" w:rsidR="00513040" w:rsidRPr="006D61B9" w:rsidRDefault="00513040" w:rsidP="00C94EA9">
            <w:pPr>
              <w:rPr>
                <w:b/>
              </w:rPr>
            </w:pPr>
            <w:r w:rsidRPr="006D61B9">
              <w:rPr>
                <w:b/>
              </w:rPr>
              <w:t>Proiect implementat de:</w:t>
            </w:r>
          </w:p>
          <w:p w14:paraId="106D52C4" w14:textId="77777777" w:rsidR="00513040" w:rsidRPr="006D61B9" w:rsidRDefault="00513040" w:rsidP="00C94EA9">
            <w:pPr>
              <w:rPr>
                <w:b/>
              </w:rPr>
            </w:pPr>
          </w:p>
        </w:tc>
        <w:tc>
          <w:tcPr>
            <w:tcW w:w="7390" w:type="dxa"/>
          </w:tcPr>
          <w:p w14:paraId="4D0CED3D" w14:textId="77777777" w:rsidR="00513040" w:rsidRPr="006D61B9" w:rsidRDefault="00513040" w:rsidP="00C94EA9">
            <w:pPr>
              <w:rPr>
                <w:b/>
              </w:rPr>
            </w:pPr>
            <w:r w:rsidRPr="006D61B9">
              <w:rPr>
                <w:b/>
              </w:rPr>
              <w:t>ENVIROPLAN S.A. și Partenerii de Consorțiu</w:t>
            </w:r>
          </w:p>
          <w:p w14:paraId="1275B155" w14:textId="77777777" w:rsidR="00513040" w:rsidRPr="006D61B9" w:rsidRDefault="00513040" w:rsidP="00C94EA9">
            <w:pPr>
              <w:jc w:val="right"/>
            </w:pPr>
            <w:r w:rsidRPr="006D61B9">
              <w:t>23 Perikleous str</w:t>
            </w:r>
          </w:p>
          <w:p w14:paraId="4820B7CF" w14:textId="77777777" w:rsidR="00513040" w:rsidRPr="006D61B9" w:rsidRDefault="00513040" w:rsidP="00C94EA9">
            <w:pPr>
              <w:jc w:val="right"/>
            </w:pPr>
            <w:r w:rsidRPr="006D61B9">
              <w:t>15344 Gerakas/Athens - Greece</w:t>
            </w:r>
          </w:p>
          <w:p w14:paraId="2A38674D" w14:textId="77777777" w:rsidR="00513040" w:rsidRPr="006D61B9" w:rsidRDefault="00513040" w:rsidP="00C94EA9">
            <w:pPr>
              <w:jc w:val="right"/>
            </w:pPr>
            <w:r w:rsidRPr="006D61B9">
              <w:t>Tel: +30 210 6105127 / 8</w:t>
            </w:r>
          </w:p>
          <w:p w14:paraId="50DFCC6A" w14:textId="77777777" w:rsidR="00513040" w:rsidRPr="006D61B9" w:rsidRDefault="00513040" w:rsidP="00C94EA9">
            <w:pPr>
              <w:jc w:val="right"/>
            </w:pPr>
            <w:r w:rsidRPr="006D61B9">
              <w:t>Fax: +30 210 6105138</w:t>
            </w:r>
          </w:p>
          <w:p w14:paraId="34B1D760" w14:textId="383F646B" w:rsidR="00513040" w:rsidRPr="006D61B9" w:rsidRDefault="00513040" w:rsidP="00C94EA9">
            <w:pPr>
              <w:jc w:val="right"/>
              <w:rPr>
                <w:b/>
              </w:rPr>
            </w:pPr>
            <w:r w:rsidRPr="006D61B9">
              <w:t xml:space="preserve">Email: </w:t>
            </w:r>
            <w:hyperlink r:id="rId14" w:history="1">
              <w:r w:rsidRPr="006D61B9">
                <w:t>info@enviroplan.gr</w:t>
              </w:r>
            </w:hyperlink>
            <w:r w:rsidRPr="006D61B9">
              <w:rPr>
                <w:b/>
              </w:rPr>
              <w:t xml:space="preserve"> </w:t>
            </w:r>
          </w:p>
        </w:tc>
      </w:tr>
      <w:tr w:rsidR="00513040" w:rsidRPr="006D61B9" w14:paraId="2C017B94" w14:textId="77777777" w:rsidTr="00F92F19">
        <w:tc>
          <w:tcPr>
            <w:tcW w:w="2694" w:type="dxa"/>
            <w:gridSpan w:val="2"/>
          </w:tcPr>
          <w:p w14:paraId="392F359E" w14:textId="77777777" w:rsidR="00513040" w:rsidRPr="006D61B9" w:rsidRDefault="00513040" w:rsidP="00C94EA9">
            <w:pPr>
              <w:rPr>
                <w:b/>
              </w:rPr>
            </w:pPr>
            <w:r w:rsidRPr="006D61B9">
              <w:rPr>
                <w:b/>
              </w:rPr>
              <w:t>Referință nr:</w:t>
            </w:r>
          </w:p>
        </w:tc>
        <w:tc>
          <w:tcPr>
            <w:tcW w:w="7390" w:type="dxa"/>
          </w:tcPr>
          <w:p w14:paraId="6328B701" w14:textId="492C2A2E" w:rsidR="00513040" w:rsidRPr="006D61B9" w:rsidRDefault="00513040" w:rsidP="00C94EA9">
            <w:pPr>
              <w:rPr>
                <w:b/>
              </w:rPr>
            </w:pPr>
            <w:r w:rsidRPr="006D61B9">
              <w:rPr>
                <w:b/>
              </w:rPr>
              <w:t>AA-01</w:t>
            </w:r>
            <w:r w:rsidR="009731D0" w:rsidRPr="006D61B9">
              <w:rPr>
                <w:b/>
              </w:rPr>
              <w:t>2574</w:t>
            </w:r>
            <w:r w:rsidRPr="006D61B9">
              <w:rPr>
                <w:b/>
              </w:rPr>
              <w:t xml:space="preserve"> -00</w:t>
            </w:r>
            <w:r w:rsidR="009731D0" w:rsidRPr="006D61B9">
              <w:rPr>
                <w:b/>
              </w:rPr>
              <w:t>1</w:t>
            </w:r>
          </w:p>
        </w:tc>
      </w:tr>
      <w:tr w:rsidR="00513040" w:rsidRPr="006D61B9" w14:paraId="27C004FF" w14:textId="77777777" w:rsidTr="00F92F19">
        <w:tc>
          <w:tcPr>
            <w:tcW w:w="502" w:type="dxa"/>
          </w:tcPr>
          <w:p w14:paraId="4FEEAAEA" w14:textId="77777777" w:rsidR="00513040" w:rsidRPr="006D61B9" w:rsidRDefault="00513040" w:rsidP="00C94EA9"/>
        </w:tc>
        <w:tc>
          <w:tcPr>
            <w:tcW w:w="2192" w:type="dxa"/>
          </w:tcPr>
          <w:p w14:paraId="121FBE29" w14:textId="77777777" w:rsidR="00513040" w:rsidRPr="006D61B9" w:rsidRDefault="00513040" w:rsidP="00C94EA9"/>
        </w:tc>
        <w:tc>
          <w:tcPr>
            <w:tcW w:w="7390" w:type="dxa"/>
          </w:tcPr>
          <w:p w14:paraId="66CED4A1" w14:textId="77777777" w:rsidR="00513040" w:rsidRPr="006D61B9" w:rsidRDefault="00513040" w:rsidP="00C94EA9"/>
        </w:tc>
      </w:tr>
      <w:tr w:rsidR="00513040" w:rsidRPr="006D61B9" w14:paraId="0D236055" w14:textId="77777777" w:rsidTr="00F92F19">
        <w:tc>
          <w:tcPr>
            <w:tcW w:w="502" w:type="dxa"/>
          </w:tcPr>
          <w:p w14:paraId="0C8C82AE" w14:textId="77777777" w:rsidR="00513040" w:rsidRPr="006D61B9" w:rsidRDefault="00513040" w:rsidP="00C94EA9"/>
        </w:tc>
        <w:tc>
          <w:tcPr>
            <w:tcW w:w="9582" w:type="dxa"/>
            <w:gridSpan w:val="2"/>
          </w:tcPr>
          <w:tbl>
            <w:tblPr>
              <w:tblW w:w="8785" w:type="dxa"/>
              <w:jc w:val="center"/>
              <w:tblLayout w:type="fixed"/>
              <w:tblLook w:val="01E0" w:firstRow="1" w:lastRow="1" w:firstColumn="1" w:lastColumn="1" w:noHBand="0" w:noVBand="0"/>
            </w:tblPr>
            <w:tblGrid>
              <w:gridCol w:w="1797"/>
              <w:gridCol w:w="6988"/>
            </w:tblGrid>
            <w:tr w:rsidR="00513040" w:rsidRPr="006D61B9" w14:paraId="75D19D1D" w14:textId="77777777" w:rsidTr="00F92F19">
              <w:trPr>
                <w:jc w:val="center"/>
              </w:trPr>
              <w:tc>
                <w:tcPr>
                  <w:tcW w:w="1797" w:type="dxa"/>
                  <w:tcBorders>
                    <w:top w:val="nil"/>
                    <w:left w:val="nil"/>
                    <w:bottom w:val="nil"/>
                    <w:right w:val="nil"/>
                  </w:tcBorders>
                </w:tcPr>
                <w:p w14:paraId="057E111A" w14:textId="77777777" w:rsidR="00513040" w:rsidRPr="006D61B9" w:rsidRDefault="00513040" w:rsidP="00C94EA9">
                  <w:r w:rsidRPr="006D61B9">
                    <w:t>Titlu document:</w:t>
                  </w:r>
                </w:p>
              </w:tc>
              <w:tc>
                <w:tcPr>
                  <w:tcW w:w="6988" w:type="dxa"/>
                  <w:tcBorders>
                    <w:top w:val="nil"/>
                    <w:left w:val="nil"/>
                    <w:bottom w:val="nil"/>
                    <w:right w:val="nil"/>
                  </w:tcBorders>
                </w:tcPr>
                <w:p w14:paraId="01BD0998" w14:textId="77777777" w:rsidR="00F92F19" w:rsidRPr="006D61B9" w:rsidRDefault="00F92F19" w:rsidP="00F92F19">
                  <w:pPr>
                    <w:spacing w:after="0"/>
                  </w:pPr>
                  <w:r w:rsidRPr="006D61B9">
                    <w:t xml:space="preserve">RAPORT FINAL. </w:t>
                  </w:r>
                </w:p>
                <w:p w14:paraId="4C25BC79" w14:textId="77777777" w:rsidR="00F92F19" w:rsidRPr="006D61B9" w:rsidRDefault="00F92F19" w:rsidP="00F92F19">
                  <w:r w:rsidRPr="006D61B9">
                    <w:t xml:space="preserve">privind analiza ca documentatia proiectului este completa si coerenta </w:t>
                  </w:r>
                </w:p>
                <w:p w14:paraId="5EBC46E6" w14:textId="77777777" w:rsidR="00F92F19" w:rsidRPr="006D61B9" w:rsidRDefault="00F92F19" w:rsidP="00F92F19">
                  <w:r w:rsidRPr="006D61B9">
                    <w:t>pentru</w:t>
                  </w:r>
                </w:p>
                <w:p w14:paraId="77F8C755" w14:textId="21153AF9" w:rsidR="00F92F19" w:rsidRPr="006D61B9" w:rsidRDefault="00F92F19" w:rsidP="00F92F19">
                  <w:pPr>
                    <w:spacing w:after="0" w:line="240" w:lineRule="auto"/>
                    <w:rPr>
                      <w:i/>
                      <w:iCs/>
                    </w:rPr>
                  </w:pPr>
                  <w:r w:rsidRPr="006D61B9">
                    <w:rPr>
                      <w:i/>
                      <w:iCs/>
                    </w:rPr>
                    <w:t xml:space="preserve">PROIECTUL REGIONAL DE DEZVOLTARE A INFRASTRUCTURII DE APĂ ȘI APĂ UZATĂ IN JUDEȚUL </w:t>
                  </w:r>
                  <w:r w:rsidR="00E3248D" w:rsidRPr="006D61B9">
                    <w:rPr>
                      <w:i/>
                      <w:iCs/>
                    </w:rPr>
                    <w:t>COVASNA</w:t>
                  </w:r>
                </w:p>
                <w:p w14:paraId="5062B549" w14:textId="36FADFD3" w:rsidR="00513040" w:rsidRPr="006D61B9" w:rsidRDefault="00513040" w:rsidP="00F92F19">
                  <w:pPr>
                    <w:spacing w:after="0" w:line="240" w:lineRule="auto"/>
                  </w:pPr>
                </w:p>
              </w:tc>
            </w:tr>
            <w:tr w:rsidR="00513040" w:rsidRPr="006D61B9" w14:paraId="12A1F454" w14:textId="77777777" w:rsidTr="00F92F19">
              <w:trPr>
                <w:trHeight w:val="544"/>
                <w:jc w:val="center"/>
              </w:trPr>
              <w:tc>
                <w:tcPr>
                  <w:tcW w:w="1797" w:type="dxa"/>
                  <w:tcBorders>
                    <w:top w:val="nil"/>
                    <w:left w:val="nil"/>
                    <w:bottom w:val="nil"/>
                    <w:right w:val="nil"/>
                  </w:tcBorders>
                </w:tcPr>
                <w:p w14:paraId="05855B73" w14:textId="77777777" w:rsidR="00513040" w:rsidRPr="006D61B9" w:rsidRDefault="00513040" w:rsidP="00C94EA9">
                  <w:r w:rsidRPr="006D61B9">
                    <w:t>Statut:</w:t>
                  </w:r>
                </w:p>
              </w:tc>
              <w:tc>
                <w:tcPr>
                  <w:tcW w:w="6988" w:type="dxa"/>
                  <w:tcBorders>
                    <w:top w:val="nil"/>
                    <w:left w:val="nil"/>
                    <w:bottom w:val="nil"/>
                    <w:right w:val="nil"/>
                  </w:tcBorders>
                </w:tcPr>
                <w:p w14:paraId="6811EC45" w14:textId="748FCB15" w:rsidR="00513040" w:rsidRPr="006D61B9" w:rsidRDefault="00513040" w:rsidP="00C94EA9">
                  <w:pPr>
                    <w:rPr>
                      <w:highlight w:val="yellow"/>
                    </w:rPr>
                  </w:pPr>
                  <w:r w:rsidRPr="006D61B9">
                    <w:t xml:space="preserve">Versiune </w:t>
                  </w:r>
                  <w:r w:rsidR="00595184" w:rsidRPr="006D61B9">
                    <w:t>FINALA</w:t>
                  </w:r>
                </w:p>
              </w:tc>
            </w:tr>
            <w:tr w:rsidR="00513040" w:rsidRPr="006D61B9" w14:paraId="1E272035" w14:textId="77777777" w:rsidTr="00F92F19">
              <w:trPr>
                <w:jc w:val="center"/>
              </w:trPr>
              <w:tc>
                <w:tcPr>
                  <w:tcW w:w="1797" w:type="dxa"/>
                  <w:tcBorders>
                    <w:top w:val="nil"/>
                    <w:left w:val="nil"/>
                    <w:bottom w:val="nil"/>
                    <w:right w:val="nil"/>
                  </w:tcBorders>
                </w:tcPr>
                <w:p w14:paraId="6A26E526" w14:textId="77777777" w:rsidR="00513040" w:rsidRPr="006D61B9" w:rsidRDefault="00513040" w:rsidP="00C94EA9">
                  <w:r w:rsidRPr="006D61B9">
                    <w:t>Data:</w:t>
                  </w:r>
                </w:p>
              </w:tc>
              <w:tc>
                <w:tcPr>
                  <w:tcW w:w="6988" w:type="dxa"/>
                  <w:tcBorders>
                    <w:top w:val="nil"/>
                    <w:left w:val="nil"/>
                    <w:bottom w:val="nil"/>
                    <w:right w:val="nil"/>
                  </w:tcBorders>
                </w:tcPr>
                <w:p w14:paraId="7131CA34" w14:textId="6D55D993" w:rsidR="00513040" w:rsidRPr="006D61B9" w:rsidRDefault="002A5A1E" w:rsidP="00C94EA9">
                  <w:pPr>
                    <w:rPr>
                      <w:highlight w:val="yellow"/>
                    </w:rPr>
                  </w:pPr>
                  <w:r w:rsidRPr="006D61B9">
                    <w:t>2</w:t>
                  </w:r>
                  <w:r w:rsidR="00E44FA6" w:rsidRPr="006D61B9">
                    <w:t>0</w:t>
                  </w:r>
                  <w:r w:rsidR="00513040" w:rsidRPr="006D61B9">
                    <w:t>.</w:t>
                  </w:r>
                  <w:r w:rsidRPr="006D61B9">
                    <w:t>1</w:t>
                  </w:r>
                  <w:r w:rsidR="00513040" w:rsidRPr="006D61B9">
                    <w:t>0.202</w:t>
                  </w:r>
                  <w:r w:rsidR="009731D0" w:rsidRPr="006D61B9">
                    <w:t>5</w:t>
                  </w:r>
                </w:p>
              </w:tc>
            </w:tr>
            <w:tr w:rsidR="00F92F19" w:rsidRPr="006D61B9" w14:paraId="7FB06419" w14:textId="77777777" w:rsidTr="00F92F19">
              <w:trPr>
                <w:jc w:val="center"/>
              </w:trPr>
              <w:tc>
                <w:tcPr>
                  <w:tcW w:w="1797" w:type="dxa"/>
                  <w:tcBorders>
                    <w:top w:val="nil"/>
                    <w:left w:val="nil"/>
                    <w:bottom w:val="nil"/>
                    <w:right w:val="nil"/>
                  </w:tcBorders>
                </w:tcPr>
                <w:p w14:paraId="5E0B59B5" w14:textId="0C1A90C0" w:rsidR="00F92F19" w:rsidRPr="006D61B9" w:rsidRDefault="00F92F19" w:rsidP="00F92F19">
                  <w:r w:rsidRPr="006D61B9">
                    <w:t>Elaborat de:</w:t>
                  </w:r>
                </w:p>
              </w:tc>
              <w:tc>
                <w:tcPr>
                  <w:tcW w:w="6988" w:type="dxa"/>
                  <w:tcBorders>
                    <w:top w:val="nil"/>
                    <w:left w:val="nil"/>
                    <w:bottom w:val="nil"/>
                    <w:right w:val="nil"/>
                  </w:tcBorders>
                </w:tcPr>
                <w:p w14:paraId="03F4B447" w14:textId="02586E44" w:rsidR="00F92F19" w:rsidRPr="006D61B9" w:rsidRDefault="00F92F19" w:rsidP="00F92F19">
                  <w:r w:rsidRPr="006D61B9">
                    <w:t xml:space="preserve">Razvan Catalin </w:t>
                  </w:r>
                  <w:r w:rsidR="009C7427" w:rsidRPr="006D61B9">
                    <w:t xml:space="preserve">FLOAREA </w:t>
                  </w:r>
                  <w:r w:rsidRPr="006D61B9">
                    <w:t>– Key Expert – Technical Expert</w:t>
                  </w:r>
                </w:p>
                <w:p w14:paraId="5DB4BCEA" w14:textId="79181B19" w:rsidR="00F92F19" w:rsidRPr="006D61B9" w:rsidRDefault="006A48B8" w:rsidP="00F92F19">
                  <w:pPr>
                    <w:rPr>
                      <w:rFonts w:ascii="Calibri" w:hAnsi="Calibri" w:cs="Calibri"/>
                    </w:rPr>
                  </w:pPr>
                  <w:r w:rsidRPr="006D61B9">
                    <w:rPr>
                      <w:rFonts w:ascii="Calibri" w:hAnsi="Calibri" w:cs="Calibri"/>
                    </w:rPr>
                    <w:t>Sabin</w:t>
                  </w:r>
                  <w:r w:rsidR="00F92F19" w:rsidRPr="006D61B9">
                    <w:rPr>
                      <w:rFonts w:ascii="Calibri" w:hAnsi="Calibri" w:cs="Calibri"/>
                    </w:rPr>
                    <w:t xml:space="preserve"> </w:t>
                  </w:r>
                  <w:r w:rsidRPr="006D61B9">
                    <w:rPr>
                      <w:rFonts w:ascii="Calibri" w:hAnsi="Calibri" w:cs="Calibri"/>
                    </w:rPr>
                    <w:t>ROTARU</w:t>
                  </w:r>
                  <w:r w:rsidR="00F92F19" w:rsidRPr="006D61B9">
                    <w:rPr>
                      <w:rFonts w:ascii="Calibri" w:hAnsi="Calibri" w:cs="Calibri"/>
                    </w:rPr>
                    <w:t xml:space="preserve"> - Key Expert –  Financial / Economic Expert</w:t>
                  </w:r>
                </w:p>
                <w:p w14:paraId="2A962402" w14:textId="77777777" w:rsidR="00F92F19" w:rsidRPr="006D61B9" w:rsidRDefault="00F92F19" w:rsidP="00F92F19">
                  <w:r w:rsidRPr="006D61B9">
                    <w:t xml:space="preserve">Marius </w:t>
                  </w:r>
                  <w:r w:rsidR="009C7427" w:rsidRPr="006D61B9">
                    <w:t xml:space="preserve">BAICAN </w:t>
                  </w:r>
                  <w:r w:rsidRPr="006D61B9">
                    <w:t>– Non</w:t>
                  </w:r>
                  <w:r w:rsidR="009C7427" w:rsidRPr="006D61B9">
                    <w:t>-</w:t>
                  </w:r>
                  <w:r w:rsidRPr="006D61B9">
                    <w:t>Key Expert – Technical Expert</w:t>
                  </w:r>
                </w:p>
                <w:p w14:paraId="09F46416" w14:textId="1D4F00DE" w:rsidR="00530975" w:rsidRPr="006D61B9" w:rsidRDefault="00530975" w:rsidP="00F92F19">
                  <w:r w:rsidRPr="006D61B9">
                    <w:t>Elena VULPASU – Non-Key Expert – Technical Expert</w:t>
                  </w:r>
                </w:p>
              </w:tc>
            </w:tr>
            <w:tr w:rsidR="00513040" w:rsidRPr="006D61B9" w14:paraId="5DEA29F5" w14:textId="77777777" w:rsidTr="00F92F19">
              <w:trPr>
                <w:jc w:val="center"/>
              </w:trPr>
              <w:tc>
                <w:tcPr>
                  <w:tcW w:w="1797" w:type="dxa"/>
                  <w:tcBorders>
                    <w:top w:val="nil"/>
                    <w:left w:val="nil"/>
                    <w:bottom w:val="nil"/>
                    <w:right w:val="nil"/>
                  </w:tcBorders>
                </w:tcPr>
                <w:p w14:paraId="2CFD178F" w14:textId="77777777" w:rsidR="00513040" w:rsidRPr="006D61B9" w:rsidRDefault="00513040" w:rsidP="00C94EA9">
                  <w:r w:rsidRPr="006D61B9">
                    <w:t xml:space="preserve">Verificat de </w:t>
                  </w:r>
                </w:p>
              </w:tc>
              <w:tc>
                <w:tcPr>
                  <w:tcW w:w="6988" w:type="dxa"/>
                  <w:tcBorders>
                    <w:top w:val="nil"/>
                    <w:left w:val="nil"/>
                    <w:bottom w:val="nil"/>
                    <w:right w:val="nil"/>
                  </w:tcBorders>
                </w:tcPr>
                <w:p w14:paraId="047D81D3" w14:textId="77777777" w:rsidR="00513040" w:rsidRPr="006D61B9" w:rsidRDefault="00513040" w:rsidP="00C94EA9">
                  <w:r w:rsidRPr="006D61B9">
                    <w:t>Eduard DINEȚ - Lider de echipă</w:t>
                  </w:r>
                </w:p>
              </w:tc>
            </w:tr>
          </w:tbl>
          <w:p w14:paraId="7B587F95" w14:textId="77777777" w:rsidR="00513040" w:rsidRPr="006D61B9" w:rsidRDefault="00513040" w:rsidP="00C94EA9"/>
        </w:tc>
      </w:tr>
    </w:tbl>
    <w:p w14:paraId="25C838BF" w14:textId="77777777" w:rsidR="00513040" w:rsidRPr="006D61B9" w:rsidRDefault="00513040" w:rsidP="009C0CB0">
      <w:pPr>
        <w:pBdr>
          <w:top w:val="single" w:sz="4" w:space="1" w:color="auto"/>
          <w:left w:val="single" w:sz="4" w:space="30" w:color="auto"/>
          <w:bottom w:val="single" w:sz="4" w:space="1" w:color="auto"/>
          <w:right w:val="single" w:sz="4" w:space="0" w:color="auto"/>
        </w:pBdr>
      </w:pPr>
      <w:r w:rsidRPr="006D61B9">
        <w:t>Declinare de responsabilitate:</w:t>
      </w:r>
    </w:p>
    <w:p w14:paraId="0D35CC49" w14:textId="77777777" w:rsidR="00513040" w:rsidRPr="006D61B9" w:rsidRDefault="00513040" w:rsidP="009C0CB0">
      <w:pPr>
        <w:pBdr>
          <w:top w:val="single" w:sz="4" w:space="1" w:color="auto"/>
          <w:left w:val="single" w:sz="4" w:space="30" w:color="auto"/>
          <w:bottom w:val="single" w:sz="4" w:space="1" w:color="auto"/>
          <w:right w:val="single" w:sz="4" w:space="0" w:color="auto"/>
        </w:pBdr>
      </w:pPr>
      <w:r w:rsidRPr="006D61B9">
        <w:t>Autorii își asumă întreaga responsabilitate pentru conținutul acestui raport. Opiniile exprimate nu reflectă neapărat punctul de vedere al Băncii Europene de Investiții sau al Promotorului proiectului.</w:t>
      </w:r>
    </w:p>
    <w:p w14:paraId="3D71A368" w14:textId="77777777" w:rsidR="00513040" w:rsidRPr="006D61B9" w:rsidRDefault="00513040" w:rsidP="00513040">
      <w:pPr>
        <w:spacing w:line="240" w:lineRule="auto"/>
        <w:jc w:val="center"/>
        <w:rPr>
          <w:rFonts w:ascii="Verdana" w:eastAsia="Calibri" w:hAnsi="Verdana" w:cstheme="minorHAnsi"/>
          <w:b/>
          <w:bCs/>
          <w:sz w:val="20"/>
          <w:szCs w:val="20"/>
        </w:rPr>
        <w:sectPr w:rsidR="00513040" w:rsidRPr="006D61B9" w:rsidSect="00C938E0">
          <w:headerReference w:type="even" r:id="rId15"/>
          <w:headerReference w:type="default" r:id="rId16"/>
          <w:footerReference w:type="default" r:id="rId17"/>
          <w:headerReference w:type="first" r:id="rId18"/>
          <w:pgSz w:w="11906" w:h="16838" w:code="9"/>
          <w:pgMar w:top="0" w:right="964" w:bottom="964" w:left="1418" w:header="720" w:footer="227" w:gutter="0"/>
          <w:cols w:space="708"/>
          <w:docGrid w:linePitch="360"/>
        </w:sectPr>
      </w:pPr>
    </w:p>
    <w:p w14:paraId="658BAA64" w14:textId="3A14B2FC" w:rsidR="00B43CFC" w:rsidRPr="006D61B9" w:rsidRDefault="00B43CFC" w:rsidP="00D77291">
      <w:pPr>
        <w:spacing w:after="0" w:line="240" w:lineRule="auto"/>
        <w:rPr>
          <w:rFonts w:ascii="Verdana" w:hAnsi="Verdana"/>
        </w:rPr>
      </w:pPr>
    </w:p>
    <w:p w14:paraId="0D07CEA3" w14:textId="77777777" w:rsidR="00F83F17" w:rsidRPr="006D61B9" w:rsidRDefault="00F83F17" w:rsidP="00D77291">
      <w:pPr>
        <w:spacing w:after="0" w:line="240" w:lineRule="auto"/>
        <w:rPr>
          <w:rFonts w:ascii="Verdana" w:hAnsi="Verdana"/>
        </w:rPr>
      </w:pPr>
    </w:p>
    <w:tbl>
      <w:tblPr>
        <w:tblStyle w:val="GridTable2-Accent5"/>
        <w:tblpPr w:leftFromText="180" w:rightFromText="180" w:vertAnchor="text" w:horzAnchor="margin" w:tblpXSpec="center" w:tblpY="-30"/>
        <w:tblW w:w="5000" w:type="pct"/>
        <w:jc w:val="center"/>
        <w:tblBorders>
          <w:left w:val="single" w:sz="2" w:space="0" w:color="9CC2E5" w:themeColor="accent5" w:themeTint="99"/>
          <w:right w:val="single" w:sz="2" w:space="0" w:color="9CC2E5" w:themeColor="accent5" w:themeTint="99"/>
        </w:tblBorders>
        <w:tblLook w:val="04A0" w:firstRow="1" w:lastRow="0" w:firstColumn="1" w:lastColumn="0" w:noHBand="0" w:noVBand="1"/>
      </w:tblPr>
      <w:tblGrid>
        <w:gridCol w:w="3257"/>
        <w:gridCol w:w="6261"/>
      </w:tblGrid>
      <w:tr w:rsidR="00F92F19" w:rsidRPr="006D61B9" w14:paraId="74AA45A3" w14:textId="77777777" w:rsidTr="0072433B">
        <w:trPr>
          <w:cnfStyle w:val="100000000000" w:firstRow="1" w:lastRow="0" w:firstColumn="0" w:lastColumn="0" w:oddVBand="0" w:evenVBand="0" w:oddHBand="0" w:evenHBand="0" w:firstRowFirstColumn="0" w:firstRowLastColumn="0" w:lastRowFirstColumn="0" w:lastRowLastColumn="0"/>
          <w:trHeight w:val="545"/>
          <w:jc w:val="center"/>
        </w:trPr>
        <w:tc>
          <w:tcPr>
            <w:cnfStyle w:val="001000000000" w:firstRow="0" w:lastRow="0" w:firstColumn="1" w:lastColumn="0" w:oddVBand="0" w:evenVBand="0" w:oddHBand="0" w:evenHBand="0" w:firstRowFirstColumn="0" w:firstRowLastColumn="0" w:lastRowFirstColumn="0" w:lastRowLastColumn="0"/>
            <w:tcW w:w="5000" w:type="pct"/>
            <w:gridSpan w:val="2"/>
            <w:tcBorders>
              <w:top w:val="none" w:sz="0" w:space="0" w:color="auto"/>
              <w:bottom w:val="none" w:sz="0" w:space="0" w:color="auto"/>
            </w:tcBorders>
            <w:vAlign w:val="center"/>
            <w:hideMark/>
          </w:tcPr>
          <w:p w14:paraId="55C9D132" w14:textId="77777777" w:rsidR="00F92F19" w:rsidRPr="006D61B9" w:rsidRDefault="00F92F19" w:rsidP="0072433B">
            <w:pPr>
              <w:jc w:val="center"/>
              <w:rPr>
                <w:rFonts w:ascii="Verdana" w:eastAsia="Calibri" w:hAnsi="Verdana" w:cstheme="minorHAnsi"/>
                <w:b w:val="0"/>
                <w:bCs w:val="0"/>
                <w:sz w:val="20"/>
                <w:szCs w:val="20"/>
              </w:rPr>
            </w:pPr>
          </w:p>
          <w:p w14:paraId="3A6B3F89" w14:textId="0AEC291E" w:rsidR="00F92F19" w:rsidRPr="006D61B9" w:rsidRDefault="00F92F19" w:rsidP="0072433B">
            <w:pPr>
              <w:jc w:val="center"/>
              <w:rPr>
                <w:rFonts w:ascii="Verdana" w:eastAsia="Calibri" w:hAnsi="Verdana" w:cstheme="minorHAnsi"/>
                <w:b w:val="0"/>
                <w:bCs w:val="0"/>
                <w:color w:val="222A35" w:themeColor="text2" w:themeShade="80"/>
                <w:sz w:val="20"/>
                <w:szCs w:val="20"/>
              </w:rPr>
            </w:pPr>
            <w:r w:rsidRPr="006D61B9">
              <w:rPr>
                <w:rFonts w:ascii="Verdana" w:eastAsia="Calibri" w:hAnsi="Verdana" w:cstheme="minorHAnsi"/>
                <w:color w:val="222A35" w:themeColor="text2" w:themeShade="80"/>
                <w:sz w:val="20"/>
                <w:szCs w:val="20"/>
              </w:rPr>
              <w:t xml:space="preserve">PROIECTUL REGIONAL DE DEZVOLTARE A INFRASTRUCTURII DE APA SI APA UZATA IN JUDEȚUL </w:t>
            </w:r>
            <w:r w:rsidR="00B932BA" w:rsidRPr="006D61B9">
              <w:rPr>
                <w:rFonts w:ascii="Verdana" w:eastAsia="Calibri" w:hAnsi="Verdana" w:cstheme="minorHAnsi"/>
                <w:color w:val="222A35" w:themeColor="text2" w:themeShade="80"/>
                <w:sz w:val="20"/>
                <w:szCs w:val="20"/>
              </w:rPr>
              <w:t>COVASNA</w:t>
            </w:r>
          </w:p>
          <w:p w14:paraId="3F71327A" w14:textId="77777777" w:rsidR="00F92F19" w:rsidRPr="006D61B9" w:rsidRDefault="00F92F19" w:rsidP="0072433B">
            <w:pPr>
              <w:jc w:val="center"/>
              <w:rPr>
                <w:rFonts w:ascii="Verdana" w:hAnsi="Verdana" w:cstheme="minorHAnsi"/>
                <w:bCs w:val="0"/>
                <w:sz w:val="20"/>
                <w:szCs w:val="20"/>
              </w:rPr>
            </w:pPr>
          </w:p>
        </w:tc>
      </w:tr>
      <w:tr w:rsidR="00F92F19" w:rsidRPr="006D61B9" w14:paraId="3BDF5EA2" w14:textId="77777777" w:rsidTr="009C7427">
        <w:trPr>
          <w:cnfStyle w:val="000000100000" w:firstRow="0" w:lastRow="0" w:firstColumn="0" w:lastColumn="0" w:oddVBand="0" w:evenVBand="0" w:oddHBand="1" w:evenHBand="0" w:firstRowFirstColumn="0" w:firstRowLastColumn="0" w:lastRowFirstColumn="0" w:lastRowLastColumn="0"/>
          <w:trHeight w:val="575"/>
          <w:jc w:val="center"/>
        </w:trPr>
        <w:tc>
          <w:tcPr>
            <w:cnfStyle w:val="001000000000" w:firstRow="0" w:lastRow="0" w:firstColumn="1" w:lastColumn="0" w:oddVBand="0" w:evenVBand="0" w:oddHBand="0" w:evenHBand="0" w:firstRowFirstColumn="0" w:firstRowLastColumn="0" w:lastRowFirstColumn="0" w:lastRowLastColumn="0"/>
            <w:tcW w:w="1711" w:type="pct"/>
            <w:vAlign w:val="center"/>
          </w:tcPr>
          <w:p w14:paraId="433E7DD1" w14:textId="77777777" w:rsidR="00F92F19" w:rsidRPr="006D61B9" w:rsidRDefault="00F92F19" w:rsidP="0072433B">
            <w:pPr>
              <w:jc w:val="both"/>
              <w:rPr>
                <w:rFonts w:ascii="Verdana" w:eastAsia="Calibri" w:hAnsi="Verdana" w:cstheme="minorHAnsi"/>
                <w:b w:val="0"/>
                <w:sz w:val="20"/>
                <w:szCs w:val="20"/>
              </w:rPr>
            </w:pPr>
            <w:r w:rsidRPr="006D61B9">
              <w:rPr>
                <w:rFonts w:ascii="Verdana" w:eastAsia="Calibri" w:hAnsi="Verdana" w:cstheme="minorHAnsi"/>
                <w:sz w:val="20"/>
                <w:szCs w:val="20"/>
              </w:rPr>
              <w:t>Beneficiar proiect</w:t>
            </w:r>
          </w:p>
        </w:tc>
        <w:tc>
          <w:tcPr>
            <w:tcW w:w="3289" w:type="pct"/>
            <w:vAlign w:val="center"/>
          </w:tcPr>
          <w:p w14:paraId="4F6DA1A7" w14:textId="04853323" w:rsidR="00F92F19" w:rsidRPr="006D61B9" w:rsidRDefault="00B932BA" w:rsidP="0072433B">
            <w:pPr>
              <w:jc w:val="both"/>
              <w:cnfStyle w:val="000000100000" w:firstRow="0" w:lastRow="0" w:firstColumn="0" w:lastColumn="0" w:oddVBand="0" w:evenVBand="0" w:oddHBand="1" w:evenHBand="0" w:firstRowFirstColumn="0" w:firstRowLastColumn="0" w:lastRowFirstColumn="0" w:lastRowLastColumn="0"/>
              <w:rPr>
                <w:rFonts w:ascii="Verdana" w:eastAsia="Calibri" w:hAnsi="Verdana" w:cstheme="minorHAnsi"/>
                <w:b/>
                <w:bCs/>
                <w:caps/>
                <w:color w:val="FF0000"/>
                <w:sz w:val="20"/>
                <w:szCs w:val="20"/>
              </w:rPr>
            </w:pPr>
            <w:r w:rsidRPr="006D61B9">
              <w:rPr>
                <w:rFonts w:ascii="Verdana" w:eastAsia="Calibri" w:hAnsi="Verdana" w:cstheme="minorHAnsi"/>
                <w:b/>
                <w:bCs/>
                <w:sz w:val="20"/>
                <w:szCs w:val="20"/>
              </w:rPr>
              <w:t xml:space="preserve">HYDROKOV </w:t>
            </w:r>
            <w:r w:rsidR="00F92F19" w:rsidRPr="006D61B9">
              <w:rPr>
                <w:rFonts w:ascii="Verdana" w:eastAsia="Calibri" w:hAnsi="Verdana" w:cstheme="minorHAnsi"/>
                <w:b/>
                <w:bCs/>
                <w:sz w:val="20"/>
                <w:szCs w:val="20"/>
              </w:rPr>
              <w:t xml:space="preserve"> SA</w:t>
            </w:r>
            <w:r w:rsidR="00F92F19" w:rsidRPr="006D61B9">
              <w:rPr>
                <w:rFonts w:ascii="Verdana" w:eastAsia="Calibri" w:hAnsi="Verdana" w:cstheme="minorHAnsi"/>
                <w:b/>
                <w:bCs/>
                <w:caps/>
                <w:color w:val="FF0000"/>
                <w:sz w:val="20"/>
                <w:szCs w:val="20"/>
              </w:rPr>
              <w:t xml:space="preserve"> </w:t>
            </w:r>
          </w:p>
        </w:tc>
      </w:tr>
      <w:tr w:rsidR="00F92F19" w:rsidRPr="006D61B9" w14:paraId="24C9556F" w14:textId="77777777" w:rsidTr="009C7427">
        <w:trPr>
          <w:trHeight w:val="191"/>
          <w:jc w:val="center"/>
        </w:trPr>
        <w:tc>
          <w:tcPr>
            <w:cnfStyle w:val="001000000000" w:firstRow="0" w:lastRow="0" w:firstColumn="1" w:lastColumn="0" w:oddVBand="0" w:evenVBand="0" w:oddHBand="0" w:evenHBand="0" w:firstRowFirstColumn="0" w:firstRowLastColumn="0" w:lastRowFirstColumn="0" w:lastRowLastColumn="0"/>
            <w:tcW w:w="1711" w:type="pct"/>
            <w:vAlign w:val="center"/>
          </w:tcPr>
          <w:p w14:paraId="033E33F6" w14:textId="77777777" w:rsidR="00F92F19" w:rsidRPr="006D61B9" w:rsidRDefault="00F92F19" w:rsidP="0072433B">
            <w:pPr>
              <w:jc w:val="both"/>
              <w:rPr>
                <w:rFonts w:ascii="Verdana" w:eastAsia="Calibri" w:hAnsi="Verdana" w:cstheme="minorHAnsi"/>
                <w:b w:val="0"/>
                <w:bCs w:val="0"/>
                <w:sz w:val="20"/>
                <w:szCs w:val="20"/>
              </w:rPr>
            </w:pPr>
          </w:p>
          <w:p w14:paraId="045C264F" w14:textId="77777777" w:rsidR="00F92F19" w:rsidRPr="006D61B9" w:rsidRDefault="00F92F19" w:rsidP="0072433B">
            <w:pPr>
              <w:jc w:val="both"/>
              <w:rPr>
                <w:rFonts w:ascii="Verdana" w:eastAsia="Calibri" w:hAnsi="Verdana" w:cstheme="minorHAnsi"/>
                <w:b w:val="0"/>
                <w:bCs w:val="0"/>
                <w:sz w:val="20"/>
                <w:szCs w:val="20"/>
              </w:rPr>
            </w:pPr>
            <w:r w:rsidRPr="006D61B9">
              <w:rPr>
                <w:rFonts w:ascii="Verdana" w:eastAsia="Calibri" w:hAnsi="Verdana" w:cstheme="minorHAnsi"/>
                <w:sz w:val="20"/>
                <w:szCs w:val="20"/>
              </w:rPr>
              <w:t>Program Operational</w:t>
            </w:r>
          </w:p>
          <w:p w14:paraId="5E36522E" w14:textId="77777777" w:rsidR="00F92F19" w:rsidRPr="006D61B9" w:rsidRDefault="00F92F19" w:rsidP="0072433B">
            <w:pPr>
              <w:jc w:val="both"/>
              <w:rPr>
                <w:rFonts w:ascii="Verdana" w:eastAsia="Calibri" w:hAnsi="Verdana" w:cstheme="minorHAnsi"/>
                <w:b w:val="0"/>
                <w:bCs w:val="0"/>
                <w:sz w:val="20"/>
                <w:szCs w:val="20"/>
              </w:rPr>
            </w:pPr>
          </w:p>
        </w:tc>
        <w:tc>
          <w:tcPr>
            <w:tcW w:w="3289" w:type="pct"/>
            <w:vAlign w:val="center"/>
          </w:tcPr>
          <w:p w14:paraId="64FBA95B" w14:textId="77777777" w:rsidR="00F92F19" w:rsidRPr="006D61B9" w:rsidRDefault="00F92F19" w:rsidP="0072433B">
            <w:pPr>
              <w:jc w:val="both"/>
              <w:cnfStyle w:val="000000000000" w:firstRow="0" w:lastRow="0" w:firstColumn="0" w:lastColumn="0" w:oddVBand="0" w:evenVBand="0" w:oddHBand="0" w:evenHBand="0" w:firstRowFirstColumn="0" w:firstRowLastColumn="0" w:lastRowFirstColumn="0" w:lastRowLastColumn="0"/>
              <w:rPr>
                <w:rFonts w:ascii="Verdana" w:hAnsi="Verdana" w:cstheme="minorHAnsi"/>
                <w:b/>
                <w:caps/>
                <w:sz w:val="20"/>
                <w:szCs w:val="20"/>
              </w:rPr>
            </w:pPr>
          </w:p>
          <w:p w14:paraId="259D063D" w14:textId="77777777" w:rsidR="00F92F19" w:rsidRPr="006D61B9" w:rsidRDefault="00F92F19" w:rsidP="0072433B">
            <w:pPr>
              <w:jc w:val="both"/>
              <w:cnfStyle w:val="000000000000" w:firstRow="0" w:lastRow="0" w:firstColumn="0" w:lastColumn="0" w:oddVBand="0" w:evenVBand="0" w:oddHBand="0" w:evenHBand="0" w:firstRowFirstColumn="0" w:firstRowLastColumn="0" w:lastRowFirstColumn="0" w:lastRowLastColumn="0"/>
              <w:rPr>
                <w:rFonts w:ascii="Verdana" w:hAnsi="Verdana" w:cstheme="minorHAnsi"/>
                <w:b/>
                <w:caps/>
                <w:sz w:val="20"/>
                <w:szCs w:val="20"/>
              </w:rPr>
            </w:pPr>
            <w:r w:rsidRPr="006D61B9">
              <w:rPr>
                <w:rFonts w:ascii="Verdana" w:hAnsi="Verdana" w:cstheme="minorHAnsi"/>
                <w:b/>
                <w:caps/>
                <w:sz w:val="20"/>
                <w:szCs w:val="20"/>
              </w:rPr>
              <w:t>Pdd</w:t>
            </w:r>
          </w:p>
          <w:p w14:paraId="14052782" w14:textId="77777777" w:rsidR="00F92F19" w:rsidRPr="006D61B9" w:rsidRDefault="00F92F19" w:rsidP="0072433B">
            <w:pPr>
              <w:jc w:val="both"/>
              <w:cnfStyle w:val="000000000000" w:firstRow="0" w:lastRow="0" w:firstColumn="0" w:lastColumn="0" w:oddVBand="0" w:evenVBand="0" w:oddHBand="0" w:evenHBand="0" w:firstRowFirstColumn="0" w:firstRowLastColumn="0" w:lastRowFirstColumn="0" w:lastRowLastColumn="0"/>
              <w:rPr>
                <w:rFonts w:ascii="Verdana" w:hAnsi="Verdana" w:cstheme="minorHAnsi"/>
                <w:b/>
                <w:caps/>
                <w:sz w:val="20"/>
                <w:szCs w:val="20"/>
              </w:rPr>
            </w:pPr>
          </w:p>
        </w:tc>
      </w:tr>
      <w:tr w:rsidR="00F92F19" w:rsidRPr="006D61B9" w14:paraId="57374B20" w14:textId="77777777" w:rsidTr="009C7427">
        <w:trPr>
          <w:cnfStyle w:val="000000100000" w:firstRow="0" w:lastRow="0" w:firstColumn="0" w:lastColumn="0" w:oddVBand="0" w:evenVBand="0" w:oddHBand="1" w:evenHBand="0" w:firstRowFirstColumn="0" w:firstRowLastColumn="0" w:lastRowFirstColumn="0" w:lastRowLastColumn="0"/>
          <w:trHeight w:val="75"/>
          <w:jc w:val="center"/>
        </w:trPr>
        <w:tc>
          <w:tcPr>
            <w:cnfStyle w:val="001000000000" w:firstRow="0" w:lastRow="0" w:firstColumn="1" w:lastColumn="0" w:oddVBand="0" w:evenVBand="0" w:oddHBand="0" w:evenHBand="0" w:firstRowFirstColumn="0" w:firstRowLastColumn="0" w:lastRowFirstColumn="0" w:lastRowLastColumn="0"/>
            <w:tcW w:w="1711" w:type="pct"/>
            <w:vAlign w:val="center"/>
          </w:tcPr>
          <w:p w14:paraId="5ADF476F" w14:textId="77777777" w:rsidR="00F92F19" w:rsidRPr="006D61B9" w:rsidRDefault="00F92F19" w:rsidP="0072433B">
            <w:pPr>
              <w:jc w:val="both"/>
              <w:rPr>
                <w:rFonts w:ascii="Verdana" w:eastAsia="Calibri" w:hAnsi="Verdana" w:cstheme="minorHAnsi"/>
                <w:b w:val="0"/>
                <w:sz w:val="20"/>
                <w:szCs w:val="20"/>
              </w:rPr>
            </w:pPr>
            <w:r w:rsidRPr="006D61B9">
              <w:rPr>
                <w:rFonts w:ascii="Verdana" w:eastAsia="Calibri" w:hAnsi="Verdana" w:cstheme="minorHAnsi"/>
                <w:sz w:val="20"/>
                <w:szCs w:val="20"/>
              </w:rPr>
              <w:t>Valoare totala de investitie</w:t>
            </w:r>
          </w:p>
        </w:tc>
        <w:tc>
          <w:tcPr>
            <w:tcW w:w="3289" w:type="pct"/>
            <w:vAlign w:val="center"/>
          </w:tcPr>
          <w:p w14:paraId="42C44B6F" w14:textId="77777777" w:rsidR="00F92F19" w:rsidRPr="006D61B9" w:rsidRDefault="00F92F19" w:rsidP="0072433B">
            <w:pPr>
              <w:jc w:val="both"/>
              <w:cnfStyle w:val="000000100000" w:firstRow="0" w:lastRow="0" w:firstColumn="0" w:lastColumn="0" w:oddVBand="0" w:evenVBand="0" w:oddHBand="1" w:evenHBand="0" w:firstRowFirstColumn="0" w:firstRowLastColumn="0" w:lastRowFirstColumn="0" w:lastRowLastColumn="0"/>
              <w:rPr>
                <w:rFonts w:ascii="Verdana" w:hAnsi="Verdana" w:cs="Arial"/>
                <w:b/>
                <w:color w:val="FF0000"/>
                <w:sz w:val="20"/>
                <w:szCs w:val="20"/>
              </w:rPr>
            </w:pPr>
          </w:p>
          <w:p w14:paraId="7F8EC08E" w14:textId="3F08B644" w:rsidR="00F92F19" w:rsidRPr="006D61B9" w:rsidRDefault="00C32A75" w:rsidP="0072433B">
            <w:pPr>
              <w:jc w:val="both"/>
              <w:cnfStyle w:val="000000100000" w:firstRow="0" w:lastRow="0" w:firstColumn="0" w:lastColumn="0" w:oddVBand="0" w:evenVBand="0" w:oddHBand="1" w:evenHBand="0" w:firstRowFirstColumn="0" w:firstRowLastColumn="0" w:lastRowFirstColumn="0" w:lastRowLastColumn="0"/>
              <w:rPr>
                <w:rFonts w:ascii="Verdana" w:hAnsi="Verdana" w:cs="Arial"/>
                <w:sz w:val="20"/>
                <w:szCs w:val="20"/>
              </w:rPr>
            </w:pPr>
            <w:r w:rsidRPr="006D61B9">
              <w:rPr>
                <w:rFonts w:ascii="Verdana" w:hAnsi="Verdana" w:cs="Arial"/>
                <w:b/>
                <w:bCs/>
                <w:iCs/>
                <w:sz w:val="20"/>
                <w:szCs w:val="20"/>
              </w:rPr>
              <w:t>170.258.718</w:t>
            </w:r>
            <w:r w:rsidR="00F92F19" w:rsidRPr="006D61B9">
              <w:rPr>
                <w:rFonts w:ascii="Verdana" w:hAnsi="Verdana" w:cs="Arial"/>
                <w:b/>
                <w:sz w:val="20"/>
                <w:szCs w:val="20"/>
              </w:rPr>
              <w:t xml:space="preserve"> Euro</w:t>
            </w:r>
            <w:r w:rsidR="009C7427" w:rsidRPr="006D61B9">
              <w:rPr>
                <w:rFonts w:ascii="Verdana" w:hAnsi="Verdana" w:cs="Arial"/>
                <w:b/>
                <w:sz w:val="20"/>
                <w:szCs w:val="20"/>
              </w:rPr>
              <w:t>,</w:t>
            </w:r>
            <w:r w:rsidR="00F92F19" w:rsidRPr="006D61B9">
              <w:rPr>
                <w:rFonts w:ascii="Verdana" w:hAnsi="Verdana" w:cs="Arial"/>
                <w:b/>
                <w:bCs/>
                <w:sz w:val="20"/>
                <w:szCs w:val="20"/>
              </w:rPr>
              <w:t xml:space="preserve"> fara TVA</w:t>
            </w:r>
            <w:r w:rsidR="009C7427" w:rsidRPr="006D61B9">
              <w:rPr>
                <w:rFonts w:ascii="Verdana" w:hAnsi="Verdana" w:cs="Arial"/>
                <w:b/>
                <w:bCs/>
                <w:sz w:val="20"/>
                <w:szCs w:val="20"/>
              </w:rPr>
              <w:t>,</w:t>
            </w:r>
            <w:r w:rsidR="00F92F19" w:rsidRPr="006D61B9">
              <w:rPr>
                <w:rFonts w:ascii="Verdana" w:hAnsi="Verdana" w:cs="Arial"/>
                <w:sz w:val="20"/>
                <w:szCs w:val="20"/>
              </w:rPr>
              <w:t xml:space="preserve"> </w:t>
            </w:r>
            <w:r w:rsidR="004C6A27" w:rsidRPr="006D61B9">
              <w:rPr>
                <w:rFonts w:ascii="Verdana" w:hAnsi="Verdana" w:cs="Arial"/>
                <w:sz w:val="20"/>
                <w:szCs w:val="20"/>
              </w:rPr>
              <w:t xml:space="preserve">din care </w:t>
            </w:r>
            <w:r w:rsidRPr="006D61B9">
              <w:rPr>
                <w:rFonts w:ascii="Verdana" w:hAnsi="Verdana" w:cs="Arial"/>
                <w:iCs/>
                <w:sz w:val="20"/>
                <w:szCs w:val="20"/>
              </w:rPr>
              <w:t>10.702.059</w:t>
            </w:r>
            <w:r w:rsidR="004C6A27" w:rsidRPr="006D61B9">
              <w:rPr>
                <w:rFonts w:ascii="Verdana" w:hAnsi="Verdana" w:cs="Arial"/>
                <w:sz w:val="20"/>
                <w:szCs w:val="20"/>
              </w:rPr>
              <w:t xml:space="preserve"> euro neeligibil</w:t>
            </w:r>
            <w:r w:rsidR="009C7427" w:rsidRPr="006D61B9">
              <w:rPr>
                <w:rFonts w:ascii="Verdana" w:hAnsi="Verdana" w:cs="Arial"/>
                <w:sz w:val="20"/>
                <w:szCs w:val="20"/>
              </w:rPr>
              <w:t>,</w:t>
            </w:r>
            <w:r w:rsidR="004C6A27" w:rsidRPr="006D61B9">
              <w:rPr>
                <w:rFonts w:ascii="Verdana" w:hAnsi="Verdana" w:cs="Arial"/>
                <w:sz w:val="20"/>
                <w:szCs w:val="20"/>
              </w:rPr>
              <w:t xml:space="preserve"> fara TVA</w:t>
            </w:r>
          </w:p>
          <w:p w14:paraId="227E029F" w14:textId="77777777" w:rsidR="00F92F19" w:rsidRPr="006D61B9" w:rsidRDefault="00F92F19" w:rsidP="0072433B">
            <w:pPr>
              <w:jc w:val="both"/>
              <w:cnfStyle w:val="000000100000" w:firstRow="0" w:lastRow="0" w:firstColumn="0" w:lastColumn="0" w:oddVBand="0" w:evenVBand="0" w:oddHBand="1" w:evenHBand="0" w:firstRowFirstColumn="0" w:firstRowLastColumn="0" w:lastRowFirstColumn="0" w:lastRowLastColumn="0"/>
              <w:rPr>
                <w:rFonts w:ascii="Verdana" w:eastAsia="Calibri" w:hAnsi="Verdana" w:cstheme="minorHAnsi"/>
                <w:bCs/>
                <w:color w:val="FF0000"/>
                <w:sz w:val="20"/>
                <w:szCs w:val="20"/>
              </w:rPr>
            </w:pPr>
          </w:p>
        </w:tc>
      </w:tr>
      <w:tr w:rsidR="00F92F19" w:rsidRPr="006D61B9" w14:paraId="78C20913" w14:textId="77777777" w:rsidTr="009C7427">
        <w:trPr>
          <w:trHeight w:val="933"/>
          <w:jc w:val="center"/>
        </w:trPr>
        <w:tc>
          <w:tcPr>
            <w:cnfStyle w:val="001000000000" w:firstRow="0" w:lastRow="0" w:firstColumn="1" w:lastColumn="0" w:oddVBand="0" w:evenVBand="0" w:oddHBand="0" w:evenHBand="0" w:firstRowFirstColumn="0" w:firstRowLastColumn="0" w:lastRowFirstColumn="0" w:lastRowLastColumn="0"/>
            <w:tcW w:w="1711" w:type="pct"/>
            <w:vAlign w:val="center"/>
          </w:tcPr>
          <w:p w14:paraId="55326856" w14:textId="38BAB38D" w:rsidR="00F92F19" w:rsidRPr="006D61B9" w:rsidRDefault="00C32A75" w:rsidP="0072433B">
            <w:pPr>
              <w:spacing w:after="120"/>
              <w:jc w:val="right"/>
              <w:rPr>
                <w:rFonts w:ascii="Verdana" w:eastAsia="Calibri" w:hAnsi="Verdana" w:cstheme="minorHAnsi"/>
                <w:sz w:val="20"/>
                <w:szCs w:val="20"/>
              </w:rPr>
            </w:pPr>
            <w:r w:rsidRPr="006D61B9">
              <w:rPr>
                <w:rFonts w:ascii="Verdana" w:eastAsia="Calibri" w:hAnsi="Verdana" w:cstheme="minorHAnsi"/>
                <w:iCs/>
                <w:sz w:val="20"/>
                <w:szCs w:val="20"/>
              </w:rPr>
              <w:t>TOTAL cheltuieli eligibile</w:t>
            </w:r>
          </w:p>
        </w:tc>
        <w:tc>
          <w:tcPr>
            <w:tcW w:w="3289" w:type="pct"/>
            <w:vAlign w:val="center"/>
          </w:tcPr>
          <w:p w14:paraId="09D984A3" w14:textId="67B8EF6E" w:rsidR="00F92F19" w:rsidRPr="006D61B9" w:rsidRDefault="00C32A75" w:rsidP="0072433B">
            <w:pPr>
              <w:jc w:val="both"/>
              <w:cnfStyle w:val="000000000000" w:firstRow="0" w:lastRow="0" w:firstColumn="0" w:lastColumn="0" w:oddVBand="0" w:evenVBand="0" w:oddHBand="0" w:evenHBand="0" w:firstRowFirstColumn="0" w:firstRowLastColumn="0" w:lastRowFirstColumn="0" w:lastRowLastColumn="0"/>
              <w:rPr>
                <w:rFonts w:ascii="Verdana" w:hAnsi="Verdana" w:cs="Arial"/>
                <w:b/>
                <w:color w:val="FF0000"/>
                <w:sz w:val="20"/>
                <w:szCs w:val="20"/>
              </w:rPr>
            </w:pPr>
            <w:r w:rsidRPr="006D61B9">
              <w:rPr>
                <w:rFonts w:ascii="Verdana" w:eastAsia="Calibri" w:hAnsi="Verdana" w:cstheme="minorHAnsi"/>
                <w:b/>
                <w:bCs/>
                <w:sz w:val="20"/>
                <w:szCs w:val="20"/>
              </w:rPr>
              <w:t>159.556.659</w:t>
            </w:r>
            <w:r w:rsidR="00F92F19" w:rsidRPr="006D61B9">
              <w:rPr>
                <w:rFonts w:ascii="Verdana" w:eastAsia="Calibri" w:hAnsi="Verdana" w:cstheme="minorHAnsi"/>
                <w:b/>
                <w:sz w:val="20"/>
                <w:szCs w:val="20"/>
              </w:rPr>
              <w:t xml:space="preserve"> </w:t>
            </w:r>
            <w:r w:rsidR="00F92F19" w:rsidRPr="006D61B9">
              <w:rPr>
                <w:rFonts w:ascii="Verdana" w:hAnsi="Verdana" w:cs="Arial"/>
                <w:b/>
                <w:sz w:val="20"/>
                <w:szCs w:val="20"/>
              </w:rPr>
              <w:t>Euro</w:t>
            </w:r>
            <w:r w:rsidR="009C7427" w:rsidRPr="006D61B9">
              <w:rPr>
                <w:rFonts w:ascii="Verdana" w:hAnsi="Verdana" w:cs="Arial"/>
                <w:b/>
                <w:sz w:val="20"/>
                <w:szCs w:val="20"/>
              </w:rPr>
              <w:t>,</w:t>
            </w:r>
            <w:r w:rsidR="00F92F19" w:rsidRPr="006D61B9">
              <w:rPr>
                <w:rFonts w:ascii="Verdana" w:hAnsi="Verdana" w:cs="Arial"/>
                <w:b/>
                <w:bCs/>
                <w:sz w:val="20"/>
                <w:szCs w:val="20"/>
              </w:rPr>
              <w:t xml:space="preserve"> fara TVA</w:t>
            </w:r>
            <w:r w:rsidR="004C6A27" w:rsidRPr="006D61B9">
              <w:rPr>
                <w:rFonts w:ascii="Verdana" w:hAnsi="Verdana" w:cs="Arial"/>
                <w:b/>
                <w:bCs/>
                <w:sz w:val="20"/>
                <w:szCs w:val="20"/>
              </w:rPr>
              <w:t xml:space="preserve"> </w:t>
            </w:r>
          </w:p>
        </w:tc>
      </w:tr>
    </w:tbl>
    <w:p w14:paraId="749C5CF5" w14:textId="77777777" w:rsidR="00F92F19" w:rsidRPr="006D61B9" w:rsidRDefault="00F92F19" w:rsidP="00F92F19">
      <w:pPr>
        <w:spacing w:after="0" w:line="276" w:lineRule="auto"/>
        <w:jc w:val="both"/>
      </w:pPr>
    </w:p>
    <w:p w14:paraId="472330FB" w14:textId="2C1AF94F" w:rsidR="00B43CFC" w:rsidRPr="006D61B9" w:rsidRDefault="00B43CFC" w:rsidP="00D77291">
      <w:pPr>
        <w:spacing w:after="0" w:line="240" w:lineRule="auto"/>
        <w:rPr>
          <w:rFonts w:ascii="Verdana" w:hAnsi="Verdana"/>
        </w:rPr>
      </w:pPr>
    </w:p>
    <w:p w14:paraId="21DB034C" w14:textId="6A1A4BE8" w:rsidR="00B43CFC" w:rsidRPr="006D61B9" w:rsidRDefault="00B43CFC" w:rsidP="00D77291">
      <w:pPr>
        <w:spacing w:after="0" w:line="240" w:lineRule="auto"/>
        <w:rPr>
          <w:rFonts w:ascii="Verdana" w:hAnsi="Verdana"/>
        </w:rPr>
      </w:pPr>
    </w:p>
    <w:p w14:paraId="0DDEE032" w14:textId="3A4B9AA2" w:rsidR="00B43CFC" w:rsidRPr="006D61B9" w:rsidRDefault="00B43CFC" w:rsidP="00D77291">
      <w:pPr>
        <w:spacing w:after="0" w:line="240" w:lineRule="auto"/>
        <w:rPr>
          <w:rFonts w:ascii="Verdana" w:hAnsi="Verdana"/>
        </w:rPr>
      </w:pPr>
    </w:p>
    <w:p w14:paraId="017802BC" w14:textId="740D9D84" w:rsidR="00B43CFC" w:rsidRPr="006D61B9" w:rsidRDefault="00B43CFC" w:rsidP="00D77291">
      <w:pPr>
        <w:spacing w:after="0" w:line="240" w:lineRule="auto"/>
        <w:rPr>
          <w:rFonts w:ascii="Verdana" w:hAnsi="Verdana"/>
        </w:rPr>
      </w:pPr>
    </w:p>
    <w:p w14:paraId="4960CC23" w14:textId="21843169" w:rsidR="00B43CFC" w:rsidRPr="006D61B9" w:rsidRDefault="00B43CFC" w:rsidP="00D77291">
      <w:pPr>
        <w:spacing w:after="0" w:line="240" w:lineRule="auto"/>
        <w:rPr>
          <w:rFonts w:ascii="Verdana" w:hAnsi="Verdana"/>
        </w:rPr>
      </w:pPr>
    </w:p>
    <w:p w14:paraId="676842B0" w14:textId="25D346F6" w:rsidR="00B43CFC" w:rsidRPr="006D61B9" w:rsidRDefault="00B43CFC" w:rsidP="00D77291">
      <w:pPr>
        <w:spacing w:after="0" w:line="240" w:lineRule="auto"/>
        <w:rPr>
          <w:rFonts w:ascii="Verdana" w:hAnsi="Verdana"/>
        </w:rPr>
      </w:pPr>
    </w:p>
    <w:p w14:paraId="355609DC" w14:textId="40C50321" w:rsidR="00B43CFC" w:rsidRPr="006D61B9" w:rsidRDefault="00B43CFC" w:rsidP="00D77291">
      <w:pPr>
        <w:spacing w:after="0" w:line="240" w:lineRule="auto"/>
        <w:rPr>
          <w:rFonts w:ascii="Verdana" w:hAnsi="Verdana"/>
        </w:rPr>
      </w:pPr>
    </w:p>
    <w:p w14:paraId="6115EA65" w14:textId="20CE03A1" w:rsidR="00B43CFC" w:rsidRPr="006D61B9" w:rsidRDefault="00B43CFC" w:rsidP="00D77291">
      <w:pPr>
        <w:spacing w:after="0" w:line="240" w:lineRule="auto"/>
        <w:rPr>
          <w:rFonts w:ascii="Verdana" w:hAnsi="Verdana"/>
        </w:rPr>
      </w:pPr>
    </w:p>
    <w:p w14:paraId="1A6DF049" w14:textId="06A7EE39" w:rsidR="00B43CFC" w:rsidRPr="006D61B9" w:rsidRDefault="00B43CFC" w:rsidP="00D77291">
      <w:pPr>
        <w:spacing w:after="0" w:line="240" w:lineRule="auto"/>
        <w:rPr>
          <w:rFonts w:ascii="Verdana" w:hAnsi="Verdana"/>
        </w:rPr>
      </w:pPr>
    </w:p>
    <w:p w14:paraId="736AC20B" w14:textId="61A308D2" w:rsidR="00B43CFC" w:rsidRPr="006D61B9" w:rsidRDefault="00B43CFC" w:rsidP="00D77291">
      <w:pPr>
        <w:spacing w:after="0" w:line="240" w:lineRule="auto"/>
        <w:rPr>
          <w:rFonts w:ascii="Verdana" w:hAnsi="Verdana"/>
        </w:rPr>
      </w:pPr>
    </w:p>
    <w:p w14:paraId="46963EA0" w14:textId="0CED4DE7" w:rsidR="00B43CFC" w:rsidRPr="006D61B9" w:rsidRDefault="00B43CFC" w:rsidP="00D77291">
      <w:pPr>
        <w:spacing w:after="0" w:line="240" w:lineRule="auto"/>
        <w:rPr>
          <w:rFonts w:ascii="Verdana" w:hAnsi="Verdana"/>
        </w:rPr>
      </w:pPr>
    </w:p>
    <w:p w14:paraId="06D25F3A" w14:textId="77777777" w:rsidR="00B43CFC" w:rsidRPr="006D61B9" w:rsidRDefault="00B43CFC" w:rsidP="00D77291">
      <w:pPr>
        <w:spacing w:after="0" w:line="240" w:lineRule="auto"/>
        <w:rPr>
          <w:rFonts w:ascii="Verdana" w:hAnsi="Verdana"/>
        </w:rPr>
      </w:pPr>
    </w:p>
    <w:p w14:paraId="2CA1BF2D" w14:textId="77777777" w:rsidR="00B43CFC" w:rsidRPr="006D61B9" w:rsidRDefault="00B43CFC" w:rsidP="00D77291">
      <w:pPr>
        <w:spacing w:after="0" w:line="240" w:lineRule="auto"/>
        <w:rPr>
          <w:rFonts w:ascii="Verdana" w:hAnsi="Verdana"/>
        </w:rPr>
      </w:pPr>
    </w:p>
    <w:p w14:paraId="2D5AD3C1" w14:textId="77777777" w:rsidR="006E1FC7" w:rsidRPr="006D61B9" w:rsidRDefault="006E1FC7" w:rsidP="00D77291">
      <w:pPr>
        <w:spacing w:after="0" w:line="240" w:lineRule="auto"/>
        <w:rPr>
          <w:rFonts w:ascii="Verdana" w:hAnsi="Verdana"/>
        </w:rPr>
      </w:pPr>
    </w:p>
    <w:p w14:paraId="5BB73170" w14:textId="73F80626" w:rsidR="00513040" w:rsidRPr="006D61B9" w:rsidRDefault="00C41F9D" w:rsidP="00D77291">
      <w:pPr>
        <w:spacing w:after="0" w:line="240" w:lineRule="auto"/>
        <w:rPr>
          <w:rFonts w:ascii="Verdana" w:hAnsi="Verdana"/>
        </w:rPr>
        <w:sectPr w:rsidR="00513040" w:rsidRPr="006D61B9" w:rsidSect="002C49C7">
          <w:pgSz w:w="11906" w:h="16838" w:code="9"/>
          <w:pgMar w:top="851" w:right="964" w:bottom="964" w:left="1418" w:header="720" w:footer="227" w:gutter="0"/>
          <w:cols w:space="708"/>
          <w:docGrid w:linePitch="360"/>
        </w:sectPr>
      </w:pPr>
      <w:r w:rsidRPr="006D61B9">
        <w:rPr>
          <w:rFonts w:ascii="Verdana" w:hAnsi="Verdana"/>
        </w:rPr>
        <w:t xml:space="preserve"> </w:t>
      </w:r>
    </w:p>
    <w:bookmarkEnd w:id="0"/>
    <w:p w14:paraId="56567FF6" w14:textId="77777777" w:rsidR="00C41F9D" w:rsidRPr="006D61B9" w:rsidRDefault="00C41F9D" w:rsidP="00C41F9D">
      <w:pPr>
        <w:spacing w:after="0" w:line="276" w:lineRule="auto"/>
        <w:jc w:val="both"/>
        <w:rPr>
          <w:rFonts w:ascii="Calibri" w:eastAsia="Calibri" w:hAnsi="Calibri" w:cs="Times New Roman"/>
        </w:rPr>
      </w:pPr>
    </w:p>
    <w:sdt>
      <w:sdtPr>
        <w:rPr>
          <w:rFonts w:ascii="Calibri" w:eastAsia="Calibri" w:hAnsi="Calibri" w:cs="Calibri"/>
          <w:color w:val="4F81BD"/>
        </w:rPr>
        <w:id w:val="-9829514"/>
        <w:docPartObj>
          <w:docPartGallery w:val="Table of Contents"/>
          <w:docPartUnique/>
        </w:docPartObj>
      </w:sdtPr>
      <w:sdtEndPr>
        <w:rPr>
          <w:rFonts w:cs="Times New Roman"/>
        </w:rPr>
      </w:sdtEndPr>
      <w:sdtContent>
        <w:p w14:paraId="4F77D290" w14:textId="77777777" w:rsidR="00C41F9D" w:rsidRPr="006D61B9" w:rsidRDefault="00C41F9D" w:rsidP="00C41F9D">
          <w:pPr>
            <w:keepNext/>
            <w:keepLines/>
            <w:spacing w:before="240" w:after="0" w:line="276" w:lineRule="auto"/>
            <w:jc w:val="center"/>
            <w:rPr>
              <w:rFonts w:ascii="Calibri" w:eastAsia="Times New Roman" w:hAnsi="Calibri" w:cs="Calibri"/>
              <w:b/>
              <w:bCs/>
              <w:color w:val="1F3864" w:themeColor="accent1" w:themeShade="80"/>
              <w:sz w:val="28"/>
              <w:szCs w:val="28"/>
            </w:rPr>
          </w:pPr>
          <w:r w:rsidRPr="006D61B9">
            <w:rPr>
              <w:rFonts w:ascii="Calibri" w:eastAsia="Times New Roman" w:hAnsi="Calibri" w:cs="Calibri"/>
              <w:b/>
              <w:bCs/>
              <w:color w:val="1F3864" w:themeColor="accent1" w:themeShade="80"/>
              <w:sz w:val="28"/>
              <w:szCs w:val="28"/>
            </w:rPr>
            <w:t>CUPRINS</w:t>
          </w:r>
        </w:p>
        <w:p w14:paraId="32D2C777" w14:textId="77777777" w:rsidR="009C0CB0" w:rsidRPr="006D61B9" w:rsidRDefault="009C0CB0" w:rsidP="00C41F9D">
          <w:pPr>
            <w:keepNext/>
            <w:keepLines/>
            <w:spacing w:before="240" w:after="0" w:line="276" w:lineRule="auto"/>
            <w:jc w:val="center"/>
            <w:rPr>
              <w:rFonts w:ascii="Calibri" w:eastAsia="Times New Roman" w:hAnsi="Calibri" w:cs="Calibri"/>
              <w:b/>
              <w:bCs/>
              <w:color w:val="1F3864" w:themeColor="accent1" w:themeShade="80"/>
              <w:sz w:val="28"/>
              <w:szCs w:val="28"/>
            </w:rPr>
          </w:pPr>
        </w:p>
        <w:p w14:paraId="7A272CF9" w14:textId="478295B1" w:rsidR="00DF6BD8" w:rsidRDefault="00C41F9D">
          <w:pPr>
            <w:pStyle w:val="TOC1"/>
            <w:rPr>
              <w:rFonts w:eastAsiaTheme="minorEastAsia"/>
              <w:noProof/>
              <w:kern w:val="2"/>
              <w:sz w:val="24"/>
              <w:szCs w:val="24"/>
              <w:lang w:val="en-GB" w:eastAsia="en-GB"/>
              <w14:ligatures w14:val="standardContextual"/>
            </w:rPr>
          </w:pPr>
          <w:r w:rsidRPr="006D61B9">
            <w:rPr>
              <w:rFonts w:ascii="Calibri" w:eastAsia="Calibri" w:hAnsi="Calibri" w:cs="Calibri"/>
              <w:color w:val="4F81BD"/>
            </w:rPr>
            <w:fldChar w:fldCharType="begin"/>
          </w:r>
          <w:r w:rsidRPr="006D61B9">
            <w:rPr>
              <w:rFonts w:ascii="Calibri" w:eastAsia="Calibri" w:hAnsi="Calibri" w:cs="Calibri"/>
              <w:color w:val="4F81BD"/>
            </w:rPr>
            <w:instrText xml:space="preserve"> TOC \o "1-3" \h \z \u </w:instrText>
          </w:r>
          <w:r w:rsidRPr="006D61B9">
            <w:rPr>
              <w:rFonts w:ascii="Calibri" w:eastAsia="Calibri" w:hAnsi="Calibri" w:cs="Calibri"/>
              <w:color w:val="4F81BD"/>
            </w:rPr>
            <w:fldChar w:fldCharType="separate"/>
          </w:r>
          <w:hyperlink w:anchor="_Toc211859221" w:history="1">
            <w:r w:rsidR="00DF6BD8" w:rsidRPr="0060496B">
              <w:rPr>
                <w:rStyle w:val="Hyperlink"/>
                <w:rFonts w:ascii="Calibri Light" w:eastAsia="Times New Roman" w:hAnsi="Calibri Light" w:cs="Times New Roman"/>
                <w:b/>
                <w:bCs/>
                <w:noProof/>
                <w:lang w:val="fr-BE"/>
              </w:rPr>
              <w:t>1.</w:t>
            </w:r>
            <w:r w:rsidR="00DF6BD8">
              <w:rPr>
                <w:rFonts w:eastAsiaTheme="minorEastAsia"/>
                <w:noProof/>
                <w:kern w:val="2"/>
                <w:sz w:val="24"/>
                <w:szCs w:val="24"/>
                <w:lang w:val="en-GB" w:eastAsia="en-GB"/>
                <w14:ligatures w14:val="standardContextual"/>
              </w:rPr>
              <w:tab/>
            </w:r>
            <w:r w:rsidR="00DF6BD8" w:rsidRPr="0060496B">
              <w:rPr>
                <w:rStyle w:val="Hyperlink"/>
                <w:rFonts w:ascii="Calibri Light" w:eastAsia="Times New Roman" w:hAnsi="Calibri Light" w:cs="Times New Roman"/>
                <w:b/>
                <w:bCs/>
                <w:noProof/>
              </w:rPr>
              <w:t>CONTEXT/ INTRODUCERE</w:t>
            </w:r>
            <w:r w:rsidR="00DF6BD8">
              <w:rPr>
                <w:noProof/>
                <w:webHidden/>
              </w:rPr>
              <w:tab/>
            </w:r>
            <w:r w:rsidR="00DF6BD8">
              <w:rPr>
                <w:noProof/>
                <w:webHidden/>
              </w:rPr>
              <w:fldChar w:fldCharType="begin"/>
            </w:r>
            <w:r w:rsidR="00DF6BD8">
              <w:rPr>
                <w:noProof/>
                <w:webHidden/>
              </w:rPr>
              <w:instrText xml:space="preserve"> PAGEREF _Toc211859221 \h </w:instrText>
            </w:r>
            <w:r w:rsidR="00DF6BD8">
              <w:rPr>
                <w:noProof/>
                <w:webHidden/>
              </w:rPr>
            </w:r>
            <w:r w:rsidR="00DF6BD8">
              <w:rPr>
                <w:noProof/>
                <w:webHidden/>
              </w:rPr>
              <w:fldChar w:fldCharType="separate"/>
            </w:r>
            <w:r w:rsidR="00DF6BD8">
              <w:rPr>
                <w:noProof/>
                <w:webHidden/>
              </w:rPr>
              <w:t>5</w:t>
            </w:r>
            <w:r w:rsidR="00DF6BD8">
              <w:rPr>
                <w:noProof/>
                <w:webHidden/>
              </w:rPr>
              <w:fldChar w:fldCharType="end"/>
            </w:r>
          </w:hyperlink>
        </w:p>
        <w:p w14:paraId="4BF53728" w14:textId="090E34EB" w:rsidR="00DF6BD8" w:rsidRDefault="0045582F">
          <w:pPr>
            <w:pStyle w:val="TOC1"/>
            <w:rPr>
              <w:rFonts w:eastAsiaTheme="minorEastAsia"/>
              <w:noProof/>
              <w:kern w:val="2"/>
              <w:sz w:val="24"/>
              <w:szCs w:val="24"/>
              <w:lang w:val="en-GB" w:eastAsia="en-GB"/>
              <w14:ligatures w14:val="standardContextual"/>
            </w:rPr>
          </w:pPr>
          <w:hyperlink w:anchor="_Toc211859222" w:history="1">
            <w:r w:rsidR="00DF6BD8" w:rsidRPr="0060496B">
              <w:rPr>
                <w:rStyle w:val="Hyperlink"/>
                <w:rFonts w:ascii="Calibri Light" w:eastAsia="Times New Roman" w:hAnsi="Calibri Light" w:cs="Times New Roman"/>
                <w:b/>
                <w:bCs/>
                <w:noProof/>
                <w:lang w:val="fr-BE"/>
              </w:rPr>
              <w:t>2.</w:t>
            </w:r>
            <w:r w:rsidR="00DF6BD8">
              <w:rPr>
                <w:rFonts w:eastAsiaTheme="minorEastAsia"/>
                <w:noProof/>
                <w:kern w:val="2"/>
                <w:sz w:val="24"/>
                <w:szCs w:val="24"/>
                <w:lang w:val="en-GB" w:eastAsia="en-GB"/>
                <w14:ligatures w14:val="standardContextual"/>
              </w:rPr>
              <w:tab/>
            </w:r>
            <w:r w:rsidR="00DF6BD8" w:rsidRPr="0060496B">
              <w:rPr>
                <w:rStyle w:val="Hyperlink"/>
                <w:rFonts w:ascii="Calibri Light" w:eastAsia="Times New Roman" w:hAnsi="Calibri Light" w:cs="Times New Roman"/>
                <w:b/>
                <w:bCs/>
                <w:noProof/>
              </w:rPr>
              <w:t>SCURTĂ PREZENTARE PROIECT</w:t>
            </w:r>
            <w:r w:rsidR="00DF6BD8">
              <w:rPr>
                <w:noProof/>
                <w:webHidden/>
              </w:rPr>
              <w:tab/>
            </w:r>
            <w:r w:rsidR="00DF6BD8">
              <w:rPr>
                <w:noProof/>
                <w:webHidden/>
              </w:rPr>
              <w:fldChar w:fldCharType="begin"/>
            </w:r>
            <w:r w:rsidR="00DF6BD8">
              <w:rPr>
                <w:noProof/>
                <w:webHidden/>
              </w:rPr>
              <w:instrText xml:space="preserve"> PAGEREF _Toc211859222 \h </w:instrText>
            </w:r>
            <w:r w:rsidR="00DF6BD8">
              <w:rPr>
                <w:noProof/>
                <w:webHidden/>
              </w:rPr>
            </w:r>
            <w:r w:rsidR="00DF6BD8">
              <w:rPr>
                <w:noProof/>
                <w:webHidden/>
              </w:rPr>
              <w:fldChar w:fldCharType="separate"/>
            </w:r>
            <w:r w:rsidR="00DF6BD8">
              <w:rPr>
                <w:noProof/>
                <w:webHidden/>
              </w:rPr>
              <w:t>5</w:t>
            </w:r>
            <w:r w:rsidR="00DF6BD8">
              <w:rPr>
                <w:noProof/>
                <w:webHidden/>
              </w:rPr>
              <w:fldChar w:fldCharType="end"/>
            </w:r>
          </w:hyperlink>
        </w:p>
        <w:p w14:paraId="1951C630" w14:textId="7C9CEF58" w:rsidR="00DF6BD8" w:rsidRDefault="0045582F">
          <w:pPr>
            <w:pStyle w:val="TOC1"/>
            <w:rPr>
              <w:rFonts w:eastAsiaTheme="minorEastAsia"/>
              <w:noProof/>
              <w:kern w:val="2"/>
              <w:sz w:val="24"/>
              <w:szCs w:val="24"/>
              <w:lang w:val="en-GB" w:eastAsia="en-GB"/>
              <w14:ligatures w14:val="standardContextual"/>
            </w:rPr>
          </w:pPr>
          <w:hyperlink w:anchor="_Toc211859223" w:history="1">
            <w:r w:rsidR="00DF6BD8" w:rsidRPr="0060496B">
              <w:rPr>
                <w:rStyle w:val="Hyperlink"/>
                <w:rFonts w:ascii="Calibri Light" w:eastAsia="Times New Roman" w:hAnsi="Calibri Light" w:cs="Times New Roman"/>
                <w:b/>
                <w:bCs/>
                <w:noProof/>
              </w:rPr>
              <w:t>2.1</w:t>
            </w:r>
            <w:r w:rsidR="00DF6BD8">
              <w:rPr>
                <w:rFonts w:eastAsiaTheme="minorEastAsia"/>
                <w:noProof/>
                <w:kern w:val="2"/>
                <w:sz w:val="24"/>
                <w:szCs w:val="24"/>
                <w:lang w:val="en-GB" w:eastAsia="en-GB"/>
                <w14:ligatures w14:val="standardContextual"/>
              </w:rPr>
              <w:tab/>
            </w:r>
            <w:r w:rsidR="00DF6BD8" w:rsidRPr="0060496B">
              <w:rPr>
                <w:rStyle w:val="Hyperlink"/>
                <w:rFonts w:ascii="Calibri Light" w:eastAsia="Times New Roman" w:hAnsi="Calibri Light" w:cs="Times New Roman"/>
                <w:b/>
                <w:bCs/>
                <w:noProof/>
              </w:rPr>
              <w:t>DATE GENERALE</w:t>
            </w:r>
            <w:r w:rsidR="00DF6BD8">
              <w:rPr>
                <w:noProof/>
                <w:webHidden/>
              </w:rPr>
              <w:tab/>
            </w:r>
            <w:r w:rsidR="00DF6BD8">
              <w:rPr>
                <w:noProof/>
                <w:webHidden/>
              </w:rPr>
              <w:fldChar w:fldCharType="begin"/>
            </w:r>
            <w:r w:rsidR="00DF6BD8">
              <w:rPr>
                <w:noProof/>
                <w:webHidden/>
              </w:rPr>
              <w:instrText xml:space="preserve"> PAGEREF _Toc211859223 \h </w:instrText>
            </w:r>
            <w:r w:rsidR="00DF6BD8">
              <w:rPr>
                <w:noProof/>
                <w:webHidden/>
              </w:rPr>
            </w:r>
            <w:r w:rsidR="00DF6BD8">
              <w:rPr>
                <w:noProof/>
                <w:webHidden/>
              </w:rPr>
              <w:fldChar w:fldCharType="separate"/>
            </w:r>
            <w:r w:rsidR="00DF6BD8">
              <w:rPr>
                <w:noProof/>
                <w:webHidden/>
              </w:rPr>
              <w:t>6</w:t>
            </w:r>
            <w:r w:rsidR="00DF6BD8">
              <w:rPr>
                <w:noProof/>
                <w:webHidden/>
              </w:rPr>
              <w:fldChar w:fldCharType="end"/>
            </w:r>
          </w:hyperlink>
        </w:p>
        <w:p w14:paraId="712CCBF1" w14:textId="5D66F4FD" w:rsidR="00DF6BD8" w:rsidRDefault="0045582F">
          <w:pPr>
            <w:pStyle w:val="TOC1"/>
            <w:rPr>
              <w:rFonts w:eastAsiaTheme="minorEastAsia"/>
              <w:noProof/>
              <w:kern w:val="2"/>
              <w:sz w:val="24"/>
              <w:szCs w:val="24"/>
              <w:lang w:val="en-GB" w:eastAsia="en-GB"/>
              <w14:ligatures w14:val="standardContextual"/>
            </w:rPr>
          </w:pPr>
          <w:hyperlink w:anchor="_Toc211859224" w:history="1">
            <w:r w:rsidR="00DF6BD8" w:rsidRPr="0060496B">
              <w:rPr>
                <w:rStyle w:val="Hyperlink"/>
                <w:rFonts w:ascii="Calibri Light" w:eastAsia="Times New Roman" w:hAnsi="Calibri Light" w:cs="Times New Roman"/>
                <w:b/>
                <w:bCs/>
                <w:noProof/>
              </w:rPr>
              <w:t>2.2</w:t>
            </w:r>
            <w:r w:rsidR="00DF6BD8">
              <w:rPr>
                <w:rFonts w:eastAsiaTheme="minorEastAsia"/>
                <w:noProof/>
                <w:kern w:val="2"/>
                <w:sz w:val="24"/>
                <w:szCs w:val="24"/>
                <w:lang w:val="en-GB" w:eastAsia="en-GB"/>
                <w14:ligatures w14:val="standardContextual"/>
              </w:rPr>
              <w:tab/>
            </w:r>
            <w:r w:rsidR="00DF6BD8" w:rsidRPr="0060496B">
              <w:rPr>
                <w:rStyle w:val="Hyperlink"/>
                <w:rFonts w:ascii="Calibri Light" w:eastAsia="Times New Roman" w:hAnsi="Calibri Light" w:cs="Times New Roman"/>
                <w:b/>
                <w:bCs/>
                <w:noProof/>
              </w:rPr>
              <w:t>LOCALIZARE PROIECT / ARIE PROIECT</w:t>
            </w:r>
            <w:r w:rsidR="00DF6BD8">
              <w:rPr>
                <w:noProof/>
                <w:webHidden/>
              </w:rPr>
              <w:tab/>
            </w:r>
            <w:r w:rsidR="00DF6BD8">
              <w:rPr>
                <w:noProof/>
                <w:webHidden/>
              </w:rPr>
              <w:fldChar w:fldCharType="begin"/>
            </w:r>
            <w:r w:rsidR="00DF6BD8">
              <w:rPr>
                <w:noProof/>
                <w:webHidden/>
              </w:rPr>
              <w:instrText xml:space="preserve"> PAGEREF _Toc211859224 \h </w:instrText>
            </w:r>
            <w:r w:rsidR="00DF6BD8">
              <w:rPr>
                <w:noProof/>
                <w:webHidden/>
              </w:rPr>
            </w:r>
            <w:r w:rsidR="00DF6BD8">
              <w:rPr>
                <w:noProof/>
                <w:webHidden/>
              </w:rPr>
              <w:fldChar w:fldCharType="separate"/>
            </w:r>
            <w:r w:rsidR="00DF6BD8">
              <w:rPr>
                <w:noProof/>
                <w:webHidden/>
              </w:rPr>
              <w:t>6</w:t>
            </w:r>
            <w:r w:rsidR="00DF6BD8">
              <w:rPr>
                <w:noProof/>
                <w:webHidden/>
              </w:rPr>
              <w:fldChar w:fldCharType="end"/>
            </w:r>
          </w:hyperlink>
        </w:p>
        <w:p w14:paraId="5E98D8B5" w14:textId="6E292D02" w:rsidR="00DF6BD8" w:rsidRDefault="0045582F">
          <w:pPr>
            <w:pStyle w:val="TOC1"/>
            <w:rPr>
              <w:rFonts w:eastAsiaTheme="minorEastAsia"/>
              <w:noProof/>
              <w:kern w:val="2"/>
              <w:sz w:val="24"/>
              <w:szCs w:val="24"/>
              <w:lang w:val="en-GB" w:eastAsia="en-GB"/>
              <w14:ligatures w14:val="standardContextual"/>
            </w:rPr>
          </w:pPr>
          <w:hyperlink w:anchor="_Toc211859225" w:history="1">
            <w:r w:rsidR="00DF6BD8" w:rsidRPr="0060496B">
              <w:rPr>
                <w:rStyle w:val="Hyperlink"/>
                <w:rFonts w:ascii="Calibri Light" w:eastAsia="Times New Roman" w:hAnsi="Calibri Light" w:cs="Times New Roman"/>
                <w:b/>
                <w:bCs/>
                <w:noProof/>
              </w:rPr>
              <w:t>2.3</w:t>
            </w:r>
            <w:r w:rsidR="00DF6BD8">
              <w:rPr>
                <w:rFonts w:eastAsiaTheme="minorEastAsia"/>
                <w:noProof/>
                <w:kern w:val="2"/>
                <w:sz w:val="24"/>
                <w:szCs w:val="24"/>
                <w:lang w:val="en-GB" w:eastAsia="en-GB"/>
                <w14:ligatures w14:val="standardContextual"/>
              </w:rPr>
              <w:tab/>
            </w:r>
            <w:r w:rsidR="00DF6BD8" w:rsidRPr="0060496B">
              <w:rPr>
                <w:rStyle w:val="Hyperlink"/>
                <w:rFonts w:ascii="Calibri Light" w:eastAsia="Times New Roman" w:hAnsi="Calibri Light" w:cs="Times New Roman"/>
                <w:b/>
                <w:bCs/>
                <w:noProof/>
              </w:rPr>
              <w:t>OBIECTIVE PROIECT</w:t>
            </w:r>
            <w:r w:rsidR="00DF6BD8">
              <w:rPr>
                <w:noProof/>
                <w:webHidden/>
              </w:rPr>
              <w:tab/>
            </w:r>
            <w:r w:rsidR="00DF6BD8">
              <w:rPr>
                <w:noProof/>
                <w:webHidden/>
              </w:rPr>
              <w:fldChar w:fldCharType="begin"/>
            </w:r>
            <w:r w:rsidR="00DF6BD8">
              <w:rPr>
                <w:noProof/>
                <w:webHidden/>
              </w:rPr>
              <w:instrText xml:space="preserve"> PAGEREF _Toc211859225 \h </w:instrText>
            </w:r>
            <w:r w:rsidR="00DF6BD8">
              <w:rPr>
                <w:noProof/>
                <w:webHidden/>
              </w:rPr>
            </w:r>
            <w:r w:rsidR="00DF6BD8">
              <w:rPr>
                <w:noProof/>
                <w:webHidden/>
              </w:rPr>
              <w:fldChar w:fldCharType="separate"/>
            </w:r>
            <w:r w:rsidR="00DF6BD8">
              <w:rPr>
                <w:noProof/>
                <w:webHidden/>
              </w:rPr>
              <w:t>10</w:t>
            </w:r>
            <w:r w:rsidR="00DF6BD8">
              <w:rPr>
                <w:noProof/>
                <w:webHidden/>
              </w:rPr>
              <w:fldChar w:fldCharType="end"/>
            </w:r>
          </w:hyperlink>
        </w:p>
        <w:p w14:paraId="28BE70D8" w14:textId="5DAFA63E" w:rsidR="00DF6BD8" w:rsidRDefault="0045582F">
          <w:pPr>
            <w:pStyle w:val="TOC1"/>
            <w:rPr>
              <w:rFonts w:eastAsiaTheme="minorEastAsia"/>
              <w:noProof/>
              <w:kern w:val="2"/>
              <w:sz w:val="24"/>
              <w:szCs w:val="24"/>
              <w:lang w:val="en-GB" w:eastAsia="en-GB"/>
              <w14:ligatures w14:val="standardContextual"/>
            </w:rPr>
          </w:pPr>
          <w:hyperlink w:anchor="_Toc211859226" w:history="1">
            <w:r w:rsidR="00DF6BD8" w:rsidRPr="0060496B">
              <w:rPr>
                <w:rStyle w:val="Hyperlink"/>
                <w:rFonts w:ascii="Calibri Light" w:eastAsia="Times New Roman" w:hAnsi="Calibri Light" w:cs="Times New Roman"/>
                <w:b/>
                <w:bCs/>
                <w:noProof/>
              </w:rPr>
              <w:t>2.4</w:t>
            </w:r>
            <w:r w:rsidR="00DF6BD8">
              <w:rPr>
                <w:rFonts w:eastAsiaTheme="minorEastAsia"/>
                <w:noProof/>
                <w:kern w:val="2"/>
                <w:sz w:val="24"/>
                <w:szCs w:val="24"/>
                <w:lang w:val="en-GB" w:eastAsia="en-GB"/>
                <w14:ligatures w14:val="standardContextual"/>
              </w:rPr>
              <w:tab/>
            </w:r>
            <w:r w:rsidR="00DF6BD8" w:rsidRPr="0060496B">
              <w:rPr>
                <w:rStyle w:val="Hyperlink"/>
                <w:rFonts w:ascii="Calibri Light" w:eastAsia="Times New Roman" w:hAnsi="Calibri Light" w:cs="Times New Roman"/>
                <w:b/>
                <w:bCs/>
                <w:noProof/>
              </w:rPr>
              <w:t>INFRASTRUCTURA DE ALIMENTARE CU APĂ</w:t>
            </w:r>
            <w:r w:rsidR="00DF6BD8">
              <w:rPr>
                <w:noProof/>
                <w:webHidden/>
              </w:rPr>
              <w:tab/>
            </w:r>
            <w:r w:rsidR="00DF6BD8">
              <w:rPr>
                <w:noProof/>
                <w:webHidden/>
              </w:rPr>
              <w:fldChar w:fldCharType="begin"/>
            </w:r>
            <w:r w:rsidR="00DF6BD8">
              <w:rPr>
                <w:noProof/>
                <w:webHidden/>
              </w:rPr>
              <w:instrText xml:space="preserve"> PAGEREF _Toc211859226 \h </w:instrText>
            </w:r>
            <w:r w:rsidR="00DF6BD8">
              <w:rPr>
                <w:noProof/>
                <w:webHidden/>
              </w:rPr>
            </w:r>
            <w:r w:rsidR="00DF6BD8">
              <w:rPr>
                <w:noProof/>
                <w:webHidden/>
              </w:rPr>
              <w:fldChar w:fldCharType="separate"/>
            </w:r>
            <w:r w:rsidR="00DF6BD8">
              <w:rPr>
                <w:noProof/>
                <w:webHidden/>
              </w:rPr>
              <w:t>10</w:t>
            </w:r>
            <w:r w:rsidR="00DF6BD8">
              <w:rPr>
                <w:noProof/>
                <w:webHidden/>
              </w:rPr>
              <w:fldChar w:fldCharType="end"/>
            </w:r>
          </w:hyperlink>
        </w:p>
        <w:p w14:paraId="2CFBE72F" w14:textId="5270C5E5" w:rsidR="00DF6BD8" w:rsidRPr="00932118" w:rsidRDefault="0045582F">
          <w:pPr>
            <w:pStyle w:val="TOC1"/>
            <w:rPr>
              <w:rFonts w:eastAsiaTheme="minorEastAsia"/>
              <w:b/>
              <w:bCs/>
              <w:noProof/>
              <w:kern w:val="2"/>
              <w:sz w:val="24"/>
              <w:szCs w:val="24"/>
              <w:lang w:val="en-GB" w:eastAsia="en-GB"/>
              <w14:ligatures w14:val="standardContextual"/>
            </w:rPr>
          </w:pPr>
          <w:hyperlink w:anchor="_Toc211859227" w:history="1">
            <w:r w:rsidR="00DF6BD8" w:rsidRPr="00932118">
              <w:rPr>
                <w:rStyle w:val="Hyperlink"/>
                <w:rFonts w:asciiTheme="majorHAnsi" w:hAnsiTheme="majorHAnsi"/>
                <w:b/>
                <w:bCs/>
                <w:noProof/>
              </w:rPr>
              <w:t>2.5</w:t>
            </w:r>
            <w:r w:rsidR="00DF6BD8" w:rsidRPr="00932118">
              <w:rPr>
                <w:rFonts w:eastAsiaTheme="minorEastAsia"/>
                <w:b/>
                <w:bCs/>
                <w:noProof/>
                <w:kern w:val="2"/>
                <w:sz w:val="24"/>
                <w:szCs w:val="24"/>
                <w:lang w:val="en-GB" w:eastAsia="en-GB"/>
                <w14:ligatures w14:val="standardContextual"/>
              </w:rPr>
              <w:tab/>
            </w:r>
            <w:r w:rsidR="00DF6BD8" w:rsidRPr="00932118">
              <w:rPr>
                <w:rStyle w:val="Hyperlink"/>
                <w:rFonts w:asciiTheme="majorHAnsi" w:hAnsiTheme="majorHAnsi"/>
                <w:b/>
                <w:bCs/>
                <w:noProof/>
              </w:rPr>
              <w:t>INFRASTRUCTURA DE APĂ UZATĂ</w:t>
            </w:r>
            <w:r w:rsidR="00DF6BD8" w:rsidRPr="00BA3F3B">
              <w:rPr>
                <w:noProof/>
                <w:webHidden/>
              </w:rPr>
              <w:tab/>
            </w:r>
            <w:r w:rsidR="00DF6BD8" w:rsidRPr="00BA3F3B">
              <w:rPr>
                <w:noProof/>
                <w:webHidden/>
              </w:rPr>
              <w:fldChar w:fldCharType="begin"/>
            </w:r>
            <w:r w:rsidR="00DF6BD8" w:rsidRPr="00BA3F3B">
              <w:rPr>
                <w:noProof/>
                <w:webHidden/>
              </w:rPr>
              <w:instrText xml:space="preserve"> PAGEREF _Toc211859227 \h </w:instrText>
            </w:r>
            <w:r w:rsidR="00DF6BD8" w:rsidRPr="00BA3F3B">
              <w:rPr>
                <w:noProof/>
                <w:webHidden/>
              </w:rPr>
            </w:r>
            <w:r w:rsidR="00DF6BD8" w:rsidRPr="00BA3F3B">
              <w:rPr>
                <w:noProof/>
                <w:webHidden/>
              </w:rPr>
              <w:fldChar w:fldCharType="separate"/>
            </w:r>
            <w:r w:rsidR="00DF6BD8" w:rsidRPr="00BA3F3B">
              <w:rPr>
                <w:noProof/>
                <w:webHidden/>
              </w:rPr>
              <w:t>16</w:t>
            </w:r>
            <w:r w:rsidR="00DF6BD8" w:rsidRPr="00BA3F3B">
              <w:rPr>
                <w:noProof/>
                <w:webHidden/>
              </w:rPr>
              <w:fldChar w:fldCharType="end"/>
            </w:r>
          </w:hyperlink>
        </w:p>
        <w:p w14:paraId="56E0D24F" w14:textId="74AD9822" w:rsidR="00DF6BD8" w:rsidRDefault="0045582F">
          <w:pPr>
            <w:pStyle w:val="TOC1"/>
            <w:rPr>
              <w:rFonts w:eastAsiaTheme="minorEastAsia"/>
              <w:noProof/>
              <w:kern w:val="2"/>
              <w:sz w:val="24"/>
              <w:szCs w:val="24"/>
              <w:lang w:val="en-GB" w:eastAsia="en-GB"/>
              <w14:ligatures w14:val="standardContextual"/>
            </w:rPr>
          </w:pPr>
          <w:hyperlink w:anchor="_Toc211859228" w:history="1">
            <w:r w:rsidR="00DF6BD8" w:rsidRPr="0060496B">
              <w:rPr>
                <w:rStyle w:val="Hyperlink"/>
                <w:rFonts w:ascii="Calibri Light" w:eastAsia="Times New Roman" w:hAnsi="Calibri Light" w:cs="Times New Roman"/>
                <w:b/>
                <w:bCs/>
                <w:noProof/>
              </w:rPr>
              <w:t>2.6</w:t>
            </w:r>
            <w:r w:rsidR="00DF6BD8">
              <w:rPr>
                <w:rFonts w:eastAsiaTheme="minorEastAsia"/>
                <w:noProof/>
                <w:kern w:val="2"/>
                <w:sz w:val="24"/>
                <w:szCs w:val="24"/>
                <w:lang w:val="en-GB" w:eastAsia="en-GB"/>
                <w14:ligatures w14:val="standardContextual"/>
              </w:rPr>
              <w:tab/>
            </w:r>
            <w:r w:rsidR="00DF6BD8" w:rsidRPr="0060496B">
              <w:rPr>
                <w:rStyle w:val="Hyperlink"/>
                <w:rFonts w:ascii="Calibri Light" w:eastAsia="Times New Roman" w:hAnsi="Calibri Light" w:cs="Times New Roman"/>
                <w:b/>
                <w:bCs/>
                <w:noProof/>
              </w:rPr>
              <w:t>ALTE COMPONENTE PROIECT</w:t>
            </w:r>
            <w:r w:rsidR="00DF6BD8">
              <w:rPr>
                <w:noProof/>
                <w:webHidden/>
              </w:rPr>
              <w:tab/>
            </w:r>
            <w:r w:rsidR="00DF6BD8">
              <w:rPr>
                <w:noProof/>
                <w:webHidden/>
              </w:rPr>
              <w:fldChar w:fldCharType="begin"/>
            </w:r>
            <w:r w:rsidR="00DF6BD8">
              <w:rPr>
                <w:noProof/>
                <w:webHidden/>
              </w:rPr>
              <w:instrText xml:space="preserve"> PAGEREF _Toc211859228 \h </w:instrText>
            </w:r>
            <w:r w:rsidR="00DF6BD8">
              <w:rPr>
                <w:noProof/>
                <w:webHidden/>
              </w:rPr>
            </w:r>
            <w:r w:rsidR="00DF6BD8">
              <w:rPr>
                <w:noProof/>
                <w:webHidden/>
              </w:rPr>
              <w:fldChar w:fldCharType="separate"/>
            </w:r>
            <w:r w:rsidR="00DF6BD8">
              <w:rPr>
                <w:noProof/>
                <w:webHidden/>
              </w:rPr>
              <w:t>18</w:t>
            </w:r>
            <w:r w:rsidR="00DF6BD8">
              <w:rPr>
                <w:noProof/>
                <w:webHidden/>
              </w:rPr>
              <w:fldChar w:fldCharType="end"/>
            </w:r>
          </w:hyperlink>
        </w:p>
        <w:p w14:paraId="09F1118B" w14:textId="4BFA5E3B" w:rsidR="00DF6BD8" w:rsidRDefault="0045582F">
          <w:pPr>
            <w:pStyle w:val="TOC1"/>
            <w:rPr>
              <w:rFonts w:eastAsiaTheme="minorEastAsia"/>
              <w:noProof/>
              <w:kern w:val="2"/>
              <w:sz w:val="24"/>
              <w:szCs w:val="24"/>
              <w:lang w:val="en-GB" w:eastAsia="en-GB"/>
              <w14:ligatures w14:val="standardContextual"/>
            </w:rPr>
          </w:pPr>
          <w:hyperlink w:anchor="_Toc211859229" w:history="1">
            <w:r w:rsidR="00DF6BD8" w:rsidRPr="0060496B">
              <w:rPr>
                <w:rStyle w:val="Hyperlink"/>
                <w:rFonts w:ascii="Calibri Light" w:eastAsia="Times New Roman" w:hAnsi="Calibri Light" w:cs="Times New Roman"/>
                <w:b/>
                <w:bCs/>
                <w:noProof/>
              </w:rPr>
              <w:t>2.7</w:t>
            </w:r>
            <w:r w:rsidR="00DF6BD8">
              <w:rPr>
                <w:rFonts w:eastAsiaTheme="minorEastAsia"/>
                <w:noProof/>
                <w:kern w:val="2"/>
                <w:sz w:val="24"/>
                <w:szCs w:val="24"/>
                <w:lang w:val="en-GB" w:eastAsia="en-GB"/>
                <w14:ligatures w14:val="standardContextual"/>
              </w:rPr>
              <w:tab/>
            </w:r>
            <w:r w:rsidR="00DF6BD8" w:rsidRPr="0060496B">
              <w:rPr>
                <w:rStyle w:val="Hyperlink"/>
                <w:rFonts w:ascii="Calibri Light" w:eastAsia="Times New Roman" w:hAnsi="Calibri Light" w:cs="Times New Roman"/>
                <w:b/>
                <w:bCs/>
                <w:noProof/>
              </w:rPr>
              <w:t>INDICATORI PROIECT</w:t>
            </w:r>
            <w:r w:rsidR="00DF6BD8">
              <w:rPr>
                <w:noProof/>
                <w:webHidden/>
              </w:rPr>
              <w:tab/>
            </w:r>
            <w:r w:rsidR="00DF6BD8">
              <w:rPr>
                <w:noProof/>
                <w:webHidden/>
              </w:rPr>
              <w:fldChar w:fldCharType="begin"/>
            </w:r>
            <w:r w:rsidR="00DF6BD8">
              <w:rPr>
                <w:noProof/>
                <w:webHidden/>
              </w:rPr>
              <w:instrText xml:space="preserve"> PAGEREF _Toc211859229 \h </w:instrText>
            </w:r>
            <w:r w:rsidR="00DF6BD8">
              <w:rPr>
                <w:noProof/>
                <w:webHidden/>
              </w:rPr>
            </w:r>
            <w:r w:rsidR="00DF6BD8">
              <w:rPr>
                <w:noProof/>
                <w:webHidden/>
              </w:rPr>
              <w:fldChar w:fldCharType="separate"/>
            </w:r>
            <w:r w:rsidR="00DF6BD8">
              <w:rPr>
                <w:noProof/>
                <w:webHidden/>
              </w:rPr>
              <w:t>19</w:t>
            </w:r>
            <w:r w:rsidR="00DF6BD8">
              <w:rPr>
                <w:noProof/>
                <w:webHidden/>
              </w:rPr>
              <w:fldChar w:fldCharType="end"/>
            </w:r>
          </w:hyperlink>
        </w:p>
        <w:p w14:paraId="003ACA1B" w14:textId="49302182" w:rsidR="00DF6BD8" w:rsidRDefault="0045582F">
          <w:pPr>
            <w:pStyle w:val="TOC1"/>
            <w:rPr>
              <w:rFonts w:eastAsiaTheme="minorEastAsia"/>
              <w:noProof/>
              <w:kern w:val="2"/>
              <w:sz w:val="24"/>
              <w:szCs w:val="24"/>
              <w:lang w:val="en-GB" w:eastAsia="en-GB"/>
              <w14:ligatures w14:val="standardContextual"/>
            </w:rPr>
          </w:pPr>
          <w:hyperlink w:anchor="_Toc211859230" w:history="1">
            <w:r w:rsidR="00DF6BD8" w:rsidRPr="0060496B">
              <w:rPr>
                <w:rStyle w:val="Hyperlink"/>
                <w:rFonts w:ascii="Calibri Light" w:eastAsia="Times New Roman" w:hAnsi="Calibri Light" w:cs="Times New Roman"/>
                <w:b/>
                <w:bCs/>
                <w:noProof/>
              </w:rPr>
              <w:t>2.8</w:t>
            </w:r>
            <w:r w:rsidR="00DF6BD8">
              <w:rPr>
                <w:rFonts w:eastAsiaTheme="minorEastAsia"/>
                <w:noProof/>
                <w:kern w:val="2"/>
                <w:sz w:val="24"/>
                <w:szCs w:val="24"/>
                <w:lang w:val="en-GB" w:eastAsia="en-GB"/>
                <w14:ligatures w14:val="standardContextual"/>
              </w:rPr>
              <w:tab/>
            </w:r>
            <w:r w:rsidR="00DF6BD8" w:rsidRPr="0060496B">
              <w:rPr>
                <w:rStyle w:val="Hyperlink"/>
                <w:rFonts w:ascii="Calibri Light" w:eastAsia="Times New Roman" w:hAnsi="Calibri Light" w:cs="Times New Roman"/>
                <w:b/>
                <w:bCs/>
                <w:noProof/>
              </w:rPr>
              <w:t>COSTURI DE INVESTIȚIE</w:t>
            </w:r>
            <w:r w:rsidR="00DF6BD8">
              <w:rPr>
                <w:noProof/>
                <w:webHidden/>
              </w:rPr>
              <w:tab/>
            </w:r>
            <w:r w:rsidR="00DF6BD8">
              <w:rPr>
                <w:noProof/>
                <w:webHidden/>
              </w:rPr>
              <w:fldChar w:fldCharType="begin"/>
            </w:r>
            <w:r w:rsidR="00DF6BD8">
              <w:rPr>
                <w:noProof/>
                <w:webHidden/>
              </w:rPr>
              <w:instrText xml:space="preserve"> PAGEREF _Toc211859230 \h </w:instrText>
            </w:r>
            <w:r w:rsidR="00DF6BD8">
              <w:rPr>
                <w:noProof/>
                <w:webHidden/>
              </w:rPr>
            </w:r>
            <w:r w:rsidR="00DF6BD8">
              <w:rPr>
                <w:noProof/>
                <w:webHidden/>
              </w:rPr>
              <w:fldChar w:fldCharType="separate"/>
            </w:r>
            <w:r w:rsidR="00DF6BD8">
              <w:rPr>
                <w:noProof/>
                <w:webHidden/>
              </w:rPr>
              <w:t>21</w:t>
            </w:r>
            <w:r w:rsidR="00DF6BD8">
              <w:rPr>
                <w:noProof/>
                <w:webHidden/>
              </w:rPr>
              <w:fldChar w:fldCharType="end"/>
            </w:r>
          </w:hyperlink>
        </w:p>
        <w:p w14:paraId="6A6821A8" w14:textId="630E6B44" w:rsidR="00DF6BD8" w:rsidRDefault="0045582F">
          <w:pPr>
            <w:pStyle w:val="TOC1"/>
            <w:rPr>
              <w:rFonts w:eastAsiaTheme="minorEastAsia"/>
              <w:noProof/>
              <w:kern w:val="2"/>
              <w:sz w:val="24"/>
              <w:szCs w:val="24"/>
              <w:lang w:val="en-GB" w:eastAsia="en-GB"/>
              <w14:ligatures w14:val="standardContextual"/>
            </w:rPr>
          </w:pPr>
          <w:hyperlink w:anchor="_Toc211859231" w:history="1">
            <w:r w:rsidR="00DF6BD8" w:rsidRPr="0060496B">
              <w:rPr>
                <w:rStyle w:val="Hyperlink"/>
                <w:rFonts w:ascii="Calibri Light" w:eastAsia="Times New Roman" w:hAnsi="Calibri Light" w:cs="Times New Roman"/>
                <w:b/>
                <w:bCs/>
                <w:noProof/>
              </w:rPr>
              <w:t>2.9</w:t>
            </w:r>
            <w:r w:rsidR="00DF6BD8">
              <w:rPr>
                <w:rFonts w:eastAsiaTheme="minorEastAsia"/>
                <w:noProof/>
                <w:kern w:val="2"/>
                <w:sz w:val="24"/>
                <w:szCs w:val="24"/>
                <w:lang w:val="en-GB" w:eastAsia="en-GB"/>
                <w14:ligatures w14:val="standardContextual"/>
              </w:rPr>
              <w:tab/>
            </w:r>
            <w:r w:rsidR="00DF6BD8" w:rsidRPr="0060496B">
              <w:rPr>
                <w:rStyle w:val="Hyperlink"/>
                <w:rFonts w:ascii="Calibri Light" w:eastAsia="Times New Roman" w:hAnsi="Calibri Light" w:cs="Times New Roman"/>
                <w:b/>
                <w:bCs/>
                <w:noProof/>
              </w:rPr>
              <w:t>ANALIZA COST-BENEFICIU</w:t>
            </w:r>
            <w:r w:rsidR="00DF6BD8">
              <w:rPr>
                <w:noProof/>
                <w:webHidden/>
              </w:rPr>
              <w:tab/>
            </w:r>
            <w:r w:rsidR="00DF6BD8">
              <w:rPr>
                <w:noProof/>
                <w:webHidden/>
              </w:rPr>
              <w:fldChar w:fldCharType="begin"/>
            </w:r>
            <w:r w:rsidR="00DF6BD8">
              <w:rPr>
                <w:noProof/>
                <w:webHidden/>
              </w:rPr>
              <w:instrText xml:space="preserve"> PAGEREF _Toc211859231 \h </w:instrText>
            </w:r>
            <w:r w:rsidR="00DF6BD8">
              <w:rPr>
                <w:noProof/>
                <w:webHidden/>
              </w:rPr>
            </w:r>
            <w:r w:rsidR="00DF6BD8">
              <w:rPr>
                <w:noProof/>
                <w:webHidden/>
              </w:rPr>
              <w:fldChar w:fldCharType="separate"/>
            </w:r>
            <w:r w:rsidR="00DF6BD8">
              <w:rPr>
                <w:noProof/>
                <w:webHidden/>
              </w:rPr>
              <w:t>23</w:t>
            </w:r>
            <w:r w:rsidR="00DF6BD8">
              <w:rPr>
                <w:noProof/>
                <w:webHidden/>
              </w:rPr>
              <w:fldChar w:fldCharType="end"/>
            </w:r>
          </w:hyperlink>
        </w:p>
        <w:p w14:paraId="37E01E8C" w14:textId="1FBA5ABF" w:rsidR="00DF6BD8" w:rsidRDefault="0045582F">
          <w:pPr>
            <w:pStyle w:val="TOC1"/>
            <w:tabs>
              <w:tab w:val="left" w:pos="880"/>
            </w:tabs>
            <w:rPr>
              <w:rFonts w:eastAsiaTheme="minorEastAsia"/>
              <w:noProof/>
              <w:kern w:val="2"/>
              <w:sz w:val="24"/>
              <w:szCs w:val="24"/>
              <w:lang w:val="en-GB" w:eastAsia="en-GB"/>
              <w14:ligatures w14:val="standardContextual"/>
            </w:rPr>
          </w:pPr>
          <w:hyperlink w:anchor="_Toc211859232" w:history="1">
            <w:r w:rsidR="00DF6BD8" w:rsidRPr="0060496B">
              <w:rPr>
                <w:rStyle w:val="Hyperlink"/>
                <w:rFonts w:ascii="Calibri Light" w:eastAsia="Times New Roman" w:hAnsi="Calibri Light" w:cs="Times New Roman"/>
                <w:b/>
                <w:bCs/>
                <w:noProof/>
              </w:rPr>
              <w:t>2.9.1</w:t>
            </w:r>
            <w:r w:rsidR="00DF6BD8">
              <w:rPr>
                <w:rFonts w:eastAsiaTheme="minorEastAsia"/>
                <w:noProof/>
                <w:kern w:val="2"/>
                <w:sz w:val="24"/>
                <w:szCs w:val="24"/>
                <w:lang w:val="en-GB" w:eastAsia="en-GB"/>
                <w14:ligatures w14:val="standardContextual"/>
              </w:rPr>
              <w:tab/>
            </w:r>
            <w:r w:rsidR="00DF6BD8" w:rsidRPr="0060496B">
              <w:rPr>
                <w:rStyle w:val="Hyperlink"/>
                <w:rFonts w:ascii="Calibri Light" w:eastAsia="Times New Roman" w:hAnsi="Calibri Light" w:cs="Times New Roman"/>
                <w:b/>
                <w:bCs/>
                <w:noProof/>
              </w:rPr>
              <w:t>Rezultate analiza financiară</w:t>
            </w:r>
            <w:r w:rsidR="00DF6BD8">
              <w:rPr>
                <w:noProof/>
                <w:webHidden/>
              </w:rPr>
              <w:tab/>
            </w:r>
            <w:r w:rsidR="00DF6BD8">
              <w:rPr>
                <w:noProof/>
                <w:webHidden/>
              </w:rPr>
              <w:fldChar w:fldCharType="begin"/>
            </w:r>
            <w:r w:rsidR="00DF6BD8">
              <w:rPr>
                <w:noProof/>
                <w:webHidden/>
              </w:rPr>
              <w:instrText xml:space="preserve"> PAGEREF _Toc211859232 \h </w:instrText>
            </w:r>
            <w:r w:rsidR="00DF6BD8">
              <w:rPr>
                <w:noProof/>
                <w:webHidden/>
              </w:rPr>
            </w:r>
            <w:r w:rsidR="00DF6BD8">
              <w:rPr>
                <w:noProof/>
                <w:webHidden/>
              </w:rPr>
              <w:fldChar w:fldCharType="separate"/>
            </w:r>
            <w:r w:rsidR="00DF6BD8">
              <w:rPr>
                <w:noProof/>
                <w:webHidden/>
              </w:rPr>
              <w:t>29</w:t>
            </w:r>
            <w:r w:rsidR="00DF6BD8">
              <w:rPr>
                <w:noProof/>
                <w:webHidden/>
              </w:rPr>
              <w:fldChar w:fldCharType="end"/>
            </w:r>
          </w:hyperlink>
        </w:p>
        <w:p w14:paraId="2C00B408" w14:textId="411C2D11" w:rsidR="00DF6BD8" w:rsidRDefault="0045582F">
          <w:pPr>
            <w:pStyle w:val="TOC1"/>
            <w:tabs>
              <w:tab w:val="left" w:pos="880"/>
            </w:tabs>
            <w:rPr>
              <w:rFonts w:eastAsiaTheme="minorEastAsia"/>
              <w:noProof/>
              <w:kern w:val="2"/>
              <w:sz w:val="24"/>
              <w:szCs w:val="24"/>
              <w:lang w:val="en-GB" w:eastAsia="en-GB"/>
              <w14:ligatures w14:val="standardContextual"/>
            </w:rPr>
          </w:pPr>
          <w:hyperlink w:anchor="_Toc211859233" w:history="1">
            <w:r w:rsidR="00DF6BD8" w:rsidRPr="0060496B">
              <w:rPr>
                <w:rStyle w:val="Hyperlink"/>
                <w:rFonts w:ascii="Calibri Light" w:eastAsia="Times New Roman" w:hAnsi="Calibri Light" w:cs="Times New Roman"/>
                <w:b/>
                <w:bCs/>
                <w:noProof/>
              </w:rPr>
              <w:t>2.9.2</w:t>
            </w:r>
            <w:r w:rsidR="00DF6BD8">
              <w:rPr>
                <w:rFonts w:eastAsiaTheme="minorEastAsia"/>
                <w:noProof/>
                <w:kern w:val="2"/>
                <w:sz w:val="24"/>
                <w:szCs w:val="24"/>
                <w:lang w:val="en-GB" w:eastAsia="en-GB"/>
                <w14:ligatures w14:val="standardContextual"/>
              </w:rPr>
              <w:tab/>
            </w:r>
            <w:r w:rsidR="00DF6BD8" w:rsidRPr="0060496B">
              <w:rPr>
                <w:rStyle w:val="Hyperlink"/>
                <w:rFonts w:ascii="Calibri Light" w:eastAsia="Times New Roman" w:hAnsi="Calibri Light" w:cs="Times New Roman"/>
                <w:b/>
                <w:bCs/>
                <w:noProof/>
              </w:rPr>
              <w:t>Rezultate analiza economică</w:t>
            </w:r>
            <w:r w:rsidR="00DF6BD8">
              <w:rPr>
                <w:noProof/>
                <w:webHidden/>
              </w:rPr>
              <w:tab/>
            </w:r>
            <w:r w:rsidR="00DF6BD8">
              <w:rPr>
                <w:noProof/>
                <w:webHidden/>
              </w:rPr>
              <w:fldChar w:fldCharType="begin"/>
            </w:r>
            <w:r w:rsidR="00DF6BD8">
              <w:rPr>
                <w:noProof/>
                <w:webHidden/>
              </w:rPr>
              <w:instrText xml:space="preserve"> PAGEREF _Toc211859233 \h </w:instrText>
            </w:r>
            <w:r w:rsidR="00DF6BD8">
              <w:rPr>
                <w:noProof/>
                <w:webHidden/>
              </w:rPr>
            </w:r>
            <w:r w:rsidR="00DF6BD8">
              <w:rPr>
                <w:noProof/>
                <w:webHidden/>
              </w:rPr>
              <w:fldChar w:fldCharType="separate"/>
            </w:r>
            <w:r w:rsidR="00DF6BD8">
              <w:rPr>
                <w:noProof/>
                <w:webHidden/>
              </w:rPr>
              <w:t>31</w:t>
            </w:r>
            <w:r w:rsidR="00DF6BD8">
              <w:rPr>
                <w:noProof/>
                <w:webHidden/>
              </w:rPr>
              <w:fldChar w:fldCharType="end"/>
            </w:r>
          </w:hyperlink>
        </w:p>
        <w:p w14:paraId="32076236" w14:textId="37FC6FCF" w:rsidR="00DF6BD8" w:rsidRDefault="0045582F">
          <w:pPr>
            <w:pStyle w:val="TOC1"/>
            <w:tabs>
              <w:tab w:val="left" w:pos="880"/>
            </w:tabs>
            <w:rPr>
              <w:rFonts w:eastAsiaTheme="minorEastAsia"/>
              <w:noProof/>
              <w:kern w:val="2"/>
              <w:sz w:val="24"/>
              <w:szCs w:val="24"/>
              <w:lang w:val="en-GB" w:eastAsia="en-GB"/>
              <w14:ligatures w14:val="standardContextual"/>
            </w:rPr>
          </w:pPr>
          <w:hyperlink w:anchor="_Toc211859234" w:history="1">
            <w:r w:rsidR="00DF6BD8" w:rsidRPr="0060496B">
              <w:rPr>
                <w:rStyle w:val="Hyperlink"/>
                <w:rFonts w:ascii="Calibri Light" w:eastAsia="Times New Roman" w:hAnsi="Calibri Light" w:cs="Times New Roman"/>
                <w:b/>
                <w:bCs/>
                <w:noProof/>
              </w:rPr>
              <w:t>2.9.3</w:t>
            </w:r>
            <w:r w:rsidR="00DF6BD8">
              <w:rPr>
                <w:rFonts w:eastAsiaTheme="minorEastAsia"/>
                <w:noProof/>
                <w:kern w:val="2"/>
                <w:sz w:val="24"/>
                <w:szCs w:val="24"/>
                <w:lang w:val="en-GB" w:eastAsia="en-GB"/>
                <w14:ligatures w14:val="standardContextual"/>
              </w:rPr>
              <w:tab/>
            </w:r>
            <w:r w:rsidR="00DF6BD8" w:rsidRPr="0060496B">
              <w:rPr>
                <w:rStyle w:val="Hyperlink"/>
                <w:rFonts w:ascii="Calibri Light" w:eastAsia="Times New Roman" w:hAnsi="Calibri Light" w:cs="Times New Roman"/>
                <w:b/>
                <w:bCs/>
                <w:noProof/>
              </w:rPr>
              <w:t>Structura de finantare</w:t>
            </w:r>
            <w:r w:rsidR="00DF6BD8">
              <w:rPr>
                <w:noProof/>
                <w:webHidden/>
              </w:rPr>
              <w:tab/>
            </w:r>
            <w:r w:rsidR="00DF6BD8">
              <w:rPr>
                <w:noProof/>
                <w:webHidden/>
              </w:rPr>
              <w:fldChar w:fldCharType="begin"/>
            </w:r>
            <w:r w:rsidR="00DF6BD8">
              <w:rPr>
                <w:noProof/>
                <w:webHidden/>
              </w:rPr>
              <w:instrText xml:space="preserve"> PAGEREF _Toc211859234 \h </w:instrText>
            </w:r>
            <w:r w:rsidR="00DF6BD8">
              <w:rPr>
                <w:noProof/>
                <w:webHidden/>
              </w:rPr>
            </w:r>
            <w:r w:rsidR="00DF6BD8">
              <w:rPr>
                <w:noProof/>
                <w:webHidden/>
              </w:rPr>
              <w:fldChar w:fldCharType="separate"/>
            </w:r>
            <w:r w:rsidR="00DF6BD8">
              <w:rPr>
                <w:noProof/>
                <w:webHidden/>
              </w:rPr>
              <w:t>31</w:t>
            </w:r>
            <w:r w:rsidR="00DF6BD8">
              <w:rPr>
                <w:noProof/>
                <w:webHidden/>
              </w:rPr>
              <w:fldChar w:fldCharType="end"/>
            </w:r>
          </w:hyperlink>
        </w:p>
        <w:p w14:paraId="604F7A25" w14:textId="1DB7E3EA" w:rsidR="00DF6BD8" w:rsidRDefault="0045582F">
          <w:pPr>
            <w:pStyle w:val="TOC1"/>
            <w:rPr>
              <w:rFonts w:eastAsiaTheme="minorEastAsia"/>
              <w:noProof/>
              <w:kern w:val="2"/>
              <w:sz w:val="24"/>
              <w:szCs w:val="24"/>
              <w:lang w:val="en-GB" w:eastAsia="en-GB"/>
              <w14:ligatures w14:val="standardContextual"/>
            </w:rPr>
          </w:pPr>
          <w:hyperlink w:anchor="_Toc211859235" w:history="1">
            <w:r w:rsidR="00DF6BD8" w:rsidRPr="0060496B">
              <w:rPr>
                <w:rStyle w:val="Hyperlink"/>
                <w:rFonts w:ascii="Calibri Light" w:eastAsia="Times New Roman" w:hAnsi="Calibri Light" w:cs="Times New Roman"/>
                <w:b/>
                <w:bCs/>
                <w:noProof/>
                <w:lang w:val="fr-BE"/>
              </w:rPr>
              <w:t>3.</w:t>
            </w:r>
            <w:r w:rsidR="00DF6BD8">
              <w:rPr>
                <w:rFonts w:eastAsiaTheme="minorEastAsia"/>
                <w:noProof/>
                <w:kern w:val="2"/>
                <w:sz w:val="24"/>
                <w:szCs w:val="24"/>
                <w:lang w:val="en-GB" w:eastAsia="en-GB"/>
                <w14:ligatures w14:val="standardContextual"/>
              </w:rPr>
              <w:tab/>
            </w:r>
            <w:r w:rsidR="00DF6BD8" w:rsidRPr="0060496B">
              <w:rPr>
                <w:rStyle w:val="Hyperlink"/>
                <w:rFonts w:ascii="Calibri Light" w:eastAsia="Times New Roman" w:hAnsi="Calibri Light" w:cs="Times New Roman"/>
                <w:b/>
                <w:bCs/>
                <w:noProof/>
              </w:rPr>
              <w:t>ACTIVITATI DE ANALIZA REALIZATE</w:t>
            </w:r>
            <w:r w:rsidR="00DF6BD8">
              <w:rPr>
                <w:noProof/>
                <w:webHidden/>
              </w:rPr>
              <w:tab/>
            </w:r>
            <w:r w:rsidR="00DF6BD8">
              <w:rPr>
                <w:noProof/>
                <w:webHidden/>
              </w:rPr>
              <w:fldChar w:fldCharType="begin"/>
            </w:r>
            <w:r w:rsidR="00DF6BD8">
              <w:rPr>
                <w:noProof/>
                <w:webHidden/>
              </w:rPr>
              <w:instrText xml:space="preserve"> PAGEREF _Toc211859235 \h </w:instrText>
            </w:r>
            <w:r w:rsidR="00DF6BD8">
              <w:rPr>
                <w:noProof/>
                <w:webHidden/>
              </w:rPr>
            </w:r>
            <w:r w:rsidR="00DF6BD8">
              <w:rPr>
                <w:noProof/>
                <w:webHidden/>
              </w:rPr>
              <w:fldChar w:fldCharType="separate"/>
            </w:r>
            <w:r w:rsidR="00DF6BD8">
              <w:rPr>
                <w:noProof/>
                <w:webHidden/>
              </w:rPr>
              <w:t>33</w:t>
            </w:r>
            <w:r w:rsidR="00DF6BD8">
              <w:rPr>
                <w:noProof/>
                <w:webHidden/>
              </w:rPr>
              <w:fldChar w:fldCharType="end"/>
            </w:r>
          </w:hyperlink>
        </w:p>
        <w:p w14:paraId="640DD70C" w14:textId="0BABA621" w:rsidR="00DF6BD8" w:rsidRDefault="0045582F">
          <w:pPr>
            <w:pStyle w:val="TOC1"/>
            <w:rPr>
              <w:rFonts w:eastAsiaTheme="minorEastAsia"/>
              <w:noProof/>
              <w:kern w:val="2"/>
              <w:sz w:val="24"/>
              <w:szCs w:val="24"/>
              <w:lang w:val="en-GB" w:eastAsia="en-GB"/>
              <w14:ligatures w14:val="standardContextual"/>
            </w:rPr>
          </w:pPr>
          <w:hyperlink w:anchor="_Toc211859236" w:history="1">
            <w:r w:rsidR="00DF6BD8" w:rsidRPr="0060496B">
              <w:rPr>
                <w:rStyle w:val="Hyperlink"/>
                <w:rFonts w:ascii="Calibri Light" w:eastAsia="Times New Roman" w:hAnsi="Calibri Light" w:cs="Times New Roman"/>
                <w:b/>
                <w:bCs/>
                <w:noProof/>
                <w:lang w:val="fr-BE"/>
              </w:rPr>
              <w:t>4.</w:t>
            </w:r>
            <w:r w:rsidR="00DF6BD8">
              <w:rPr>
                <w:rFonts w:eastAsiaTheme="minorEastAsia"/>
                <w:noProof/>
                <w:kern w:val="2"/>
                <w:sz w:val="24"/>
                <w:szCs w:val="24"/>
                <w:lang w:val="en-GB" w:eastAsia="en-GB"/>
                <w14:ligatures w14:val="standardContextual"/>
              </w:rPr>
              <w:tab/>
            </w:r>
            <w:r w:rsidR="00DF6BD8" w:rsidRPr="0060496B">
              <w:rPr>
                <w:rStyle w:val="Hyperlink"/>
                <w:rFonts w:ascii="Calibri Light" w:eastAsia="Times New Roman" w:hAnsi="Calibri Light" w:cs="Times New Roman"/>
                <w:b/>
                <w:bCs/>
                <w:noProof/>
              </w:rPr>
              <w:t>CONSTATĂRI ANALIZA</w:t>
            </w:r>
            <w:r w:rsidR="00DF6BD8">
              <w:rPr>
                <w:noProof/>
                <w:webHidden/>
              </w:rPr>
              <w:tab/>
            </w:r>
            <w:r w:rsidR="00DF6BD8">
              <w:rPr>
                <w:noProof/>
                <w:webHidden/>
              </w:rPr>
              <w:fldChar w:fldCharType="begin"/>
            </w:r>
            <w:r w:rsidR="00DF6BD8">
              <w:rPr>
                <w:noProof/>
                <w:webHidden/>
              </w:rPr>
              <w:instrText xml:space="preserve"> PAGEREF _Toc211859236 \h </w:instrText>
            </w:r>
            <w:r w:rsidR="00DF6BD8">
              <w:rPr>
                <w:noProof/>
                <w:webHidden/>
              </w:rPr>
            </w:r>
            <w:r w:rsidR="00DF6BD8">
              <w:rPr>
                <w:noProof/>
                <w:webHidden/>
              </w:rPr>
              <w:fldChar w:fldCharType="separate"/>
            </w:r>
            <w:r w:rsidR="00DF6BD8">
              <w:rPr>
                <w:noProof/>
                <w:webHidden/>
              </w:rPr>
              <w:t>33</w:t>
            </w:r>
            <w:r w:rsidR="00DF6BD8">
              <w:rPr>
                <w:noProof/>
                <w:webHidden/>
              </w:rPr>
              <w:fldChar w:fldCharType="end"/>
            </w:r>
          </w:hyperlink>
        </w:p>
        <w:p w14:paraId="01FFDFFF" w14:textId="4EF98FA4" w:rsidR="00DF6BD8" w:rsidRDefault="0045582F">
          <w:pPr>
            <w:pStyle w:val="TOC1"/>
            <w:rPr>
              <w:rFonts w:eastAsiaTheme="minorEastAsia"/>
              <w:noProof/>
              <w:kern w:val="2"/>
              <w:sz w:val="24"/>
              <w:szCs w:val="24"/>
              <w:lang w:val="en-GB" w:eastAsia="en-GB"/>
              <w14:ligatures w14:val="standardContextual"/>
            </w:rPr>
          </w:pPr>
          <w:hyperlink w:anchor="_Toc211859237" w:history="1">
            <w:r w:rsidR="00DF6BD8" w:rsidRPr="0060496B">
              <w:rPr>
                <w:rStyle w:val="Hyperlink"/>
                <w:rFonts w:ascii="Calibri Light" w:eastAsia="Times New Roman" w:hAnsi="Calibri Light" w:cs="Times New Roman"/>
                <w:b/>
                <w:bCs/>
                <w:noProof/>
              </w:rPr>
              <w:t>4.1</w:t>
            </w:r>
            <w:r w:rsidR="00DF6BD8">
              <w:rPr>
                <w:rFonts w:eastAsiaTheme="minorEastAsia"/>
                <w:noProof/>
                <w:kern w:val="2"/>
                <w:sz w:val="24"/>
                <w:szCs w:val="24"/>
                <w:lang w:val="en-GB" w:eastAsia="en-GB"/>
                <w14:ligatures w14:val="standardContextual"/>
              </w:rPr>
              <w:tab/>
            </w:r>
            <w:r w:rsidR="00DF6BD8" w:rsidRPr="0060496B">
              <w:rPr>
                <w:rStyle w:val="Hyperlink"/>
                <w:rFonts w:ascii="Calibri Light" w:eastAsia="Times New Roman" w:hAnsi="Calibri Light" w:cs="Times New Roman"/>
                <w:b/>
                <w:bCs/>
                <w:noProof/>
              </w:rPr>
              <w:t>CONSTATĂRI VERSIUNE MAI 2024</w:t>
            </w:r>
            <w:r w:rsidR="00DF6BD8">
              <w:rPr>
                <w:noProof/>
                <w:webHidden/>
              </w:rPr>
              <w:tab/>
            </w:r>
            <w:r w:rsidR="00DF6BD8">
              <w:rPr>
                <w:noProof/>
                <w:webHidden/>
              </w:rPr>
              <w:fldChar w:fldCharType="begin"/>
            </w:r>
            <w:r w:rsidR="00DF6BD8">
              <w:rPr>
                <w:noProof/>
                <w:webHidden/>
              </w:rPr>
              <w:instrText xml:space="preserve"> PAGEREF _Toc211859237 \h </w:instrText>
            </w:r>
            <w:r w:rsidR="00DF6BD8">
              <w:rPr>
                <w:noProof/>
                <w:webHidden/>
              </w:rPr>
            </w:r>
            <w:r w:rsidR="00DF6BD8">
              <w:rPr>
                <w:noProof/>
                <w:webHidden/>
              </w:rPr>
              <w:fldChar w:fldCharType="separate"/>
            </w:r>
            <w:r w:rsidR="00DF6BD8">
              <w:rPr>
                <w:noProof/>
                <w:webHidden/>
              </w:rPr>
              <w:t>33</w:t>
            </w:r>
            <w:r w:rsidR="00DF6BD8">
              <w:rPr>
                <w:noProof/>
                <w:webHidden/>
              </w:rPr>
              <w:fldChar w:fldCharType="end"/>
            </w:r>
          </w:hyperlink>
        </w:p>
        <w:p w14:paraId="5040FE0C" w14:textId="768D445E" w:rsidR="00DF6BD8" w:rsidRDefault="0045582F">
          <w:pPr>
            <w:pStyle w:val="TOC1"/>
            <w:rPr>
              <w:rFonts w:eastAsiaTheme="minorEastAsia"/>
              <w:noProof/>
              <w:kern w:val="2"/>
              <w:sz w:val="24"/>
              <w:szCs w:val="24"/>
              <w:lang w:val="en-GB" w:eastAsia="en-GB"/>
              <w14:ligatures w14:val="standardContextual"/>
            </w:rPr>
          </w:pPr>
          <w:hyperlink w:anchor="_Toc211859238" w:history="1">
            <w:r w:rsidR="00DF6BD8" w:rsidRPr="0060496B">
              <w:rPr>
                <w:rStyle w:val="Hyperlink"/>
                <w:rFonts w:ascii="Calibri Light" w:eastAsia="Times New Roman" w:hAnsi="Calibri Light" w:cs="Times New Roman"/>
                <w:b/>
                <w:bCs/>
                <w:noProof/>
              </w:rPr>
              <w:t>4.2</w:t>
            </w:r>
            <w:r w:rsidR="00DF6BD8">
              <w:rPr>
                <w:rFonts w:eastAsiaTheme="minorEastAsia"/>
                <w:noProof/>
                <w:kern w:val="2"/>
                <w:sz w:val="24"/>
                <w:szCs w:val="24"/>
                <w:lang w:val="en-GB" w:eastAsia="en-GB"/>
                <w14:ligatures w14:val="standardContextual"/>
              </w:rPr>
              <w:tab/>
            </w:r>
            <w:r w:rsidR="00DF6BD8" w:rsidRPr="0060496B">
              <w:rPr>
                <w:rStyle w:val="Hyperlink"/>
                <w:rFonts w:ascii="Calibri Light" w:eastAsia="Times New Roman" w:hAnsi="Calibri Light" w:cs="Times New Roman"/>
                <w:b/>
                <w:bCs/>
                <w:noProof/>
              </w:rPr>
              <w:t>CONSTATĂRI VERSIUNE SEPTEMBRIE 2024</w:t>
            </w:r>
            <w:r w:rsidR="00DF6BD8">
              <w:rPr>
                <w:noProof/>
                <w:webHidden/>
              </w:rPr>
              <w:tab/>
            </w:r>
            <w:r w:rsidR="00DF6BD8">
              <w:rPr>
                <w:noProof/>
                <w:webHidden/>
              </w:rPr>
              <w:fldChar w:fldCharType="begin"/>
            </w:r>
            <w:r w:rsidR="00DF6BD8">
              <w:rPr>
                <w:noProof/>
                <w:webHidden/>
              </w:rPr>
              <w:instrText xml:space="preserve"> PAGEREF _Toc211859238 \h </w:instrText>
            </w:r>
            <w:r w:rsidR="00DF6BD8">
              <w:rPr>
                <w:noProof/>
                <w:webHidden/>
              </w:rPr>
            </w:r>
            <w:r w:rsidR="00DF6BD8">
              <w:rPr>
                <w:noProof/>
                <w:webHidden/>
              </w:rPr>
              <w:fldChar w:fldCharType="separate"/>
            </w:r>
            <w:r w:rsidR="00DF6BD8">
              <w:rPr>
                <w:noProof/>
                <w:webHidden/>
              </w:rPr>
              <w:t>36</w:t>
            </w:r>
            <w:r w:rsidR="00DF6BD8">
              <w:rPr>
                <w:noProof/>
                <w:webHidden/>
              </w:rPr>
              <w:fldChar w:fldCharType="end"/>
            </w:r>
          </w:hyperlink>
        </w:p>
        <w:p w14:paraId="685EE5FB" w14:textId="1633E65C" w:rsidR="00DF6BD8" w:rsidRDefault="0045582F">
          <w:pPr>
            <w:pStyle w:val="TOC1"/>
            <w:rPr>
              <w:rFonts w:eastAsiaTheme="minorEastAsia"/>
              <w:noProof/>
              <w:kern w:val="2"/>
              <w:sz w:val="24"/>
              <w:szCs w:val="24"/>
              <w:lang w:val="en-GB" w:eastAsia="en-GB"/>
              <w14:ligatures w14:val="standardContextual"/>
            </w:rPr>
          </w:pPr>
          <w:hyperlink w:anchor="_Toc211859239" w:history="1">
            <w:r w:rsidR="00DF6BD8" w:rsidRPr="0060496B">
              <w:rPr>
                <w:rStyle w:val="Hyperlink"/>
                <w:rFonts w:ascii="Calibri Light" w:eastAsia="Times New Roman" w:hAnsi="Calibri Light" w:cs="Times New Roman"/>
                <w:b/>
                <w:bCs/>
                <w:noProof/>
              </w:rPr>
              <w:t>4.3</w:t>
            </w:r>
            <w:r w:rsidR="00DF6BD8">
              <w:rPr>
                <w:rFonts w:eastAsiaTheme="minorEastAsia"/>
                <w:noProof/>
                <w:kern w:val="2"/>
                <w:sz w:val="24"/>
                <w:szCs w:val="24"/>
                <w:lang w:val="en-GB" w:eastAsia="en-GB"/>
                <w14:ligatures w14:val="standardContextual"/>
              </w:rPr>
              <w:tab/>
            </w:r>
            <w:r w:rsidR="00DF6BD8" w:rsidRPr="0060496B">
              <w:rPr>
                <w:rStyle w:val="Hyperlink"/>
                <w:rFonts w:ascii="Calibri Light" w:eastAsia="Times New Roman" w:hAnsi="Calibri Light" w:cs="Times New Roman"/>
                <w:b/>
                <w:bCs/>
                <w:noProof/>
              </w:rPr>
              <w:t>CONSTATĂRI VERSIUNE MAI 2025</w:t>
            </w:r>
            <w:r w:rsidR="00DF6BD8">
              <w:rPr>
                <w:noProof/>
                <w:webHidden/>
              </w:rPr>
              <w:tab/>
            </w:r>
            <w:r w:rsidR="00DF6BD8">
              <w:rPr>
                <w:noProof/>
                <w:webHidden/>
              </w:rPr>
              <w:fldChar w:fldCharType="begin"/>
            </w:r>
            <w:r w:rsidR="00DF6BD8">
              <w:rPr>
                <w:noProof/>
                <w:webHidden/>
              </w:rPr>
              <w:instrText xml:space="preserve"> PAGEREF _Toc211859239 \h </w:instrText>
            </w:r>
            <w:r w:rsidR="00DF6BD8">
              <w:rPr>
                <w:noProof/>
                <w:webHidden/>
              </w:rPr>
            </w:r>
            <w:r w:rsidR="00DF6BD8">
              <w:rPr>
                <w:noProof/>
                <w:webHidden/>
              </w:rPr>
              <w:fldChar w:fldCharType="separate"/>
            </w:r>
            <w:r w:rsidR="00DF6BD8">
              <w:rPr>
                <w:noProof/>
                <w:webHidden/>
              </w:rPr>
              <w:t>37</w:t>
            </w:r>
            <w:r w:rsidR="00DF6BD8">
              <w:rPr>
                <w:noProof/>
                <w:webHidden/>
              </w:rPr>
              <w:fldChar w:fldCharType="end"/>
            </w:r>
          </w:hyperlink>
        </w:p>
        <w:p w14:paraId="1BA9B3F0" w14:textId="3A905911" w:rsidR="00DF6BD8" w:rsidRDefault="0045582F">
          <w:pPr>
            <w:pStyle w:val="TOC1"/>
            <w:rPr>
              <w:rFonts w:eastAsiaTheme="minorEastAsia"/>
              <w:noProof/>
              <w:kern w:val="2"/>
              <w:sz w:val="24"/>
              <w:szCs w:val="24"/>
              <w:lang w:val="en-GB" w:eastAsia="en-GB"/>
              <w14:ligatures w14:val="standardContextual"/>
            </w:rPr>
          </w:pPr>
          <w:hyperlink w:anchor="_Toc211859240" w:history="1">
            <w:r w:rsidR="00DF6BD8" w:rsidRPr="0060496B">
              <w:rPr>
                <w:rStyle w:val="Hyperlink"/>
                <w:rFonts w:ascii="Calibri Light" w:eastAsia="Times New Roman" w:hAnsi="Calibri Light" w:cs="Times New Roman"/>
                <w:b/>
                <w:bCs/>
                <w:noProof/>
              </w:rPr>
              <w:t>4.4</w:t>
            </w:r>
            <w:r w:rsidR="00DF6BD8">
              <w:rPr>
                <w:rFonts w:eastAsiaTheme="minorEastAsia"/>
                <w:noProof/>
                <w:kern w:val="2"/>
                <w:sz w:val="24"/>
                <w:szCs w:val="24"/>
                <w:lang w:val="en-GB" w:eastAsia="en-GB"/>
                <w14:ligatures w14:val="standardContextual"/>
              </w:rPr>
              <w:tab/>
            </w:r>
            <w:r w:rsidR="00DF6BD8" w:rsidRPr="0060496B">
              <w:rPr>
                <w:rStyle w:val="Hyperlink"/>
                <w:rFonts w:ascii="Calibri Light" w:eastAsia="Times New Roman" w:hAnsi="Calibri Light" w:cs="Times New Roman"/>
                <w:b/>
                <w:bCs/>
                <w:noProof/>
              </w:rPr>
              <w:t>CONSTATĂRI VERSIUNE AUGUST 2025</w:t>
            </w:r>
            <w:r w:rsidR="00DF6BD8">
              <w:rPr>
                <w:noProof/>
                <w:webHidden/>
              </w:rPr>
              <w:tab/>
            </w:r>
            <w:r w:rsidR="00DF6BD8">
              <w:rPr>
                <w:noProof/>
                <w:webHidden/>
              </w:rPr>
              <w:fldChar w:fldCharType="begin"/>
            </w:r>
            <w:r w:rsidR="00DF6BD8">
              <w:rPr>
                <w:noProof/>
                <w:webHidden/>
              </w:rPr>
              <w:instrText xml:space="preserve"> PAGEREF _Toc211859240 \h </w:instrText>
            </w:r>
            <w:r w:rsidR="00DF6BD8">
              <w:rPr>
                <w:noProof/>
                <w:webHidden/>
              </w:rPr>
            </w:r>
            <w:r w:rsidR="00DF6BD8">
              <w:rPr>
                <w:noProof/>
                <w:webHidden/>
              </w:rPr>
              <w:fldChar w:fldCharType="separate"/>
            </w:r>
            <w:r w:rsidR="00DF6BD8">
              <w:rPr>
                <w:noProof/>
                <w:webHidden/>
              </w:rPr>
              <w:t>38</w:t>
            </w:r>
            <w:r w:rsidR="00DF6BD8">
              <w:rPr>
                <w:noProof/>
                <w:webHidden/>
              </w:rPr>
              <w:fldChar w:fldCharType="end"/>
            </w:r>
          </w:hyperlink>
        </w:p>
        <w:p w14:paraId="5868CB4A" w14:textId="29DA9C66" w:rsidR="00DF6BD8" w:rsidRDefault="0045582F">
          <w:pPr>
            <w:pStyle w:val="TOC1"/>
            <w:rPr>
              <w:rFonts w:eastAsiaTheme="minorEastAsia"/>
              <w:noProof/>
              <w:kern w:val="2"/>
              <w:sz w:val="24"/>
              <w:szCs w:val="24"/>
              <w:lang w:val="en-GB" w:eastAsia="en-GB"/>
              <w14:ligatures w14:val="standardContextual"/>
            </w:rPr>
          </w:pPr>
          <w:hyperlink w:anchor="_Toc211859241" w:history="1">
            <w:r w:rsidR="00DF6BD8" w:rsidRPr="0060496B">
              <w:rPr>
                <w:rStyle w:val="Hyperlink"/>
                <w:rFonts w:ascii="Calibri Light" w:eastAsia="Times New Roman" w:hAnsi="Calibri Light" w:cs="Times New Roman"/>
                <w:b/>
                <w:bCs/>
                <w:noProof/>
              </w:rPr>
              <w:t>4.5</w:t>
            </w:r>
            <w:r w:rsidR="00DF6BD8">
              <w:rPr>
                <w:rFonts w:eastAsiaTheme="minorEastAsia"/>
                <w:noProof/>
                <w:kern w:val="2"/>
                <w:sz w:val="24"/>
                <w:szCs w:val="24"/>
                <w:lang w:val="en-GB" w:eastAsia="en-GB"/>
                <w14:ligatures w14:val="standardContextual"/>
              </w:rPr>
              <w:tab/>
            </w:r>
            <w:r w:rsidR="00DF6BD8" w:rsidRPr="0060496B">
              <w:rPr>
                <w:rStyle w:val="Hyperlink"/>
                <w:rFonts w:ascii="Calibri Light" w:eastAsia="Times New Roman" w:hAnsi="Calibri Light" w:cs="Times New Roman"/>
                <w:b/>
                <w:bCs/>
                <w:noProof/>
              </w:rPr>
              <w:t>CONSTATĂRI VERSIUNE SEPTEMBRIE 2025</w:t>
            </w:r>
            <w:r w:rsidR="00DF6BD8">
              <w:rPr>
                <w:noProof/>
                <w:webHidden/>
              </w:rPr>
              <w:tab/>
            </w:r>
            <w:r w:rsidR="00DF6BD8">
              <w:rPr>
                <w:noProof/>
                <w:webHidden/>
              </w:rPr>
              <w:fldChar w:fldCharType="begin"/>
            </w:r>
            <w:r w:rsidR="00DF6BD8">
              <w:rPr>
                <w:noProof/>
                <w:webHidden/>
              </w:rPr>
              <w:instrText xml:space="preserve"> PAGEREF _Toc211859241 \h </w:instrText>
            </w:r>
            <w:r w:rsidR="00DF6BD8">
              <w:rPr>
                <w:noProof/>
                <w:webHidden/>
              </w:rPr>
            </w:r>
            <w:r w:rsidR="00DF6BD8">
              <w:rPr>
                <w:noProof/>
                <w:webHidden/>
              </w:rPr>
              <w:fldChar w:fldCharType="separate"/>
            </w:r>
            <w:r w:rsidR="00DF6BD8">
              <w:rPr>
                <w:noProof/>
                <w:webHidden/>
              </w:rPr>
              <w:t>39</w:t>
            </w:r>
            <w:r w:rsidR="00DF6BD8">
              <w:rPr>
                <w:noProof/>
                <w:webHidden/>
              </w:rPr>
              <w:fldChar w:fldCharType="end"/>
            </w:r>
          </w:hyperlink>
        </w:p>
        <w:p w14:paraId="474BAC33" w14:textId="4421FCF2" w:rsidR="00DF6BD8" w:rsidRDefault="0045582F">
          <w:pPr>
            <w:pStyle w:val="TOC1"/>
            <w:rPr>
              <w:rFonts w:eastAsiaTheme="minorEastAsia"/>
              <w:noProof/>
              <w:kern w:val="2"/>
              <w:sz w:val="24"/>
              <w:szCs w:val="24"/>
              <w:lang w:val="en-GB" w:eastAsia="en-GB"/>
              <w14:ligatures w14:val="standardContextual"/>
            </w:rPr>
          </w:pPr>
          <w:hyperlink w:anchor="_Toc211859242" w:history="1">
            <w:r w:rsidR="00DF6BD8" w:rsidRPr="0060496B">
              <w:rPr>
                <w:rStyle w:val="Hyperlink"/>
                <w:rFonts w:ascii="Calibri Light" w:eastAsia="Times New Roman" w:hAnsi="Calibri Light" w:cs="Times New Roman"/>
                <w:b/>
                <w:bCs/>
                <w:noProof/>
                <w:lang w:val="fr-BE"/>
              </w:rPr>
              <w:t>5.</w:t>
            </w:r>
            <w:r w:rsidR="00DF6BD8">
              <w:rPr>
                <w:rFonts w:eastAsiaTheme="minorEastAsia"/>
                <w:noProof/>
                <w:kern w:val="2"/>
                <w:sz w:val="24"/>
                <w:szCs w:val="24"/>
                <w:lang w:val="en-GB" w:eastAsia="en-GB"/>
                <w14:ligatures w14:val="standardContextual"/>
              </w:rPr>
              <w:tab/>
            </w:r>
            <w:r w:rsidR="00DF6BD8" w:rsidRPr="0060496B">
              <w:rPr>
                <w:rStyle w:val="Hyperlink"/>
                <w:rFonts w:ascii="Calibri Light" w:eastAsia="Times New Roman" w:hAnsi="Calibri Light" w:cs="Times New Roman"/>
                <w:b/>
                <w:bCs/>
                <w:noProof/>
              </w:rPr>
              <w:t>CONCLUZII</w:t>
            </w:r>
            <w:r w:rsidR="00DF6BD8">
              <w:rPr>
                <w:noProof/>
                <w:webHidden/>
              </w:rPr>
              <w:tab/>
            </w:r>
            <w:r w:rsidR="00DF6BD8">
              <w:rPr>
                <w:noProof/>
                <w:webHidden/>
              </w:rPr>
              <w:fldChar w:fldCharType="begin"/>
            </w:r>
            <w:r w:rsidR="00DF6BD8">
              <w:rPr>
                <w:noProof/>
                <w:webHidden/>
              </w:rPr>
              <w:instrText xml:space="preserve"> PAGEREF _Toc211859242 \h </w:instrText>
            </w:r>
            <w:r w:rsidR="00DF6BD8">
              <w:rPr>
                <w:noProof/>
                <w:webHidden/>
              </w:rPr>
            </w:r>
            <w:r w:rsidR="00DF6BD8">
              <w:rPr>
                <w:noProof/>
                <w:webHidden/>
              </w:rPr>
              <w:fldChar w:fldCharType="separate"/>
            </w:r>
            <w:r w:rsidR="00DF6BD8">
              <w:rPr>
                <w:noProof/>
                <w:webHidden/>
              </w:rPr>
              <w:t>39</w:t>
            </w:r>
            <w:r w:rsidR="00DF6BD8">
              <w:rPr>
                <w:noProof/>
                <w:webHidden/>
              </w:rPr>
              <w:fldChar w:fldCharType="end"/>
            </w:r>
          </w:hyperlink>
        </w:p>
        <w:p w14:paraId="3D1A03F5" w14:textId="5FCDC580" w:rsidR="00DF6BD8" w:rsidRDefault="0045582F">
          <w:pPr>
            <w:pStyle w:val="TOC1"/>
            <w:rPr>
              <w:rFonts w:eastAsiaTheme="minorEastAsia"/>
              <w:noProof/>
              <w:kern w:val="2"/>
              <w:sz w:val="24"/>
              <w:szCs w:val="24"/>
              <w:lang w:val="en-GB" w:eastAsia="en-GB"/>
              <w14:ligatures w14:val="standardContextual"/>
            </w:rPr>
          </w:pPr>
          <w:hyperlink w:anchor="_Toc211859243" w:history="1">
            <w:r w:rsidR="00DF6BD8" w:rsidRPr="0060496B">
              <w:rPr>
                <w:rStyle w:val="Hyperlink"/>
                <w:rFonts w:ascii="Calibri Light" w:eastAsia="Times New Roman" w:hAnsi="Calibri Light" w:cs="Times New Roman"/>
                <w:b/>
                <w:bCs/>
                <w:noProof/>
                <w:lang w:val="fr-BE"/>
              </w:rPr>
              <w:t>6.</w:t>
            </w:r>
            <w:r w:rsidR="00DF6BD8">
              <w:rPr>
                <w:rFonts w:eastAsiaTheme="minorEastAsia"/>
                <w:noProof/>
                <w:kern w:val="2"/>
                <w:sz w:val="24"/>
                <w:szCs w:val="24"/>
                <w:lang w:val="en-GB" w:eastAsia="en-GB"/>
                <w14:ligatures w14:val="standardContextual"/>
              </w:rPr>
              <w:tab/>
            </w:r>
            <w:r w:rsidR="00DF6BD8" w:rsidRPr="0060496B">
              <w:rPr>
                <w:rStyle w:val="Hyperlink"/>
                <w:rFonts w:ascii="Calibri Light" w:eastAsia="Times New Roman" w:hAnsi="Calibri Light" w:cs="Times New Roman"/>
                <w:b/>
                <w:bCs/>
                <w:noProof/>
              </w:rPr>
              <w:t>RECOMANDARI</w:t>
            </w:r>
            <w:r w:rsidR="00DF6BD8">
              <w:rPr>
                <w:noProof/>
                <w:webHidden/>
              </w:rPr>
              <w:tab/>
            </w:r>
            <w:r w:rsidR="00DF6BD8">
              <w:rPr>
                <w:noProof/>
                <w:webHidden/>
              </w:rPr>
              <w:fldChar w:fldCharType="begin"/>
            </w:r>
            <w:r w:rsidR="00DF6BD8">
              <w:rPr>
                <w:noProof/>
                <w:webHidden/>
              </w:rPr>
              <w:instrText xml:space="preserve"> PAGEREF _Toc211859243 \h </w:instrText>
            </w:r>
            <w:r w:rsidR="00DF6BD8">
              <w:rPr>
                <w:noProof/>
                <w:webHidden/>
              </w:rPr>
            </w:r>
            <w:r w:rsidR="00DF6BD8">
              <w:rPr>
                <w:noProof/>
                <w:webHidden/>
              </w:rPr>
              <w:fldChar w:fldCharType="separate"/>
            </w:r>
            <w:r w:rsidR="00DF6BD8">
              <w:rPr>
                <w:noProof/>
                <w:webHidden/>
              </w:rPr>
              <w:t>39</w:t>
            </w:r>
            <w:r w:rsidR="00DF6BD8">
              <w:rPr>
                <w:noProof/>
                <w:webHidden/>
              </w:rPr>
              <w:fldChar w:fldCharType="end"/>
            </w:r>
          </w:hyperlink>
        </w:p>
        <w:p w14:paraId="4C83C6D3" w14:textId="229669CC" w:rsidR="00C41F9D" w:rsidRPr="006D61B9" w:rsidRDefault="00C41F9D" w:rsidP="00C41F9D">
          <w:pPr>
            <w:tabs>
              <w:tab w:val="left" w:pos="851"/>
              <w:tab w:val="right" w:leader="dot" w:pos="9344"/>
            </w:tabs>
            <w:spacing w:after="100" w:line="259" w:lineRule="auto"/>
            <w:rPr>
              <w:rFonts w:ascii="Calibri" w:eastAsia="Calibri" w:hAnsi="Calibri" w:cs="Times New Roman"/>
              <w:color w:val="4F81BD"/>
            </w:rPr>
          </w:pPr>
          <w:r w:rsidRPr="006D61B9">
            <w:rPr>
              <w:rFonts w:ascii="Calibri" w:eastAsia="Calibri" w:hAnsi="Calibri" w:cs="Calibri"/>
              <w:color w:val="4F81BD"/>
            </w:rPr>
            <w:fldChar w:fldCharType="end"/>
          </w:r>
          <w:bookmarkStart w:id="2" w:name="_Toc184939277"/>
          <w:r w:rsidR="00932118">
            <w:rPr>
              <w:rFonts w:ascii="Calibri" w:eastAsia="Calibri" w:hAnsi="Calibri" w:cs="Calibri"/>
              <w:color w:val="4F81BD"/>
            </w:rPr>
            <w:t xml:space="preserve"> </w:t>
          </w:r>
        </w:p>
      </w:sdtContent>
    </w:sdt>
    <w:bookmarkEnd w:id="2" w:displacedByCustomXml="prev"/>
    <w:p w14:paraId="766F7553" w14:textId="77777777" w:rsidR="00C41F9D" w:rsidRPr="006D61B9" w:rsidRDefault="00C41F9D" w:rsidP="00C41F9D">
      <w:pPr>
        <w:spacing w:after="0" w:line="276" w:lineRule="auto"/>
        <w:jc w:val="both"/>
        <w:rPr>
          <w:rFonts w:ascii="Calibri" w:eastAsia="Calibri" w:hAnsi="Calibri" w:cs="Times New Roman"/>
        </w:rPr>
      </w:pPr>
    </w:p>
    <w:p w14:paraId="1D4CB436" w14:textId="5A7EB28B" w:rsidR="00C41F9D" w:rsidRPr="006D61B9" w:rsidRDefault="00C41F9D" w:rsidP="00565BEE">
      <w:pPr>
        <w:keepNext/>
        <w:keepLines/>
        <w:numPr>
          <w:ilvl w:val="0"/>
          <w:numId w:val="12"/>
        </w:numPr>
        <w:spacing w:after="240" w:line="276" w:lineRule="auto"/>
        <w:ind w:left="851" w:hanging="567"/>
        <w:outlineLvl w:val="0"/>
        <w:rPr>
          <w:rFonts w:ascii="Calibri Light" w:eastAsia="Times New Roman" w:hAnsi="Calibri Light" w:cs="Times New Roman"/>
          <w:b/>
          <w:bCs/>
          <w:color w:val="365F91"/>
          <w:sz w:val="32"/>
          <w:szCs w:val="32"/>
        </w:rPr>
      </w:pPr>
      <w:r w:rsidRPr="006D61B9">
        <w:rPr>
          <w:rFonts w:ascii="Calibri" w:eastAsia="Calibri" w:hAnsi="Calibri" w:cs="Times New Roman"/>
        </w:rPr>
        <w:br w:type="page"/>
      </w:r>
      <w:r w:rsidRPr="006D61B9">
        <w:rPr>
          <w:rFonts w:ascii="Calibri" w:eastAsia="Calibri" w:hAnsi="Calibri" w:cs="Times New Roman"/>
        </w:rPr>
        <w:lastRenderedPageBreak/>
        <w:t xml:space="preserve">  </w:t>
      </w:r>
      <w:bookmarkStart w:id="3" w:name="_Toc146149824"/>
      <w:bookmarkStart w:id="4" w:name="_Toc211859221"/>
      <w:r w:rsidRPr="006D61B9">
        <w:rPr>
          <w:rFonts w:ascii="Calibri Light" w:eastAsia="Times New Roman" w:hAnsi="Calibri Light" w:cs="Times New Roman"/>
          <w:b/>
          <w:bCs/>
          <w:color w:val="365F91"/>
          <w:sz w:val="32"/>
          <w:szCs w:val="32"/>
        </w:rPr>
        <w:t>CONTEXT/ INTRODUCERE</w:t>
      </w:r>
      <w:bookmarkEnd w:id="3"/>
      <w:bookmarkEnd w:id="4"/>
    </w:p>
    <w:p w14:paraId="22AA40A1" w14:textId="716C2E28" w:rsidR="00C41F9D" w:rsidRPr="006D61B9" w:rsidRDefault="00C41F9D" w:rsidP="00C41F9D">
      <w:pPr>
        <w:spacing w:after="120" w:line="240" w:lineRule="auto"/>
        <w:jc w:val="both"/>
        <w:rPr>
          <w:rFonts w:ascii="Calibri" w:eastAsia="Calibri" w:hAnsi="Calibri" w:cs="Times New Roman"/>
        </w:rPr>
      </w:pPr>
      <w:bookmarkStart w:id="5" w:name="_Hlk206597798"/>
      <w:r w:rsidRPr="006D61B9">
        <w:rPr>
          <w:rFonts w:ascii="Calibri" w:eastAsia="Calibri" w:hAnsi="Calibri" w:cs="Times New Roman"/>
          <w:b/>
          <w:bCs/>
        </w:rPr>
        <w:t xml:space="preserve">Proiectul regional de dezvoltare a infrastructurii de apă şi apă uzată in județul </w:t>
      </w:r>
      <w:r w:rsidR="00052BFF" w:rsidRPr="006D61B9">
        <w:rPr>
          <w:rFonts w:ascii="Calibri" w:eastAsia="Calibri" w:hAnsi="Calibri" w:cs="Times New Roman"/>
          <w:b/>
          <w:bCs/>
        </w:rPr>
        <w:t>Covasna</w:t>
      </w:r>
      <w:bookmarkEnd w:id="5"/>
      <w:r w:rsidRPr="006D61B9">
        <w:rPr>
          <w:rFonts w:ascii="Calibri" w:eastAsia="Calibri" w:hAnsi="Calibri" w:cs="Times New Roman"/>
        </w:rPr>
        <w:t xml:space="preserve"> a fost inițial elaborat si transmis </w:t>
      </w:r>
      <w:bookmarkStart w:id="6" w:name="_Hlk206590441"/>
      <w:r w:rsidRPr="006D61B9">
        <w:rPr>
          <w:rFonts w:ascii="Calibri" w:eastAsia="Calibri" w:hAnsi="Calibri" w:cs="Times New Roman"/>
        </w:rPr>
        <w:t xml:space="preserve">pentru </w:t>
      </w:r>
      <w:r w:rsidR="007974B8" w:rsidRPr="006D61B9">
        <w:rPr>
          <w:rFonts w:ascii="Calibri" w:eastAsia="Calibri" w:hAnsi="Calibri" w:cs="Times New Roman"/>
        </w:rPr>
        <w:t xml:space="preserve">verificare </w:t>
      </w:r>
      <w:r w:rsidRPr="006D61B9">
        <w:rPr>
          <w:rFonts w:ascii="Calibri" w:eastAsia="Calibri" w:hAnsi="Calibri" w:cs="Times New Roman"/>
        </w:rPr>
        <w:t>in cadrul POIM 2014-2020</w:t>
      </w:r>
      <w:bookmarkEnd w:id="6"/>
      <w:r w:rsidRPr="006D61B9">
        <w:rPr>
          <w:rFonts w:ascii="Calibri" w:eastAsia="Calibri" w:hAnsi="Calibri" w:cs="Times New Roman"/>
        </w:rPr>
        <w:t xml:space="preserve"> fiind analizat din punct de vedere al faptului ca este complet si coerent. În luna</w:t>
      </w:r>
      <w:r w:rsidR="00264299" w:rsidRPr="006D61B9">
        <w:rPr>
          <w:rFonts w:ascii="Calibri" w:eastAsia="Calibri" w:hAnsi="Calibri" w:cs="Times New Roman"/>
        </w:rPr>
        <w:t xml:space="preserve"> </w:t>
      </w:r>
      <w:r w:rsidR="00264299" w:rsidRPr="006D61B9">
        <w:rPr>
          <w:rFonts w:ascii="Calibri" w:eastAsia="Calibri" w:hAnsi="Calibri" w:cs="Times New Roman"/>
          <w:b/>
          <w:bCs/>
        </w:rPr>
        <w:t xml:space="preserve">Iulie </w:t>
      </w:r>
      <w:r w:rsidRPr="006D61B9">
        <w:rPr>
          <w:rFonts w:ascii="Calibri" w:eastAsia="Calibri" w:hAnsi="Calibri" w:cs="Times New Roman"/>
          <w:b/>
          <w:bCs/>
        </w:rPr>
        <w:t>202</w:t>
      </w:r>
      <w:r w:rsidR="00264299" w:rsidRPr="006D61B9">
        <w:rPr>
          <w:rFonts w:ascii="Calibri" w:eastAsia="Calibri" w:hAnsi="Calibri" w:cs="Times New Roman"/>
          <w:b/>
          <w:bCs/>
        </w:rPr>
        <w:t>2</w:t>
      </w:r>
      <w:r w:rsidRPr="006D61B9">
        <w:rPr>
          <w:rFonts w:ascii="Calibri" w:eastAsia="Calibri" w:hAnsi="Calibri" w:cs="Times New Roman"/>
        </w:rPr>
        <w:t xml:space="preserve"> a fost elaborat </w:t>
      </w:r>
      <w:r w:rsidR="000D5728" w:rsidRPr="006D61B9">
        <w:rPr>
          <w:rFonts w:ascii="Calibri" w:eastAsia="Calibri" w:hAnsi="Calibri" w:cs="Times New Roman"/>
          <w:b/>
          <w:bCs/>
        </w:rPr>
        <w:t>Raportul de analiza</w:t>
      </w:r>
      <w:r w:rsidRPr="006D61B9">
        <w:rPr>
          <w:rFonts w:ascii="Calibri" w:eastAsia="Calibri" w:hAnsi="Calibri" w:cs="Times New Roman"/>
          <w:b/>
          <w:bCs/>
        </w:rPr>
        <w:t xml:space="preserve"> </w:t>
      </w:r>
      <w:r w:rsidR="00264299" w:rsidRPr="006D61B9">
        <w:rPr>
          <w:rFonts w:ascii="Calibri" w:eastAsia="Calibri" w:hAnsi="Calibri" w:cs="Times New Roman"/>
          <w:b/>
          <w:bCs/>
        </w:rPr>
        <w:t>nr. 1</w:t>
      </w:r>
      <w:r w:rsidR="00264299" w:rsidRPr="006D61B9">
        <w:rPr>
          <w:rFonts w:ascii="Calibri" w:eastAsia="Calibri" w:hAnsi="Calibri" w:cs="Times New Roman"/>
        </w:rPr>
        <w:t xml:space="preserve"> </w:t>
      </w:r>
      <w:r w:rsidRPr="006D61B9">
        <w:rPr>
          <w:rFonts w:ascii="Calibri" w:eastAsia="Calibri" w:hAnsi="Calibri" w:cs="Times New Roman"/>
        </w:rPr>
        <w:t xml:space="preserve">privind analiza documentației proiectului </w:t>
      </w:r>
      <w:r w:rsidR="00264299" w:rsidRPr="006D61B9">
        <w:rPr>
          <w:rFonts w:ascii="Calibri" w:eastAsia="Calibri" w:hAnsi="Calibri" w:cs="Times New Roman"/>
        </w:rPr>
        <w:t>elaborat si transmis pentru verificare in cadrul POIM 2014-2020</w:t>
      </w:r>
      <w:r w:rsidR="000D5728" w:rsidRPr="006D61B9">
        <w:rPr>
          <w:rFonts w:ascii="Calibri" w:eastAsia="Calibri" w:hAnsi="Calibri" w:cs="Times New Roman"/>
        </w:rPr>
        <w:t xml:space="preserve"> in care au fost constatate diverse necorelari</w:t>
      </w:r>
      <w:r w:rsidRPr="006D61B9">
        <w:rPr>
          <w:rFonts w:ascii="Calibri" w:eastAsia="Calibri" w:hAnsi="Calibri" w:cs="Times New Roman"/>
        </w:rPr>
        <w:t xml:space="preserve">.   </w:t>
      </w:r>
    </w:p>
    <w:p w14:paraId="787E1F20" w14:textId="2FBFF6A5" w:rsidR="00C41F9D" w:rsidRPr="006D61B9" w:rsidRDefault="00C41F9D" w:rsidP="00C41F9D">
      <w:pPr>
        <w:spacing w:after="120" w:line="240" w:lineRule="auto"/>
        <w:jc w:val="both"/>
        <w:rPr>
          <w:rFonts w:ascii="Calibri" w:eastAsia="Calibri" w:hAnsi="Calibri" w:cs="Times New Roman"/>
        </w:rPr>
      </w:pPr>
      <w:r w:rsidRPr="006D61B9">
        <w:rPr>
          <w:rFonts w:ascii="Calibri" w:eastAsia="Calibri" w:hAnsi="Calibri" w:cs="Times New Roman"/>
        </w:rPr>
        <w:t>Deoarece aprobarea și finanțarea proiectului nu s-a realizat în cadrul POIM, în lun</w:t>
      </w:r>
      <w:r w:rsidR="006A06BF" w:rsidRPr="006D61B9">
        <w:rPr>
          <w:rFonts w:ascii="Calibri" w:eastAsia="Calibri" w:hAnsi="Calibri" w:cs="Times New Roman"/>
        </w:rPr>
        <w:t>a</w:t>
      </w:r>
      <w:r w:rsidRPr="006D61B9">
        <w:rPr>
          <w:rFonts w:ascii="Calibri" w:eastAsia="Calibri" w:hAnsi="Calibri" w:cs="Times New Roman"/>
        </w:rPr>
        <w:t xml:space="preserve"> </w:t>
      </w:r>
      <w:r w:rsidR="00264299" w:rsidRPr="006D61B9">
        <w:rPr>
          <w:rFonts w:ascii="Calibri" w:eastAsia="Calibri" w:hAnsi="Calibri" w:cs="Times New Roman"/>
          <w:b/>
          <w:bCs/>
        </w:rPr>
        <w:t>Mai 2024</w:t>
      </w:r>
      <w:r w:rsidRPr="006D61B9">
        <w:rPr>
          <w:rFonts w:ascii="Calibri" w:eastAsia="Calibri" w:hAnsi="Calibri" w:cs="Times New Roman"/>
        </w:rPr>
        <w:t xml:space="preserve"> a fost transmis</w:t>
      </w:r>
      <w:r w:rsidR="006A06BF" w:rsidRPr="006D61B9">
        <w:rPr>
          <w:rFonts w:ascii="Calibri" w:eastAsia="Calibri" w:hAnsi="Calibri" w:cs="Times New Roman"/>
        </w:rPr>
        <w:t>a</w:t>
      </w:r>
      <w:r w:rsidRPr="006D61B9">
        <w:rPr>
          <w:rFonts w:ascii="Calibri" w:eastAsia="Calibri" w:hAnsi="Calibri" w:cs="Times New Roman"/>
        </w:rPr>
        <w:t xml:space="preserve"> versiun</w:t>
      </w:r>
      <w:r w:rsidR="006A06BF" w:rsidRPr="006D61B9">
        <w:rPr>
          <w:rFonts w:ascii="Calibri" w:eastAsia="Calibri" w:hAnsi="Calibri" w:cs="Times New Roman"/>
        </w:rPr>
        <w:t>ea</w:t>
      </w:r>
      <w:r w:rsidR="00264299" w:rsidRPr="006D61B9">
        <w:rPr>
          <w:rFonts w:ascii="Calibri" w:eastAsia="Calibri" w:hAnsi="Calibri" w:cs="Times New Roman"/>
        </w:rPr>
        <w:t xml:space="preserve"> proiectului </w:t>
      </w:r>
      <w:r w:rsidR="006A06BF" w:rsidRPr="006D61B9">
        <w:rPr>
          <w:rFonts w:ascii="Calibri" w:eastAsia="Calibri" w:hAnsi="Calibri" w:cs="Times New Roman"/>
        </w:rPr>
        <w:t xml:space="preserve">modificat </w:t>
      </w:r>
      <w:r w:rsidR="00264299" w:rsidRPr="006D61B9">
        <w:rPr>
          <w:rFonts w:ascii="Calibri" w:eastAsia="Calibri" w:hAnsi="Calibri" w:cs="Times New Roman"/>
        </w:rPr>
        <w:t>pentru finanțare in cadrul PDD 2021 – 2027</w:t>
      </w:r>
      <w:r w:rsidRPr="006D61B9">
        <w:rPr>
          <w:rFonts w:ascii="Calibri" w:eastAsia="Calibri" w:hAnsi="Calibri" w:cs="Times New Roman"/>
        </w:rPr>
        <w:t>.</w:t>
      </w:r>
    </w:p>
    <w:p w14:paraId="51B4CAE3" w14:textId="7265D801" w:rsidR="006A06BF" w:rsidRPr="006D61B9" w:rsidRDefault="00C41F9D" w:rsidP="00C41F9D">
      <w:pPr>
        <w:spacing w:after="120" w:line="240" w:lineRule="auto"/>
        <w:jc w:val="both"/>
        <w:rPr>
          <w:rFonts w:ascii="Calibri" w:eastAsia="Calibri" w:hAnsi="Calibri" w:cs="Times New Roman"/>
        </w:rPr>
      </w:pPr>
      <w:r w:rsidRPr="006D61B9">
        <w:rPr>
          <w:rFonts w:ascii="Calibri" w:eastAsia="Calibri" w:hAnsi="Calibri" w:cs="Times New Roman"/>
        </w:rPr>
        <w:t>Proiectul astfel modificat</w:t>
      </w:r>
      <w:r w:rsidR="000D5728" w:rsidRPr="006D61B9">
        <w:rPr>
          <w:rFonts w:ascii="Calibri" w:eastAsia="Calibri" w:hAnsi="Calibri" w:cs="Times New Roman"/>
        </w:rPr>
        <w:t xml:space="preserve"> </w:t>
      </w:r>
      <w:r w:rsidRPr="006D61B9">
        <w:rPr>
          <w:rFonts w:ascii="Calibri" w:eastAsia="Calibri" w:hAnsi="Calibri" w:cs="Times New Roman"/>
        </w:rPr>
        <w:t xml:space="preserve">a fost </w:t>
      </w:r>
      <w:bookmarkStart w:id="7" w:name="_Hlk184804676"/>
      <w:r w:rsidRPr="006D61B9">
        <w:rPr>
          <w:rFonts w:ascii="Calibri" w:eastAsia="Calibri" w:hAnsi="Calibri" w:cs="Times New Roman"/>
        </w:rPr>
        <w:t xml:space="preserve">analizat in ceea ce privește faptul ca este complet si coerent in vederea finanțării acestuia in cadrul PDD 2021 - 2027. </w:t>
      </w:r>
    </w:p>
    <w:p w14:paraId="197D0923" w14:textId="2C31D607" w:rsidR="00C41F9D" w:rsidRPr="006D61B9" w:rsidRDefault="00C41F9D" w:rsidP="00C41F9D">
      <w:pPr>
        <w:spacing w:after="120" w:line="240" w:lineRule="auto"/>
        <w:jc w:val="both"/>
        <w:rPr>
          <w:rFonts w:ascii="Calibri" w:eastAsia="Calibri" w:hAnsi="Calibri" w:cs="Times New Roman"/>
        </w:rPr>
      </w:pPr>
      <w:r w:rsidRPr="006D61B9">
        <w:rPr>
          <w:rFonts w:ascii="Calibri" w:eastAsia="Calibri" w:hAnsi="Calibri" w:cs="Times New Roman"/>
        </w:rPr>
        <w:t xml:space="preserve">In urma analizei reviziei </w:t>
      </w:r>
      <w:r w:rsidR="00AE55FA" w:rsidRPr="006D61B9">
        <w:rPr>
          <w:b/>
          <w:bCs/>
        </w:rPr>
        <w:t>Mai</w:t>
      </w:r>
      <w:r w:rsidR="003A51C0" w:rsidRPr="006D61B9">
        <w:rPr>
          <w:b/>
          <w:bCs/>
        </w:rPr>
        <w:t xml:space="preserve"> 202</w:t>
      </w:r>
      <w:r w:rsidR="006A06BF" w:rsidRPr="006D61B9">
        <w:rPr>
          <w:b/>
          <w:bCs/>
        </w:rPr>
        <w:t>4</w:t>
      </w:r>
      <w:r w:rsidR="009B7B29" w:rsidRPr="006D61B9">
        <w:rPr>
          <w:b/>
          <w:bCs/>
        </w:rPr>
        <w:t xml:space="preserve"> (revizia </w:t>
      </w:r>
      <w:r w:rsidR="00BD21AF" w:rsidRPr="006D61B9">
        <w:rPr>
          <w:b/>
          <w:bCs/>
        </w:rPr>
        <w:t>1</w:t>
      </w:r>
      <w:r w:rsidR="009B7B29" w:rsidRPr="006D61B9">
        <w:rPr>
          <w:b/>
          <w:bCs/>
        </w:rPr>
        <w:t xml:space="preserve"> PDD)</w:t>
      </w:r>
      <w:r w:rsidRPr="006D61B9">
        <w:rPr>
          <w:rFonts w:ascii="Calibri" w:eastAsia="Calibri" w:hAnsi="Calibri" w:cs="Times New Roman"/>
        </w:rPr>
        <w:t xml:space="preserve"> a fost elaborat </w:t>
      </w:r>
      <w:bookmarkEnd w:id="7"/>
      <w:r w:rsidRPr="006D61B9">
        <w:rPr>
          <w:rFonts w:ascii="Calibri" w:eastAsia="Calibri" w:hAnsi="Calibri" w:cs="Times New Roman"/>
          <w:b/>
          <w:bCs/>
        </w:rPr>
        <w:t xml:space="preserve">Raportul de analiza nr. </w:t>
      </w:r>
      <w:r w:rsidR="006A06BF" w:rsidRPr="006D61B9">
        <w:rPr>
          <w:rFonts w:ascii="Calibri" w:eastAsia="Calibri" w:hAnsi="Calibri" w:cs="Times New Roman"/>
          <w:b/>
          <w:bCs/>
        </w:rPr>
        <w:t>2</w:t>
      </w:r>
      <w:r w:rsidR="009B7B29" w:rsidRPr="006D61B9">
        <w:rPr>
          <w:rFonts w:ascii="Calibri" w:eastAsia="Calibri" w:hAnsi="Calibri" w:cs="Times New Roman"/>
          <w:b/>
          <w:bCs/>
        </w:rPr>
        <w:t xml:space="preserve"> </w:t>
      </w:r>
      <w:r w:rsidR="009B7B29" w:rsidRPr="006D61B9">
        <w:rPr>
          <w:rFonts w:ascii="Calibri" w:eastAsia="Calibri" w:hAnsi="Calibri" w:cs="Times New Roman"/>
        </w:rPr>
        <w:t>prin care au fost constatate necorelari</w:t>
      </w:r>
      <w:r w:rsidR="009B7B29" w:rsidRPr="006D61B9">
        <w:rPr>
          <w:rFonts w:ascii="Calibri" w:eastAsia="Calibri" w:hAnsi="Calibri" w:cs="Times New Roman"/>
          <w:b/>
          <w:bCs/>
        </w:rPr>
        <w:t>.</w:t>
      </w:r>
    </w:p>
    <w:p w14:paraId="6CD43697" w14:textId="5E9D562A" w:rsidR="00C41F9D" w:rsidRPr="006D61B9" w:rsidRDefault="00C41F9D" w:rsidP="00C41F9D">
      <w:pPr>
        <w:spacing w:after="120" w:line="240" w:lineRule="auto"/>
        <w:jc w:val="both"/>
        <w:rPr>
          <w:rFonts w:ascii="Calibri" w:eastAsia="Calibri" w:hAnsi="Calibri" w:cs="Times New Roman"/>
        </w:rPr>
      </w:pPr>
      <w:r w:rsidRPr="006D61B9">
        <w:rPr>
          <w:rFonts w:ascii="Calibri" w:eastAsia="Calibri" w:hAnsi="Calibri" w:cs="Times New Roman"/>
        </w:rPr>
        <w:t xml:space="preserve">In luna </w:t>
      </w:r>
      <w:r w:rsidR="006A06BF" w:rsidRPr="006D61B9">
        <w:rPr>
          <w:rFonts w:ascii="Calibri" w:eastAsia="Calibri" w:hAnsi="Calibri" w:cs="Times New Roman"/>
          <w:b/>
          <w:bCs/>
        </w:rPr>
        <w:t>Septembrie</w:t>
      </w:r>
      <w:r w:rsidRPr="006D61B9">
        <w:rPr>
          <w:rFonts w:ascii="Calibri" w:eastAsia="Calibri" w:hAnsi="Calibri" w:cs="Times New Roman"/>
          <w:b/>
          <w:bCs/>
        </w:rPr>
        <w:t xml:space="preserve"> 202</w:t>
      </w:r>
      <w:r w:rsidR="006A06BF" w:rsidRPr="006D61B9">
        <w:rPr>
          <w:rFonts w:ascii="Calibri" w:eastAsia="Calibri" w:hAnsi="Calibri" w:cs="Times New Roman"/>
          <w:b/>
          <w:bCs/>
        </w:rPr>
        <w:t>4</w:t>
      </w:r>
      <w:r w:rsidRPr="006D61B9">
        <w:rPr>
          <w:rFonts w:ascii="Calibri" w:eastAsia="Calibri" w:hAnsi="Calibri" w:cs="Times New Roman"/>
        </w:rPr>
        <w:t xml:space="preserve"> a fost transmisa o nouă versiune modificata a proiectului – </w:t>
      </w:r>
      <w:r w:rsidRPr="006D61B9">
        <w:rPr>
          <w:rFonts w:ascii="Calibri" w:eastAsia="Calibri" w:hAnsi="Calibri" w:cs="Times New Roman"/>
          <w:b/>
          <w:bCs/>
        </w:rPr>
        <w:t xml:space="preserve">revizia </w:t>
      </w:r>
      <w:r w:rsidR="00BD21AF" w:rsidRPr="006D61B9">
        <w:rPr>
          <w:rFonts w:ascii="Calibri" w:eastAsia="Calibri" w:hAnsi="Calibri" w:cs="Times New Roman"/>
          <w:b/>
          <w:bCs/>
        </w:rPr>
        <w:t>2</w:t>
      </w:r>
      <w:r w:rsidR="003A51C0" w:rsidRPr="006D61B9">
        <w:rPr>
          <w:rFonts w:ascii="Calibri" w:eastAsia="Calibri" w:hAnsi="Calibri" w:cs="Times New Roman"/>
          <w:b/>
          <w:bCs/>
        </w:rPr>
        <w:t xml:space="preserve"> PDD</w:t>
      </w:r>
      <w:r w:rsidRPr="006D61B9">
        <w:rPr>
          <w:rFonts w:ascii="Calibri" w:eastAsia="Calibri" w:hAnsi="Calibri" w:cs="Times New Roman"/>
        </w:rPr>
        <w:t>.</w:t>
      </w:r>
    </w:p>
    <w:p w14:paraId="243F2582" w14:textId="385DAB41" w:rsidR="00C41F9D" w:rsidRPr="006D61B9" w:rsidRDefault="00C41F9D" w:rsidP="00C41F9D">
      <w:pPr>
        <w:spacing w:after="120" w:line="240" w:lineRule="auto"/>
        <w:jc w:val="both"/>
        <w:rPr>
          <w:rFonts w:ascii="Calibri" w:eastAsia="Calibri" w:hAnsi="Calibri" w:cs="Times New Roman"/>
        </w:rPr>
      </w:pPr>
      <w:r w:rsidRPr="006D61B9">
        <w:rPr>
          <w:rFonts w:ascii="Calibri" w:eastAsia="Calibri" w:hAnsi="Calibri" w:cs="Times New Roman"/>
        </w:rPr>
        <w:t xml:space="preserve">In urma analizei </w:t>
      </w:r>
      <w:r w:rsidRPr="006D61B9">
        <w:rPr>
          <w:rFonts w:ascii="Calibri" w:eastAsia="Calibri" w:hAnsi="Calibri" w:cs="Times New Roman"/>
          <w:b/>
          <w:bCs/>
        </w:rPr>
        <w:t xml:space="preserve">reviziei </w:t>
      </w:r>
      <w:r w:rsidR="00BD21AF" w:rsidRPr="006D61B9">
        <w:rPr>
          <w:rFonts w:ascii="Calibri" w:eastAsia="Calibri" w:hAnsi="Calibri" w:cs="Times New Roman"/>
          <w:b/>
          <w:bCs/>
        </w:rPr>
        <w:t>2</w:t>
      </w:r>
      <w:r w:rsidRPr="006D61B9">
        <w:rPr>
          <w:rFonts w:ascii="Calibri" w:eastAsia="Calibri" w:hAnsi="Calibri" w:cs="Times New Roman"/>
        </w:rPr>
        <w:t xml:space="preserve"> in ceea ce privește faptul ca este complet</w:t>
      </w:r>
      <w:r w:rsidR="00151D96" w:rsidRPr="006D61B9">
        <w:rPr>
          <w:rFonts w:ascii="Calibri" w:eastAsia="Calibri" w:hAnsi="Calibri" w:cs="Times New Roman"/>
        </w:rPr>
        <w:t>a</w:t>
      </w:r>
      <w:r w:rsidRPr="006D61B9">
        <w:rPr>
          <w:rFonts w:ascii="Calibri" w:eastAsia="Calibri" w:hAnsi="Calibri" w:cs="Times New Roman"/>
        </w:rPr>
        <w:t xml:space="preserve"> si coerent</w:t>
      </w:r>
      <w:r w:rsidR="00151D96" w:rsidRPr="006D61B9">
        <w:rPr>
          <w:rFonts w:ascii="Calibri" w:eastAsia="Calibri" w:hAnsi="Calibri" w:cs="Times New Roman"/>
        </w:rPr>
        <w:t>a</w:t>
      </w:r>
      <w:r w:rsidRPr="006D61B9">
        <w:rPr>
          <w:rFonts w:ascii="Calibri" w:eastAsia="Calibri" w:hAnsi="Calibri" w:cs="Times New Roman"/>
        </w:rPr>
        <w:t xml:space="preserve"> in vederea finanțării </w:t>
      </w:r>
      <w:r w:rsidR="00151D96" w:rsidRPr="006D61B9">
        <w:rPr>
          <w:rFonts w:ascii="Calibri" w:eastAsia="Calibri" w:hAnsi="Calibri" w:cs="Times New Roman"/>
        </w:rPr>
        <w:t>Proiectului</w:t>
      </w:r>
      <w:r w:rsidRPr="006D61B9">
        <w:rPr>
          <w:rFonts w:ascii="Calibri" w:eastAsia="Calibri" w:hAnsi="Calibri" w:cs="Times New Roman"/>
        </w:rPr>
        <w:t xml:space="preserve"> in cadrul PDD 2021 – 2027 au fost constatate necorelari si a fost elaborat </w:t>
      </w:r>
      <w:r w:rsidRPr="006D61B9">
        <w:rPr>
          <w:rFonts w:ascii="Calibri" w:eastAsia="Calibri" w:hAnsi="Calibri" w:cs="Times New Roman"/>
          <w:b/>
          <w:bCs/>
        </w:rPr>
        <w:t xml:space="preserve">Raportul de analiza nr. </w:t>
      </w:r>
      <w:r w:rsidR="006A06BF" w:rsidRPr="006D61B9">
        <w:rPr>
          <w:rFonts w:ascii="Calibri" w:eastAsia="Calibri" w:hAnsi="Calibri" w:cs="Times New Roman"/>
          <w:b/>
          <w:bCs/>
        </w:rPr>
        <w:t>3</w:t>
      </w:r>
      <w:r w:rsidRPr="006D61B9">
        <w:rPr>
          <w:rFonts w:ascii="Calibri" w:eastAsia="Calibri" w:hAnsi="Calibri" w:cs="Times New Roman"/>
          <w:b/>
          <w:bCs/>
        </w:rPr>
        <w:t xml:space="preserve">. </w:t>
      </w:r>
      <w:r w:rsidRPr="006D61B9">
        <w:rPr>
          <w:rFonts w:ascii="Calibri" w:eastAsia="Calibri" w:hAnsi="Calibri" w:cs="Times New Roman"/>
        </w:rPr>
        <w:t xml:space="preserve"> </w:t>
      </w:r>
    </w:p>
    <w:p w14:paraId="258EC05F" w14:textId="312EDBA8" w:rsidR="00C41F9D" w:rsidRPr="006D61B9" w:rsidRDefault="00C41F9D" w:rsidP="00C41F9D">
      <w:pPr>
        <w:spacing w:after="120" w:line="240" w:lineRule="auto"/>
        <w:jc w:val="both"/>
        <w:rPr>
          <w:rFonts w:ascii="Calibri" w:eastAsia="Calibri" w:hAnsi="Calibri" w:cs="Times New Roman"/>
        </w:rPr>
      </w:pPr>
      <w:r w:rsidRPr="006D61B9">
        <w:rPr>
          <w:rFonts w:ascii="Calibri" w:eastAsia="Calibri" w:hAnsi="Calibri" w:cs="Times New Roman"/>
        </w:rPr>
        <w:t xml:space="preserve">In luna </w:t>
      </w:r>
      <w:r w:rsidRPr="006D61B9">
        <w:rPr>
          <w:rFonts w:ascii="Calibri" w:eastAsia="Calibri" w:hAnsi="Calibri" w:cs="Times New Roman"/>
          <w:b/>
          <w:bCs/>
        </w:rPr>
        <w:t xml:space="preserve"> </w:t>
      </w:r>
      <w:r w:rsidR="006A06BF" w:rsidRPr="006D61B9">
        <w:rPr>
          <w:rFonts w:ascii="Calibri" w:eastAsia="Calibri" w:hAnsi="Calibri" w:cs="Times New Roman"/>
          <w:b/>
          <w:bCs/>
        </w:rPr>
        <w:t xml:space="preserve">Mai </w:t>
      </w:r>
      <w:r w:rsidRPr="006D61B9">
        <w:rPr>
          <w:rFonts w:ascii="Calibri" w:eastAsia="Calibri" w:hAnsi="Calibri" w:cs="Times New Roman"/>
          <w:b/>
          <w:bCs/>
        </w:rPr>
        <w:t>2025</w:t>
      </w:r>
      <w:r w:rsidRPr="006D61B9">
        <w:rPr>
          <w:rFonts w:ascii="Calibri" w:eastAsia="Calibri" w:hAnsi="Calibri" w:cs="Times New Roman"/>
        </w:rPr>
        <w:t xml:space="preserve"> </w:t>
      </w:r>
      <w:r w:rsidR="00151D96" w:rsidRPr="006D61B9">
        <w:rPr>
          <w:rFonts w:ascii="Calibri" w:eastAsia="Calibri" w:hAnsi="Calibri" w:cs="Times New Roman"/>
        </w:rPr>
        <w:t xml:space="preserve">a fost transmisa o nouă versiune modificata a proiectului </w:t>
      </w:r>
      <w:r w:rsidRPr="006D61B9">
        <w:rPr>
          <w:rFonts w:ascii="Calibri" w:eastAsia="Calibri" w:hAnsi="Calibri" w:cs="Times New Roman"/>
        </w:rPr>
        <w:t xml:space="preserve">in urma observatiilor din Raportul de analiza nr. </w:t>
      </w:r>
      <w:r w:rsidR="00151D96" w:rsidRPr="006D61B9">
        <w:rPr>
          <w:rFonts w:ascii="Calibri" w:eastAsia="Calibri" w:hAnsi="Calibri" w:cs="Times New Roman"/>
        </w:rPr>
        <w:t>3</w:t>
      </w:r>
      <w:r w:rsidRPr="006D61B9">
        <w:rPr>
          <w:rFonts w:ascii="Calibri" w:eastAsia="Calibri" w:hAnsi="Calibri" w:cs="Times New Roman"/>
        </w:rPr>
        <w:t xml:space="preserve"> ceea ce se constituie in </w:t>
      </w:r>
      <w:r w:rsidRPr="006D61B9">
        <w:rPr>
          <w:rFonts w:ascii="Calibri" w:eastAsia="Calibri" w:hAnsi="Calibri" w:cs="Times New Roman"/>
          <w:b/>
          <w:bCs/>
        </w:rPr>
        <w:t xml:space="preserve">revizia </w:t>
      </w:r>
      <w:r w:rsidR="00BD21AF" w:rsidRPr="006D61B9">
        <w:rPr>
          <w:rFonts w:ascii="Calibri" w:eastAsia="Calibri" w:hAnsi="Calibri" w:cs="Times New Roman"/>
          <w:b/>
          <w:bCs/>
        </w:rPr>
        <w:t>3</w:t>
      </w:r>
      <w:r w:rsidR="003A51C0" w:rsidRPr="006D61B9">
        <w:rPr>
          <w:rFonts w:ascii="Calibri" w:eastAsia="Calibri" w:hAnsi="Calibri" w:cs="Times New Roman"/>
          <w:b/>
          <w:bCs/>
        </w:rPr>
        <w:t xml:space="preserve"> PDD</w:t>
      </w:r>
      <w:r w:rsidRPr="006D61B9">
        <w:rPr>
          <w:rFonts w:ascii="Calibri" w:eastAsia="Calibri" w:hAnsi="Calibri" w:cs="Times New Roman"/>
        </w:rPr>
        <w:t>.</w:t>
      </w:r>
    </w:p>
    <w:p w14:paraId="7076D5AC" w14:textId="0BDBC08E" w:rsidR="00C41F9D" w:rsidRPr="006D61B9" w:rsidRDefault="00C41F9D" w:rsidP="00C41F9D">
      <w:pPr>
        <w:spacing w:after="120" w:line="240" w:lineRule="auto"/>
        <w:jc w:val="both"/>
        <w:rPr>
          <w:rFonts w:ascii="Calibri" w:eastAsia="Calibri" w:hAnsi="Calibri" w:cs="Times New Roman"/>
        </w:rPr>
      </w:pPr>
      <w:r w:rsidRPr="006D61B9">
        <w:rPr>
          <w:rFonts w:ascii="Calibri" w:eastAsia="Calibri" w:hAnsi="Calibri" w:cs="Times New Roman"/>
        </w:rPr>
        <w:t xml:space="preserve">In urma analizei </w:t>
      </w:r>
      <w:r w:rsidRPr="006D61B9">
        <w:rPr>
          <w:rFonts w:ascii="Calibri" w:eastAsia="Calibri" w:hAnsi="Calibri" w:cs="Times New Roman"/>
          <w:b/>
          <w:bCs/>
        </w:rPr>
        <w:t xml:space="preserve">reviziei </w:t>
      </w:r>
      <w:r w:rsidR="00BD21AF" w:rsidRPr="006D61B9">
        <w:rPr>
          <w:rFonts w:ascii="Calibri" w:eastAsia="Calibri" w:hAnsi="Calibri" w:cs="Times New Roman"/>
          <w:b/>
          <w:bCs/>
        </w:rPr>
        <w:t>3</w:t>
      </w:r>
      <w:r w:rsidRPr="006D61B9">
        <w:rPr>
          <w:rFonts w:ascii="Calibri" w:eastAsia="Calibri" w:hAnsi="Calibri" w:cs="Times New Roman"/>
        </w:rPr>
        <w:t xml:space="preserve"> in ceea ce privește faptul ca este complet</w:t>
      </w:r>
      <w:r w:rsidR="00151D96" w:rsidRPr="006D61B9">
        <w:rPr>
          <w:rFonts w:ascii="Calibri" w:eastAsia="Calibri" w:hAnsi="Calibri" w:cs="Times New Roman"/>
        </w:rPr>
        <w:t>a</w:t>
      </w:r>
      <w:r w:rsidRPr="006D61B9">
        <w:rPr>
          <w:rFonts w:ascii="Calibri" w:eastAsia="Calibri" w:hAnsi="Calibri" w:cs="Times New Roman"/>
        </w:rPr>
        <w:t xml:space="preserve"> si coerent</w:t>
      </w:r>
      <w:r w:rsidR="00151D96" w:rsidRPr="006D61B9">
        <w:rPr>
          <w:rFonts w:ascii="Calibri" w:eastAsia="Calibri" w:hAnsi="Calibri" w:cs="Times New Roman"/>
        </w:rPr>
        <w:t>a</w:t>
      </w:r>
      <w:r w:rsidRPr="006D61B9">
        <w:rPr>
          <w:rFonts w:ascii="Calibri" w:eastAsia="Calibri" w:hAnsi="Calibri" w:cs="Times New Roman"/>
        </w:rPr>
        <w:t xml:space="preserve"> in vederea finanțării </w:t>
      </w:r>
      <w:r w:rsidR="00151D96" w:rsidRPr="006D61B9">
        <w:rPr>
          <w:rFonts w:ascii="Calibri" w:eastAsia="Calibri" w:hAnsi="Calibri" w:cs="Times New Roman"/>
        </w:rPr>
        <w:t>Proiectului</w:t>
      </w:r>
      <w:r w:rsidRPr="006D61B9">
        <w:rPr>
          <w:rFonts w:ascii="Calibri" w:eastAsia="Calibri" w:hAnsi="Calibri" w:cs="Times New Roman"/>
        </w:rPr>
        <w:t xml:space="preserve"> in cadrul PDD 2021 – 2027 a fost elaborat </w:t>
      </w:r>
      <w:r w:rsidRPr="006D61B9">
        <w:rPr>
          <w:rFonts w:ascii="Calibri" w:eastAsia="Calibri" w:hAnsi="Calibri" w:cs="Times New Roman"/>
          <w:b/>
          <w:bCs/>
        </w:rPr>
        <w:t xml:space="preserve">Raportul de analiza nr. </w:t>
      </w:r>
      <w:r w:rsidR="00151D96" w:rsidRPr="006D61B9">
        <w:rPr>
          <w:rFonts w:ascii="Calibri" w:eastAsia="Calibri" w:hAnsi="Calibri" w:cs="Times New Roman"/>
          <w:b/>
          <w:bCs/>
        </w:rPr>
        <w:t>4</w:t>
      </w:r>
      <w:r w:rsidRPr="006D61B9">
        <w:rPr>
          <w:rFonts w:ascii="Calibri" w:eastAsia="Calibri" w:hAnsi="Calibri" w:cs="Times New Roman"/>
          <w:b/>
          <w:bCs/>
        </w:rPr>
        <w:t xml:space="preserve"> </w:t>
      </w:r>
      <w:r w:rsidRPr="006D61B9">
        <w:rPr>
          <w:rFonts w:ascii="Calibri" w:eastAsia="Calibri" w:hAnsi="Calibri" w:cs="Times New Roman"/>
        </w:rPr>
        <w:t xml:space="preserve">prin care </w:t>
      </w:r>
      <w:r w:rsidR="00151D96" w:rsidRPr="006D61B9">
        <w:rPr>
          <w:rFonts w:ascii="Calibri" w:eastAsia="Calibri" w:hAnsi="Calibri" w:cs="Times New Roman"/>
        </w:rPr>
        <w:t>au fost constatate necorelari</w:t>
      </w:r>
      <w:r w:rsidRPr="006D61B9">
        <w:rPr>
          <w:rFonts w:ascii="Calibri" w:eastAsia="Calibri" w:hAnsi="Calibri" w:cs="Times New Roman"/>
        </w:rPr>
        <w:t>.</w:t>
      </w:r>
    </w:p>
    <w:p w14:paraId="18D7EA25" w14:textId="445F71E1" w:rsidR="00151D96" w:rsidRPr="006D61B9" w:rsidRDefault="00151D96" w:rsidP="00151D96">
      <w:pPr>
        <w:spacing w:after="120" w:line="240" w:lineRule="auto"/>
        <w:jc w:val="both"/>
        <w:rPr>
          <w:rFonts w:ascii="Calibri" w:eastAsia="Calibri" w:hAnsi="Calibri" w:cs="Times New Roman"/>
        </w:rPr>
      </w:pPr>
      <w:r w:rsidRPr="006D61B9">
        <w:rPr>
          <w:rFonts w:ascii="Calibri" w:eastAsia="Calibri" w:hAnsi="Calibri" w:cs="Times New Roman"/>
        </w:rPr>
        <w:t xml:space="preserve">In luna </w:t>
      </w:r>
      <w:r w:rsidRPr="006D61B9">
        <w:rPr>
          <w:rFonts w:ascii="Calibri" w:eastAsia="Calibri" w:hAnsi="Calibri" w:cs="Times New Roman"/>
          <w:b/>
          <w:bCs/>
        </w:rPr>
        <w:t xml:space="preserve"> August 2025</w:t>
      </w:r>
      <w:r w:rsidRPr="006D61B9">
        <w:rPr>
          <w:rFonts w:ascii="Calibri" w:eastAsia="Calibri" w:hAnsi="Calibri" w:cs="Times New Roman"/>
        </w:rPr>
        <w:t xml:space="preserve"> a fost transmisa o nouă versiune modificata a proiectului in urma observatiilor din Raportul de analiza nr. 4 ceea ce se constituie in </w:t>
      </w:r>
      <w:r w:rsidRPr="006D61B9">
        <w:rPr>
          <w:rFonts w:ascii="Calibri" w:eastAsia="Calibri" w:hAnsi="Calibri" w:cs="Times New Roman"/>
          <w:b/>
          <w:bCs/>
        </w:rPr>
        <w:t xml:space="preserve">revizia </w:t>
      </w:r>
      <w:r w:rsidR="00BD21AF" w:rsidRPr="006D61B9">
        <w:rPr>
          <w:rFonts w:ascii="Calibri" w:eastAsia="Calibri" w:hAnsi="Calibri" w:cs="Times New Roman"/>
          <w:b/>
          <w:bCs/>
        </w:rPr>
        <w:t>4</w:t>
      </w:r>
      <w:r w:rsidRPr="006D61B9">
        <w:rPr>
          <w:rFonts w:ascii="Calibri" w:eastAsia="Calibri" w:hAnsi="Calibri" w:cs="Times New Roman"/>
          <w:b/>
          <w:bCs/>
        </w:rPr>
        <w:t xml:space="preserve"> PDD</w:t>
      </w:r>
      <w:r w:rsidRPr="006D61B9">
        <w:rPr>
          <w:rFonts w:ascii="Calibri" w:eastAsia="Calibri" w:hAnsi="Calibri" w:cs="Times New Roman"/>
        </w:rPr>
        <w:t>.</w:t>
      </w:r>
    </w:p>
    <w:p w14:paraId="1DE0BF1B" w14:textId="74F0432A" w:rsidR="00151D96" w:rsidRPr="006D61B9" w:rsidRDefault="00151D96" w:rsidP="00151D96">
      <w:pPr>
        <w:spacing w:after="120" w:line="240" w:lineRule="auto"/>
        <w:jc w:val="both"/>
        <w:rPr>
          <w:rFonts w:ascii="Calibri" w:eastAsia="Calibri" w:hAnsi="Calibri" w:cs="Times New Roman"/>
        </w:rPr>
      </w:pPr>
      <w:r w:rsidRPr="006D61B9">
        <w:rPr>
          <w:rFonts w:ascii="Calibri" w:eastAsia="Calibri" w:hAnsi="Calibri" w:cs="Times New Roman"/>
        </w:rPr>
        <w:t xml:space="preserve">In urma analizei </w:t>
      </w:r>
      <w:r w:rsidRPr="006D61B9">
        <w:rPr>
          <w:rFonts w:ascii="Calibri" w:eastAsia="Calibri" w:hAnsi="Calibri" w:cs="Times New Roman"/>
          <w:b/>
          <w:bCs/>
        </w:rPr>
        <w:t xml:space="preserve">reviziei </w:t>
      </w:r>
      <w:r w:rsidR="00BD21AF" w:rsidRPr="006D61B9">
        <w:rPr>
          <w:rFonts w:ascii="Calibri" w:eastAsia="Calibri" w:hAnsi="Calibri" w:cs="Times New Roman"/>
          <w:b/>
          <w:bCs/>
        </w:rPr>
        <w:t>4</w:t>
      </w:r>
      <w:r w:rsidRPr="006D61B9">
        <w:rPr>
          <w:rFonts w:ascii="Calibri" w:eastAsia="Calibri" w:hAnsi="Calibri" w:cs="Times New Roman"/>
        </w:rPr>
        <w:t xml:space="preserve"> in ceea ce privește faptul ca este completa si coerenta in vederea finanțării Proiectului in cadrul PDD 2021 – 2027 a fost elaborat </w:t>
      </w:r>
      <w:r w:rsidRPr="006D61B9">
        <w:rPr>
          <w:rFonts w:ascii="Calibri" w:eastAsia="Calibri" w:hAnsi="Calibri" w:cs="Times New Roman"/>
          <w:b/>
          <w:bCs/>
        </w:rPr>
        <w:t xml:space="preserve">Raportul de analiza nr. 5 </w:t>
      </w:r>
      <w:r w:rsidRPr="006D61B9">
        <w:rPr>
          <w:rFonts w:ascii="Calibri" w:eastAsia="Calibri" w:hAnsi="Calibri" w:cs="Times New Roman"/>
        </w:rPr>
        <w:t>prin care au fost constatate necorelari.</w:t>
      </w:r>
    </w:p>
    <w:p w14:paraId="7F5EE803" w14:textId="4E85C389" w:rsidR="00151D96" w:rsidRPr="006D61B9" w:rsidRDefault="00151D96" w:rsidP="00151D96">
      <w:pPr>
        <w:spacing w:after="120" w:line="240" w:lineRule="auto"/>
        <w:jc w:val="both"/>
        <w:rPr>
          <w:rFonts w:ascii="Calibri" w:eastAsia="Calibri" w:hAnsi="Calibri" w:cs="Times New Roman"/>
        </w:rPr>
      </w:pPr>
      <w:r w:rsidRPr="006D61B9">
        <w:rPr>
          <w:rFonts w:ascii="Calibri" w:eastAsia="Calibri" w:hAnsi="Calibri" w:cs="Times New Roman"/>
        </w:rPr>
        <w:t xml:space="preserve">In luna </w:t>
      </w:r>
      <w:r w:rsidRPr="006D61B9">
        <w:rPr>
          <w:rFonts w:ascii="Calibri" w:eastAsia="Calibri" w:hAnsi="Calibri" w:cs="Times New Roman"/>
          <w:b/>
          <w:bCs/>
        </w:rPr>
        <w:t xml:space="preserve"> Septembrie 2025</w:t>
      </w:r>
      <w:r w:rsidRPr="006D61B9">
        <w:rPr>
          <w:rFonts w:ascii="Calibri" w:eastAsia="Calibri" w:hAnsi="Calibri" w:cs="Times New Roman"/>
        </w:rPr>
        <w:t xml:space="preserve"> a fost transmisa o nouă versiune modificata a proiectului in urma observatiilor din Raportul de analiza nr. </w:t>
      </w:r>
      <w:r w:rsidR="009B7B29" w:rsidRPr="006D61B9">
        <w:rPr>
          <w:rFonts w:ascii="Calibri" w:eastAsia="Calibri" w:hAnsi="Calibri" w:cs="Times New Roman"/>
        </w:rPr>
        <w:t>5</w:t>
      </w:r>
      <w:r w:rsidRPr="006D61B9">
        <w:rPr>
          <w:rFonts w:ascii="Calibri" w:eastAsia="Calibri" w:hAnsi="Calibri" w:cs="Times New Roman"/>
        </w:rPr>
        <w:t xml:space="preserve"> ceea ce se constituie in </w:t>
      </w:r>
      <w:r w:rsidRPr="006D61B9">
        <w:rPr>
          <w:rFonts w:ascii="Calibri" w:eastAsia="Calibri" w:hAnsi="Calibri" w:cs="Times New Roman"/>
          <w:b/>
          <w:bCs/>
        </w:rPr>
        <w:t xml:space="preserve">revizia </w:t>
      </w:r>
      <w:r w:rsidR="00BD21AF" w:rsidRPr="006D61B9">
        <w:rPr>
          <w:rFonts w:ascii="Calibri" w:eastAsia="Calibri" w:hAnsi="Calibri" w:cs="Times New Roman"/>
          <w:b/>
          <w:bCs/>
        </w:rPr>
        <w:t>5</w:t>
      </w:r>
      <w:r w:rsidRPr="006D61B9">
        <w:rPr>
          <w:rFonts w:ascii="Calibri" w:eastAsia="Calibri" w:hAnsi="Calibri" w:cs="Times New Roman"/>
          <w:b/>
          <w:bCs/>
        </w:rPr>
        <w:t xml:space="preserve"> PDD</w:t>
      </w:r>
      <w:r w:rsidRPr="006D61B9">
        <w:rPr>
          <w:rFonts w:ascii="Calibri" w:eastAsia="Calibri" w:hAnsi="Calibri" w:cs="Times New Roman"/>
        </w:rPr>
        <w:t>.</w:t>
      </w:r>
    </w:p>
    <w:p w14:paraId="0A11210A" w14:textId="63712238" w:rsidR="00151D96" w:rsidRPr="006D61B9" w:rsidRDefault="00151D96" w:rsidP="00151D96">
      <w:pPr>
        <w:spacing w:after="120" w:line="240" w:lineRule="auto"/>
        <w:jc w:val="both"/>
        <w:rPr>
          <w:rFonts w:ascii="Calibri" w:eastAsia="Calibri" w:hAnsi="Calibri" w:cs="Times New Roman"/>
        </w:rPr>
      </w:pPr>
      <w:r w:rsidRPr="006D61B9">
        <w:rPr>
          <w:rFonts w:ascii="Calibri" w:eastAsia="Calibri" w:hAnsi="Calibri" w:cs="Times New Roman"/>
        </w:rPr>
        <w:t xml:space="preserve">In urma analizei </w:t>
      </w:r>
      <w:r w:rsidRPr="006D61B9">
        <w:rPr>
          <w:rFonts w:ascii="Calibri" w:eastAsia="Calibri" w:hAnsi="Calibri" w:cs="Times New Roman"/>
          <w:b/>
          <w:bCs/>
        </w:rPr>
        <w:t xml:space="preserve">reviziei </w:t>
      </w:r>
      <w:r w:rsidR="00BD21AF" w:rsidRPr="006D61B9">
        <w:rPr>
          <w:rFonts w:ascii="Calibri" w:eastAsia="Calibri" w:hAnsi="Calibri" w:cs="Times New Roman"/>
          <w:b/>
          <w:bCs/>
        </w:rPr>
        <w:t>5</w:t>
      </w:r>
      <w:r w:rsidRPr="006D61B9">
        <w:rPr>
          <w:rFonts w:ascii="Calibri" w:eastAsia="Calibri" w:hAnsi="Calibri" w:cs="Times New Roman"/>
        </w:rPr>
        <w:t xml:space="preserve"> in ceea ce privește faptul ca este completa si coerenta in vederea finanțării Proiectului in cadrul PDD 2021 – 2027 a fost elaborat </w:t>
      </w:r>
      <w:r w:rsidRPr="006D61B9">
        <w:rPr>
          <w:rFonts w:ascii="Calibri" w:eastAsia="Calibri" w:hAnsi="Calibri" w:cs="Times New Roman"/>
          <w:b/>
          <w:bCs/>
        </w:rPr>
        <w:t xml:space="preserve">Raportul de analiza nr. </w:t>
      </w:r>
      <w:r w:rsidR="00657CE3" w:rsidRPr="006D61B9">
        <w:rPr>
          <w:rFonts w:ascii="Calibri" w:eastAsia="Calibri" w:hAnsi="Calibri" w:cs="Times New Roman"/>
          <w:b/>
          <w:bCs/>
        </w:rPr>
        <w:t>6</w:t>
      </w:r>
      <w:r w:rsidRPr="006D61B9">
        <w:rPr>
          <w:rFonts w:ascii="Calibri" w:eastAsia="Calibri" w:hAnsi="Calibri" w:cs="Times New Roman"/>
          <w:b/>
          <w:bCs/>
        </w:rPr>
        <w:t xml:space="preserve"> </w:t>
      </w:r>
      <w:r w:rsidRPr="006D61B9">
        <w:rPr>
          <w:rFonts w:ascii="Calibri" w:eastAsia="Calibri" w:hAnsi="Calibri" w:cs="Times New Roman"/>
        </w:rPr>
        <w:t xml:space="preserve">prin care </w:t>
      </w:r>
      <w:r w:rsidR="005567A4" w:rsidRPr="006D61B9">
        <w:rPr>
          <w:rFonts w:ascii="Calibri" w:eastAsia="Calibri" w:hAnsi="Calibri" w:cs="Times New Roman"/>
        </w:rPr>
        <w:t>care au fost inchise toate subiectele tehnice si economico-financiare</w:t>
      </w:r>
      <w:r w:rsidRPr="006D61B9">
        <w:rPr>
          <w:rFonts w:ascii="Calibri" w:eastAsia="Calibri" w:hAnsi="Calibri" w:cs="Times New Roman"/>
        </w:rPr>
        <w:t>.</w:t>
      </w:r>
    </w:p>
    <w:p w14:paraId="19F02D89" w14:textId="063D5AB8" w:rsidR="00C41F9D" w:rsidRPr="006D61B9" w:rsidRDefault="00C41F9D" w:rsidP="00C41F9D">
      <w:pPr>
        <w:spacing w:after="120" w:line="240" w:lineRule="auto"/>
        <w:jc w:val="both"/>
        <w:rPr>
          <w:rFonts w:ascii="Calibri" w:eastAsia="Calibri" w:hAnsi="Calibri" w:cs="Times New Roman"/>
        </w:rPr>
      </w:pPr>
      <w:r w:rsidRPr="006D61B9">
        <w:rPr>
          <w:rFonts w:ascii="Calibri" w:eastAsia="Calibri" w:hAnsi="Calibri" w:cs="Times New Roman"/>
        </w:rPr>
        <w:t xml:space="preserve">Prezentul </w:t>
      </w:r>
      <w:r w:rsidRPr="006D61B9">
        <w:rPr>
          <w:rFonts w:ascii="Calibri" w:eastAsia="Calibri" w:hAnsi="Calibri" w:cs="Times New Roman"/>
          <w:b/>
          <w:bCs/>
        </w:rPr>
        <w:t>Raport Final</w:t>
      </w:r>
      <w:r w:rsidRPr="006D61B9">
        <w:rPr>
          <w:rFonts w:ascii="Calibri" w:eastAsia="Calibri" w:hAnsi="Calibri" w:cs="Times New Roman"/>
        </w:rPr>
        <w:t xml:space="preserve"> s-a realizat in urma analizei in ceea ce privește faptul ca proiectul </w:t>
      </w:r>
      <w:r w:rsidRPr="006D61B9">
        <w:rPr>
          <w:rFonts w:ascii="Calibri" w:eastAsia="Calibri" w:hAnsi="Calibri" w:cs="Times New Roman"/>
          <w:b/>
          <w:bCs/>
        </w:rPr>
        <w:t xml:space="preserve">revizia </w:t>
      </w:r>
      <w:r w:rsidR="00BD21AF" w:rsidRPr="006D61B9">
        <w:rPr>
          <w:rFonts w:ascii="Calibri" w:eastAsia="Calibri" w:hAnsi="Calibri" w:cs="Times New Roman"/>
          <w:b/>
          <w:bCs/>
        </w:rPr>
        <w:t>5</w:t>
      </w:r>
      <w:r w:rsidR="003A51C0" w:rsidRPr="006D61B9">
        <w:rPr>
          <w:rFonts w:ascii="Calibri" w:eastAsia="Calibri" w:hAnsi="Calibri" w:cs="Times New Roman"/>
          <w:b/>
          <w:bCs/>
        </w:rPr>
        <w:t xml:space="preserve"> PDD</w:t>
      </w:r>
      <w:r w:rsidRPr="006D61B9">
        <w:rPr>
          <w:rFonts w:ascii="Calibri" w:eastAsia="Calibri" w:hAnsi="Calibri" w:cs="Times New Roman"/>
          <w:b/>
          <w:bCs/>
        </w:rPr>
        <w:t xml:space="preserve"> </w:t>
      </w:r>
      <w:r w:rsidR="003A51C0" w:rsidRPr="006D61B9">
        <w:rPr>
          <w:rFonts w:ascii="Calibri" w:eastAsia="Calibri" w:hAnsi="Calibri" w:cs="Times New Roman"/>
        </w:rPr>
        <w:t>din</w:t>
      </w:r>
      <w:r w:rsidR="00707730" w:rsidRPr="006D61B9">
        <w:rPr>
          <w:rFonts w:ascii="Calibri" w:eastAsia="Calibri" w:hAnsi="Calibri" w:cs="Times New Roman"/>
        </w:rPr>
        <w:t xml:space="preserve"> data de</w:t>
      </w:r>
      <w:r w:rsidR="003A51C0" w:rsidRPr="006D61B9">
        <w:rPr>
          <w:rFonts w:ascii="Calibri" w:eastAsia="Calibri" w:hAnsi="Calibri" w:cs="Times New Roman"/>
          <w:b/>
          <w:bCs/>
        </w:rPr>
        <w:t xml:space="preserve"> </w:t>
      </w:r>
      <w:r w:rsidR="00AE55FA" w:rsidRPr="006D61B9">
        <w:rPr>
          <w:rFonts w:ascii="Calibri" w:eastAsia="Calibri" w:hAnsi="Calibri" w:cs="Times New Roman"/>
          <w:b/>
          <w:bCs/>
        </w:rPr>
        <w:t>2</w:t>
      </w:r>
      <w:r w:rsidRPr="006D61B9">
        <w:rPr>
          <w:rFonts w:ascii="Calibri" w:eastAsia="Calibri" w:hAnsi="Calibri" w:cs="Times New Roman"/>
          <w:b/>
          <w:bCs/>
        </w:rPr>
        <w:t xml:space="preserve">3 </w:t>
      </w:r>
      <w:r w:rsidR="00AE55FA" w:rsidRPr="006D61B9">
        <w:rPr>
          <w:rFonts w:ascii="Calibri" w:eastAsia="Calibri" w:hAnsi="Calibri" w:cs="Times New Roman"/>
          <w:b/>
          <w:bCs/>
        </w:rPr>
        <w:t>Septembrie</w:t>
      </w:r>
      <w:r w:rsidRPr="006D61B9">
        <w:rPr>
          <w:rFonts w:ascii="Calibri" w:eastAsia="Calibri" w:hAnsi="Calibri" w:cs="Times New Roman"/>
          <w:b/>
          <w:bCs/>
        </w:rPr>
        <w:t xml:space="preserve"> 2025</w:t>
      </w:r>
      <w:r w:rsidRPr="006D61B9">
        <w:rPr>
          <w:rFonts w:ascii="Calibri" w:eastAsia="Calibri" w:hAnsi="Calibri" w:cs="Times New Roman"/>
        </w:rPr>
        <w:t xml:space="preserve"> este complet si coerent in vederea finanțării acestuia in cadrul PDD 2021 – 2027.</w:t>
      </w:r>
    </w:p>
    <w:p w14:paraId="2E0F9299" w14:textId="77777777" w:rsidR="00C41F9D" w:rsidRPr="006D61B9" w:rsidRDefault="00C41F9D" w:rsidP="00C41F9D">
      <w:pPr>
        <w:spacing w:after="120" w:line="240" w:lineRule="auto"/>
        <w:jc w:val="both"/>
        <w:rPr>
          <w:rFonts w:ascii="Calibri" w:eastAsia="Calibri" w:hAnsi="Calibri" w:cs="Times New Roman"/>
        </w:rPr>
      </w:pPr>
      <w:r w:rsidRPr="006D61B9">
        <w:rPr>
          <w:rFonts w:ascii="Calibri" w:eastAsia="Calibri" w:hAnsi="Calibri" w:cs="Times New Roman"/>
          <w:i/>
          <w:iCs/>
        </w:rPr>
        <w:t>Notă:</w:t>
      </w:r>
      <w:r w:rsidRPr="006D61B9">
        <w:rPr>
          <w:rFonts w:ascii="Calibri" w:eastAsia="Calibri" w:hAnsi="Calibri" w:cs="Times New Roman"/>
        </w:rPr>
        <w:t xml:space="preserve"> Verificarea documentației proiectului nu include verificarea împărțirii pe domenii de intervenție (coduri de eficiență) această făcând obiectul altei verificări.</w:t>
      </w:r>
    </w:p>
    <w:p w14:paraId="22DD5D45" w14:textId="77777777" w:rsidR="003A51C0" w:rsidRPr="006D61B9" w:rsidRDefault="003A51C0" w:rsidP="00C41F9D">
      <w:pPr>
        <w:spacing w:after="0" w:line="276" w:lineRule="auto"/>
        <w:jc w:val="both"/>
        <w:rPr>
          <w:rFonts w:ascii="Calibri" w:eastAsia="Calibri" w:hAnsi="Calibri" w:cs="Times New Roman"/>
        </w:rPr>
      </w:pPr>
    </w:p>
    <w:p w14:paraId="5C765BBE" w14:textId="77777777" w:rsidR="00C41F9D" w:rsidRPr="006D61B9" w:rsidRDefault="00C41F9D" w:rsidP="00565BEE">
      <w:pPr>
        <w:keepNext/>
        <w:keepLines/>
        <w:numPr>
          <w:ilvl w:val="0"/>
          <w:numId w:val="12"/>
        </w:numPr>
        <w:spacing w:after="0" w:line="276" w:lineRule="auto"/>
        <w:ind w:left="851" w:hanging="567"/>
        <w:outlineLvl w:val="0"/>
        <w:rPr>
          <w:rFonts w:ascii="Calibri Light" w:eastAsia="Times New Roman" w:hAnsi="Calibri Light" w:cs="Times New Roman"/>
          <w:b/>
          <w:bCs/>
          <w:color w:val="365F91"/>
          <w:sz w:val="32"/>
          <w:szCs w:val="32"/>
        </w:rPr>
      </w:pPr>
      <w:bookmarkStart w:id="8" w:name="_Toc211859222"/>
      <w:r w:rsidRPr="006D61B9">
        <w:rPr>
          <w:rFonts w:ascii="Calibri Light" w:eastAsia="Times New Roman" w:hAnsi="Calibri Light" w:cs="Times New Roman"/>
          <w:b/>
          <w:bCs/>
          <w:color w:val="365F91"/>
          <w:sz w:val="32"/>
          <w:szCs w:val="32"/>
        </w:rPr>
        <w:t>SCURTĂ PREZENTARE PROIECT</w:t>
      </w:r>
      <w:bookmarkEnd w:id="8"/>
    </w:p>
    <w:p w14:paraId="43AA745F" w14:textId="49776213" w:rsidR="00C41F9D" w:rsidRPr="006D61B9" w:rsidRDefault="00C41F9D" w:rsidP="00C41F9D">
      <w:pPr>
        <w:spacing w:line="259" w:lineRule="auto"/>
        <w:rPr>
          <w:rFonts w:ascii="Calibri" w:eastAsia="Calibri" w:hAnsi="Calibri" w:cs="Arial"/>
          <w:szCs w:val="20"/>
        </w:rPr>
      </w:pPr>
      <w:r w:rsidRPr="006D61B9">
        <w:rPr>
          <w:rFonts w:ascii="Calibri" w:eastAsia="Calibri" w:hAnsi="Calibri" w:cs="Arial"/>
          <w:szCs w:val="20"/>
        </w:rPr>
        <w:t xml:space="preserve">Proiectul propune investiții in infrastructura de apa si apa uzata în </w:t>
      </w:r>
      <w:r w:rsidR="003A51C0" w:rsidRPr="006D61B9">
        <w:rPr>
          <w:rFonts w:ascii="Calibri" w:eastAsia="Calibri" w:hAnsi="Calibri" w:cs="Arial"/>
          <w:b/>
          <w:bCs/>
          <w:szCs w:val="20"/>
        </w:rPr>
        <w:t>2</w:t>
      </w:r>
      <w:r w:rsidR="0009644A" w:rsidRPr="006D61B9">
        <w:rPr>
          <w:rFonts w:ascii="Calibri" w:eastAsia="Calibri" w:hAnsi="Calibri" w:cs="Arial"/>
          <w:b/>
          <w:bCs/>
          <w:szCs w:val="20"/>
        </w:rPr>
        <w:t>6</w:t>
      </w:r>
      <w:r w:rsidR="003A51C0" w:rsidRPr="006D61B9">
        <w:rPr>
          <w:rFonts w:ascii="Calibri" w:eastAsia="Calibri" w:hAnsi="Calibri" w:cs="Arial"/>
          <w:b/>
          <w:bCs/>
          <w:szCs w:val="20"/>
        </w:rPr>
        <w:t xml:space="preserve"> </w:t>
      </w:r>
      <w:r w:rsidRPr="006D61B9">
        <w:rPr>
          <w:rFonts w:ascii="Calibri" w:eastAsia="Calibri" w:hAnsi="Calibri" w:cs="Arial"/>
          <w:b/>
          <w:bCs/>
          <w:szCs w:val="20"/>
        </w:rPr>
        <w:t>UAT</w:t>
      </w:r>
      <w:r w:rsidRPr="006D61B9">
        <w:rPr>
          <w:rFonts w:ascii="Calibri" w:eastAsia="Calibri" w:hAnsi="Calibri" w:cs="Arial"/>
          <w:szCs w:val="20"/>
        </w:rPr>
        <w:t xml:space="preserve">-uri din județul </w:t>
      </w:r>
      <w:r w:rsidR="009D3FAC" w:rsidRPr="006D61B9">
        <w:rPr>
          <w:rFonts w:ascii="Calibri" w:eastAsia="Calibri" w:hAnsi="Calibri" w:cs="Arial"/>
          <w:szCs w:val="20"/>
        </w:rPr>
        <w:t>Covasna</w:t>
      </w:r>
      <w:r w:rsidR="009D3FAC" w:rsidRPr="006D61B9" w:rsidDel="003A51C0">
        <w:rPr>
          <w:rFonts w:ascii="Calibri" w:eastAsia="Calibri" w:hAnsi="Calibri" w:cs="Arial"/>
          <w:szCs w:val="20"/>
        </w:rPr>
        <w:t xml:space="preserve"> </w:t>
      </w:r>
      <w:r w:rsidRPr="006D61B9">
        <w:rPr>
          <w:rFonts w:ascii="Calibri" w:eastAsia="Calibri" w:hAnsi="Calibri" w:cs="Arial"/>
          <w:szCs w:val="20"/>
        </w:rPr>
        <w:t xml:space="preserve">. </w:t>
      </w:r>
    </w:p>
    <w:p w14:paraId="7D3F2D03" w14:textId="6FB150DD" w:rsidR="00C41F9D" w:rsidRPr="006D61B9" w:rsidRDefault="00C41F9D" w:rsidP="00C41F9D">
      <w:pPr>
        <w:spacing w:after="0" w:line="276" w:lineRule="auto"/>
        <w:jc w:val="both"/>
        <w:rPr>
          <w:rFonts w:ascii="Calibri" w:eastAsia="Calibri" w:hAnsi="Calibri" w:cs="Arial"/>
          <w:color w:val="C00000"/>
          <w:szCs w:val="20"/>
        </w:rPr>
      </w:pPr>
      <w:r w:rsidRPr="006D61B9">
        <w:rPr>
          <w:rFonts w:ascii="Calibri" w:eastAsia="Calibri" w:hAnsi="Calibri" w:cs="Arial"/>
          <w:szCs w:val="20"/>
        </w:rPr>
        <w:t xml:space="preserve">Populația </w:t>
      </w:r>
      <w:r w:rsidR="003A51C0" w:rsidRPr="006D61B9">
        <w:rPr>
          <w:rFonts w:ascii="Calibri" w:eastAsia="Calibri" w:hAnsi="Calibri" w:cs="Arial"/>
          <w:szCs w:val="20"/>
        </w:rPr>
        <w:t>racordată la rețele publice îmbunătățite de alimentare</w:t>
      </w:r>
      <w:r w:rsidRPr="006D61B9">
        <w:rPr>
          <w:rFonts w:ascii="Calibri" w:eastAsia="Calibri" w:hAnsi="Calibri" w:cs="Arial"/>
          <w:szCs w:val="20"/>
        </w:rPr>
        <w:t xml:space="preserve"> </w:t>
      </w:r>
      <w:r w:rsidR="003A51C0" w:rsidRPr="006D61B9">
        <w:rPr>
          <w:rFonts w:ascii="Calibri" w:eastAsia="Calibri" w:hAnsi="Calibri" w:cs="Arial"/>
          <w:szCs w:val="20"/>
        </w:rPr>
        <w:t xml:space="preserve">cu </w:t>
      </w:r>
      <w:r w:rsidRPr="006D61B9">
        <w:rPr>
          <w:rFonts w:ascii="Calibri" w:eastAsia="Calibri" w:hAnsi="Calibri" w:cs="Arial"/>
          <w:szCs w:val="20"/>
        </w:rPr>
        <w:t>apa la finalul proiectului (an 202</w:t>
      </w:r>
      <w:r w:rsidR="009D3FAC" w:rsidRPr="006D61B9">
        <w:rPr>
          <w:rFonts w:ascii="Calibri" w:eastAsia="Calibri" w:hAnsi="Calibri" w:cs="Arial"/>
          <w:szCs w:val="20"/>
        </w:rPr>
        <w:t>8</w:t>
      </w:r>
      <w:r w:rsidRPr="006D61B9">
        <w:rPr>
          <w:rFonts w:ascii="Calibri" w:eastAsia="Calibri" w:hAnsi="Calibri" w:cs="Arial"/>
          <w:szCs w:val="20"/>
        </w:rPr>
        <w:t xml:space="preserve">) este de </w:t>
      </w:r>
      <w:r w:rsidR="005F3960">
        <w:rPr>
          <w:rFonts w:ascii="Calibri" w:eastAsia="Calibri" w:hAnsi="Calibri" w:cs="Arial"/>
          <w:b/>
          <w:bCs/>
          <w:szCs w:val="20"/>
        </w:rPr>
        <w:t>89</w:t>
      </w:r>
      <w:r w:rsidR="003A51C0" w:rsidRPr="006D61B9">
        <w:rPr>
          <w:rFonts w:ascii="Calibri" w:eastAsia="Calibri" w:hAnsi="Calibri" w:cs="Arial"/>
          <w:b/>
          <w:bCs/>
          <w:szCs w:val="20"/>
        </w:rPr>
        <w:t>.</w:t>
      </w:r>
      <w:r w:rsidR="005F3960">
        <w:rPr>
          <w:rFonts w:ascii="Calibri" w:eastAsia="Calibri" w:hAnsi="Calibri" w:cs="Arial"/>
          <w:b/>
          <w:bCs/>
          <w:szCs w:val="20"/>
        </w:rPr>
        <w:t>114</w:t>
      </w:r>
      <w:r w:rsidRPr="006D61B9">
        <w:rPr>
          <w:rFonts w:ascii="Calibri" w:eastAsia="Calibri" w:hAnsi="Calibri" w:cs="Arial"/>
          <w:b/>
          <w:bCs/>
          <w:szCs w:val="20"/>
        </w:rPr>
        <w:t xml:space="preserve"> locuitori</w:t>
      </w:r>
      <w:r w:rsidR="009C3AEC" w:rsidRPr="006D61B9">
        <w:rPr>
          <w:rFonts w:ascii="Calibri" w:eastAsia="Calibri" w:hAnsi="Calibri" w:cs="Arial"/>
          <w:b/>
          <w:bCs/>
          <w:szCs w:val="20"/>
        </w:rPr>
        <w:t xml:space="preserve"> </w:t>
      </w:r>
      <w:r w:rsidR="009C3AEC" w:rsidRPr="006D61B9">
        <w:rPr>
          <w:rFonts w:ascii="Calibri" w:eastAsia="Calibri" w:hAnsi="Calibri" w:cs="Arial"/>
          <w:szCs w:val="20"/>
        </w:rPr>
        <w:t xml:space="preserve">din </w:t>
      </w:r>
      <w:r w:rsidR="009C3AEC" w:rsidRPr="006D61B9">
        <w:rPr>
          <w:rFonts w:ascii="Calibri" w:eastAsia="Calibri" w:hAnsi="Calibri" w:cs="Arial"/>
          <w:b/>
          <w:bCs/>
          <w:szCs w:val="20"/>
        </w:rPr>
        <w:t>25 UAT-uri</w:t>
      </w:r>
      <w:r w:rsidR="009D3FAC" w:rsidRPr="006D61B9">
        <w:rPr>
          <w:rFonts w:cs="Arial"/>
          <w:szCs w:val="20"/>
        </w:rPr>
        <w:t>.</w:t>
      </w:r>
      <w:r w:rsidRPr="006D61B9">
        <w:rPr>
          <w:rFonts w:ascii="Calibri" w:eastAsia="Calibri" w:hAnsi="Calibri" w:cs="Arial"/>
          <w:color w:val="C00000"/>
          <w:szCs w:val="20"/>
        </w:rPr>
        <w:t xml:space="preserve"> </w:t>
      </w:r>
    </w:p>
    <w:p w14:paraId="7BAEB762" w14:textId="7C51FE18" w:rsidR="00C41F9D" w:rsidRPr="006D61B9" w:rsidRDefault="00C41F9D" w:rsidP="00C41F9D">
      <w:pPr>
        <w:spacing w:after="0" w:line="276" w:lineRule="auto"/>
        <w:jc w:val="both"/>
        <w:rPr>
          <w:rFonts w:ascii="Calibri" w:eastAsia="Calibri" w:hAnsi="Calibri" w:cs="Arial"/>
          <w:szCs w:val="20"/>
        </w:rPr>
      </w:pPr>
      <w:r w:rsidRPr="006D61B9">
        <w:rPr>
          <w:rFonts w:ascii="Calibri" w:eastAsia="Calibri" w:hAnsi="Calibri" w:cs="Arial"/>
          <w:szCs w:val="20"/>
        </w:rPr>
        <w:t xml:space="preserve">Populația </w:t>
      </w:r>
      <w:r w:rsidR="003A51C0" w:rsidRPr="006D61B9">
        <w:rPr>
          <w:rFonts w:cs="Arial"/>
          <w:szCs w:val="20"/>
        </w:rPr>
        <w:t>racordată cel puțin la instalații publice secundare de tratare a apelor uzate</w:t>
      </w:r>
      <w:r w:rsidRPr="006D61B9">
        <w:rPr>
          <w:rFonts w:ascii="Calibri" w:eastAsia="Calibri" w:hAnsi="Calibri" w:cs="Arial"/>
          <w:szCs w:val="20"/>
        </w:rPr>
        <w:t xml:space="preserve"> este de </w:t>
      </w:r>
      <w:r w:rsidR="003F182E">
        <w:rPr>
          <w:rFonts w:ascii="Calibri" w:eastAsia="Calibri" w:hAnsi="Calibri" w:cs="Arial"/>
          <w:b/>
          <w:bCs/>
          <w:szCs w:val="20"/>
        </w:rPr>
        <w:t>8.234</w:t>
      </w:r>
      <w:r w:rsidRPr="006D61B9">
        <w:rPr>
          <w:rFonts w:ascii="Calibri" w:eastAsia="Calibri" w:hAnsi="Calibri" w:cs="Arial"/>
          <w:szCs w:val="20"/>
        </w:rPr>
        <w:t xml:space="preserve"> </w:t>
      </w:r>
      <w:r w:rsidRPr="006D61B9">
        <w:rPr>
          <w:rFonts w:ascii="Calibri" w:eastAsia="Calibri" w:hAnsi="Calibri" w:cs="Arial"/>
          <w:b/>
          <w:bCs/>
          <w:szCs w:val="20"/>
        </w:rPr>
        <w:t>locuitori</w:t>
      </w:r>
      <w:r w:rsidRPr="006D61B9">
        <w:rPr>
          <w:rFonts w:ascii="Calibri" w:eastAsia="Calibri" w:hAnsi="Calibri" w:cs="Arial"/>
          <w:szCs w:val="20"/>
        </w:rPr>
        <w:t xml:space="preserve"> echivalenți (fără agenți economici)</w:t>
      </w:r>
      <w:r w:rsidR="00A868C7" w:rsidRPr="006D61B9">
        <w:rPr>
          <w:rFonts w:ascii="Calibri" w:eastAsia="Calibri" w:hAnsi="Calibri" w:cs="Arial"/>
          <w:szCs w:val="20"/>
        </w:rPr>
        <w:t xml:space="preserve"> din </w:t>
      </w:r>
      <w:r w:rsidR="00A868C7" w:rsidRPr="006D61B9">
        <w:rPr>
          <w:rFonts w:ascii="Calibri" w:eastAsia="Calibri" w:hAnsi="Calibri" w:cs="Arial"/>
          <w:b/>
          <w:bCs/>
          <w:szCs w:val="20"/>
        </w:rPr>
        <w:t>8 UAT-uri</w:t>
      </w:r>
      <w:r w:rsidRPr="006D61B9">
        <w:rPr>
          <w:rFonts w:ascii="Calibri" w:eastAsia="Calibri" w:hAnsi="Calibri" w:cs="Arial"/>
          <w:szCs w:val="20"/>
        </w:rPr>
        <w:t>.</w:t>
      </w:r>
    </w:p>
    <w:p w14:paraId="78BE2EFF" w14:textId="77777777" w:rsidR="00C41F9D" w:rsidRPr="006D61B9" w:rsidRDefault="00C41F9D" w:rsidP="00C41F9D">
      <w:pPr>
        <w:spacing w:after="0" w:line="276" w:lineRule="auto"/>
        <w:jc w:val="both"/>
        <w:rPr>
          <w:rFonts w:ascii="Calibri" w:eastAsia="Calibri" w:hAnsi="Calibri" w:cs="Times New Roman"/>
        </w:rPr>
      </w:pPr>
    </w:p>
    <w:tbl>
      <w:tblPr>
        <w:tblStyle w:val="TableGrid"/>
        <w:tblW w:w="0" w:type="auto"/>
        <w:tblInd w:w="0" w:type="dxa"/>
        <w:tblBorders>
          <w:top w:val="single" w:sz="4" w:space="0" w:color="C00000"/>
          <w:left w:val="single" w:sz="4" w:space="0" w:color="C00000"/>
          <w:bottom w:val="single" w:sz="4" w:space="0" w:color="C00000"/>
          <w:right w:val="single" w:sz="4" w:space="0" w:color="C00000"/>
          <w:insideH w:val="single" w:sz="4" w:space="0" w:color="C00000"/>
          <w:insideV w:val="single" w:sz="4" w:space="0" w:color="C00000"/>
        </w:tblBorders>
        <w:tblLook w:val="04A0" w:firstRow="1" w:lastRow="0" w:firstColumn="1" w:lastColumn="0" w:noHBand="0" w:noVBand="1"/>
      </w:tblPr>
      <w:tblGrid>
        <w:gridCol w:w="9344"/>
      </w:tblGrid>
      <w:tr w:rsidR="00C41F9D" w:rsidRPr="006D61B9" w14:paraId="1DDA4871" w14:textId="77777777" w:rsidTr="00C41F9D">
        <w:tc>
          <w:tcPr>
            <w:tcW w:w="9344" w:type="dxa"/>
            <w:shd w:val="clear" w:color="auto" w:fill="FDE9D9"/>
          </w:tcPr>
          <w:p w14:paraId="331DEB57" w14:textId="77777777" w:rsidR="00C41F9D" w:rsidRPr="006D61B9" w:rsidRDefault="00C41F9D" w:rsidP="00C41F9D">
            <w:pPr>
              <w:spacing w:line="276" w:lineRule="auto"/>
              <w:jc w:val="both"/>
              <w:rPr>
                <w:rFonts w:ascii="Calibri" w:eastAsia="Calibri" w:hAnsi="Calibri" w:cs="Arial"/>
              </w:rPr>
            </w:pPr>
            <w:r w:rsidRPr="006D61B9">
              <w:rPr>
                <w:rFonts w:ascii="Calibri" w:eastAsia="Calibri" w:hAnsi="Calibri" w:cs="Arial"/>
                <w:i/>
                <w:iCs/>
              </w:rPr>
              <w:lastRenderedPageBreak/>
              <w:t xml:space="preserve">Disclaimer: </w:t>
            </w:r>
            <w:r w:rsidRPr="006D61B9">
              <w:rPr>
                <w:rFonts w:ascii="Calibri" w:eastAsia="Calibri" w:hAnsi="Calibri" w:cs="Arial"/>
              </w:rPr>
              <w:t xml:space="preserve"> Prezentarea proiectului din această secțiune este in concordanță cu varianta analizată a Documentației proiectului. </w:t>
            </w:r>
          </w:p>
        </w:tc>
      </w:tr>
    </w:tbl>
    <w:p w14:paraId="19C3B94A" w14:textId="77777777" w:rsidR="00C41F9D" w:rsidRPr="006D61B9" w:rsidRDefault="00C41F9D" w:rsidP="00C41F9D">
      <w:pPr>
        <w:spacing w:after="0" w:line="276" w:lineRule="auto"/>
        <w:jc w:val="both"/>
        <w:rPr>
          <w:rFonts w:ascii="Calibri" w:eastAsia="Calibri" w:hAnsi="Calibri" w:cs="Times New Roman"/>
        </w:rPr>
      </w:pPr>
    </w:p>
    <w:p w14:paraId="04A81910" w14:textId="77777777" w:rsidR="00C41F9D" w:rsidRPr="006D61B9" w:rsidRDefault="00C41F9D" w:rsidP="00565BEE">
      <w:pPr>
        <w:keepNext/>
        <w:keepLines/>
        <w:numPr>
          <w:ilvl w:val="1"/>
          <w:numId w:val="12"/>
        </w:numPr>
        <w:spacing w:after="0" w:line="276" w:lineRule="auto"/>
        <w:ind w:left="851" w:hanging="851"/>
        <w:outlineLvl w:val="0"/>
        <w:rPr>
          <w:rFonts w:ascii="Calibri Light" w:eastAsia="Times New Roman" w:hAnsi="Calibri Light" w:cs="Times New Roman"/>
          <w:b/>
          <w:bCs/>
          <w:color w:val="365F91"/>
          <w:sz w:val="24"/>
          <w:szCs w:val="24"/>
        </w:rPr>
      </w:pPr>
      <w:bookmarkStart w:id="9" w:name="_Toc211859223"/>
      <w:r w:rsidRPr="006D61B9">
        <w:rPr>
          <w:rFonts w:ascii="Calibri Light" w:eastAsia="Times New Roman" w:hAnsi="Calibri Light" w:cs="Times New Roman"/>
          <w:b/>
          <w:bCs/>
          <w:color w:val="365F91"/>
          <w:sz w:val="24"/>
          <w:szCs w:val="24"/>
        </w:rPr>
        <w:t>DATE GENERALE</w:t>
      </w:r>
      <w:bookmarkEnd w:id="9"/>
    </w:p>
    <w:p w14:paraId="3FD631BC" w14:textId="77777777" w:rsidR="00C41F9D" w:rsidRPr="006D61B9" w:rsidRDefault="00C41F9D" w:rsidP="00C41F9D">
      <w:pPr>
        <w:spacing w:after="0" w:line="276" w:lineRule="auto"/>
        <w:jc w:val="both"/>
        <w:rPr>
          <w:rFonts w:ascii="Calibri" w:eastAsia="Calibri" w:hAnsi="Calibri" w:cs="Times New Roman"/>
        </w:rPr>
      </w:pPr>
    </w:p>
    <w:tbl>
      <w:tblPr>
        <w:tblStyle w:val="TableGrid"/>
        <w:tblW w:w="8788" w:type="dxa"/>
        <w:tblInd w:w="284" w:type="dxa"/>
        <w:tblBorders>
          <w:left w:val="none" w:sz="0" w:space="0" w:color="auto"/>
          <w:right w:val="none" w:sz="0" w:space="0" w:color="auto"/>
        </w:tblBorders>
        <w:tblLook w:val="04A0" w:firstRow="1" w:lastRow="0" w:firstColumn="1" w:lastColumn="0" w:noHBand="0" w:noVBand="1"/>
      </w:tblPr>
      <w:tblGrid>
        <w:gridCol w:w="2121"/>
        <w:gridCol w:w="6667"/>
      </w:tblGrid>
      <w:tr w:rsidR="00DF15A6" w:rsidRPr="006D61B9" w14:paraId="4D91E06D" w14:textId="77777777" w:rsidTr="0072433B">
        <w:tc>
          <w:tcPr>
            <w:tcW w:w="2121" w:type="dxa"/>
            <w:vAlign w:val="center"/>
          </w:tcPr>
          <w:p w14:paraId="2EE1DB5A" w14:textId="77777777" w:rsidR="00DF15A6" w:rsidRPr="006D61B9" w:rsidRDefault="00DF15A6" w:rsidP="0072433B">
            <w:pPr>
              <w:spacing w:before="120" w:after="120"/>
              <w:rPr>
                <w:rFonts w:cs="Arial"/>
                <w:b/>
                <w:bCs/>
                <w:szCs w:val="20"/>
              </w:rPr>
            </w:pPr>
            <w:r w:rsidRPr="006D61B9">
              <w:rPr>
                <w:rFonts w:cs="Arial"/>
                <w:b/>
                <w:bCs/>
                <w:szCs w:val="20"/>
              </w:rPr>
              <w:t>TITLU PROIECT</w:t>
            </w:r>
          </w:p>
        </w:tc>
        <w:tc>
          <w:tcPr>
            <w:tcW w:w="6667" w:type="dxa"/>
            <w:vAlign w:val="center"/>
          </w:tcPr>
          <w:p w14:paraId="29A8D8CC" w14:textId="0E20E73D" w:rsidR="00DF15A6" w:rsidRPr="006D61B9" w:rsidRDefault="00DF15A6" w:rsidP="0072433B">
            <w:pPr>
              <w:spacing w:before="120" w:after="120"/>
              <w:ind w:left="175"/>
              <w:rPr>
                <w:rFonts w:cs="Arial"/>
                <w:b/>
                <w:bCs/>
                <w:szCs w:val="20"/>
                <w:u w:val="single"/>
              </w:rPr>
            </w:pPr>
            <w:r w:rsidRPr="006D61B9">
              <w:rPr>
                <w:rFonts w:cs="Arial"/>
                <w:b/>
                <w:bCs/>
                <w:i/>
                <w:iCs/>
                <w:szCs w:val="20"/>
              </w:rPr>
              <w:t xml:space="preserve">PROIECTUL REGIONAL DE DEZVOLTARE A INFRASTRUCTURII DE APĂ ŞI APĂ UZATĂ </w:t>
            </w:r>
            <w:r w:rsidR="00AE384A" w:rsidRPr="006D61B9">
              <w:rPr>
                <w:rFonts w:cs="Arial"/>
                <w:b/>
                <w:bCs/>
                <w:i/>
                <w:iCs/>
                <w:szCs w:val="20"/>
              </w:rPr>
              <w:t>i</w:t>
            </w:r>
            <w:r w:rsidRPr="006D61B9">
              <w:rPr>
                <w:rFonts w:cs="Arial"/>
                <w:b/>
                <w:bCs/>
                <w:i/>
                <w:iCs/>
                <w:szCs w:val="20"/>
              </w:rPr>
              <w:t>IN JUDEŢUL</w:t>
            </w:r>
            <w:r w:rsidR="00AE384A" w:rsidRPr="006D61B9">
              <w:rPr>
                <w:rFonts w:cs="Arial"/>
                <w:b/>
                <w:bCs/>
                <w:i/>
                <w:iCs/>
                <w:szCs w:val="20"/>
              </w:rPr>
              <w:t xml:space="preserve"> COVASNA</w:t>
            </w:r>
          </w:p>
        </w:tc>
      </w:tr>
      <w:tr w:rsidR="00DF15A6" w:rsidRPr="006D61B9" w14:paraId="7E62CDF6" w14:textId="77777777" w:rsidTr="0072433B">
        <w:tc>
          <w:tcPr>
            <w:tcW w:w="2121" w:type="dxa"/>
            <w:vAlign w:val="center"/>
          </w:tcPr>
          <w:p w14:paraId="705B9906" w14:textId="77777777" w:rsidR="00DF15A6" w:rsidRPr="006D61B9" w:rsidRDefault="00DF15A6" w:rsidP="0072433B">
            <w:pPr>
              <w:spacing w:before="120" w:after="120"/>
              <w:rPr>
                <w:rFonts w:cs="Arial"/>
                <w:b/>
                <w:bCs/>
                <w:szCs w:val="20"/>
              </w:rPr>
            </w:pPr>
            <w:r w:rsidRPr="006D61B9">
              <w:rPr>
                <w:rFonts w:cs="Arial"/>
                <w:b/>
                <w:bCs/>
                <w:szCs w:val="20"/>
              </w:rPr>
              <w:t>BENEFICIAR</w:t>
            </w:r>
          </w:p>
        </w:tc>
        <w:tc>
          <w:tcPr>
            <w:tcW w:w="6667" w:type="dxa"/>
            <w:vAlign w:val="center"/>
          </w:tcPr>
          <w:p w14:paraId="050A7CCF" w14:textId="1F53D42C" w:rsidR="00DF15A6" w:rsidRPr="006D61B9" w:rsidRDefault="00082EE0" w:rsidP="0072433B">
            <w:pPr>
              <w:spacing w:before="120" w:after="120"/>
              <w:ind w:left="175"/>
              <w:rPr>
                <w:rFonts w:cs="Arial"/>
                <w:i/>
                <w:iCs/>
                <w:szCs w:val="20"/>
              </w:rPr>
            </w:pPr>
            <w:r w:rsidRPr="006D61B9">
              <w:rPr>
                <w:rFonts w:cs="Arial"/>
                <w:b/>
                <w:i/>
                <w:iCs/>
                <w:szCs w:val="20"/>
              </w:rPr>
              <w:t>HYDROKOV</w:t>
            </w:r>
            <w:r w:rsidR="00DF15A6" w:rsidRPr="006D61B9">
              <w:rPr>
                <w:rFonts w:cs="Arial"/>
                <w:i/>
                <w:iCs/>
                <w:szCs w:val="20"/>
              </w:rPr>
              <w:t xml:space="preserve"> </w:t>
            </w:r>
            <w:r w:rsidR="00DF15A6" w:rsidRPr="006D61B9">
              <w:rPr>
                <w:rFonts w:cs="Arial"/>
                <w:b/>
                <w:bCs/>
                <w:i/>
                <w:iCs/>
                <w:szCs w:val="20"/>
              </w:rPr>
              <w:t xml:space="preserve">SA </w:t>
            </w:r>
          </w:p>
        </w:tc>
      </w:tr>
      <w:tr w:rsidR="00DF15A6" w:rsidRPr="006D61B9" w14:paraId="4755D3DD" w14:textId="77777777" w:rsidTr="0072433B">
        <w:tc>
          <w:tcPr>
            <w:tcW w:w="2121" w:type="dxa"/>
            <w:vAlign w:val="center"/>
          </w:tcPr>
          <w:p w14:paraId="2F84627C" w14:textId="77777777" w:rsidR="00DF15A6" w:rsidRPr="006D61B9" w:rsidRDefault="00DF15A6" w:rsidP="0072433B">
            <w:pPr>
              <w:spacing w:before="120" w:after="120"/>
              <w:rPr>
                <w:rFonts w:cs="Arial"/>
                <w:szCs w:val="20"/>
              </w:rPr>
            </w:pPr>
            <w:r w:rsidRPr="006D61B9">
              <w:rPr>
                <w:rFonts w:cs="Arial"/>
                <w:szCs w:val="20"/>
              </w:rPr>
              <w:t>PROIECTANT / CONSULTANT</w:t>
            </w:r>
          </w:p>
        </w:tc>
        <w:tc>
          <w:tcPr>
            <w:tcW w:w="6667" w:type="dxa"/>
            <w:vAlign w:val="center"/>
          </w:tcPr>
          <w:p w14:paraId="04C2FC4D" w14:textId="78448044" w:rsidR="00DF15A6" w:rsidRPr="006D61B9" w:rsidRDefault="00DF15A6" w:rsidP="0072433B">
            <w:pPr>
              <w:spacing w:before="120" w:after="120"/>
              <w:ind w:left="175"/>
              <w:rPr>
                <w:rFonts w:cs="Arial"/>
                <w:i/>
                <w:iCs/>
                <w:szCs w:val="20"/>
              </w:rPr>
            </w:pPr>
            <w:r w:rsidRPr="006D61B9">
              <w:rPr>
                <w:rFonts w:cs="Arial"/>
                <w:i/>
                <w:iCs/>
                <w:szCs w:val="20"/>
              </w:rPr>
              <w:t xml:space="preserve">ASOCIEREA: </w:t>
            </w:r>
            <w:r w:rsidR="00E21864" w:rsidRPr="006D61B9">
              <w:rPr>
                <w:rFonts w:cs="Arial"/>
                <w:i/>
                <w:iCs/>
                <w:szCs w:val="20"/>
              </w:rPr>
              <w:t xml:space="preserve">SC </w:t>
            </w:r>
            <w:r w:rsidRPr="006D61B9">
              <w:rPr>
                <w:rFonts w:cs="Arial"/>
                <w:i/>
                <w:iCs/>
                <w:szCs w:val="20"/>
              </w:rPr>
              <w:t>TADECO Consulting</w:t>
            </w:r>
            <w:r w:rsidR="00E21864" w:rsidRPr="006D61B9">
              <w:rPr>
                <w:rFonts w:cs="Arial"/>
                <w:i/>
                <w:iCs/>
                <w:szCs w:val="20"/>
              </w:rPr>
              <w:t xml:space="preserve"> SRL</w:t>
            </w:r>
            <w:r w:rsidRPr="006D61B9">
              <w:rPr>
                <w:rFonts w:cs="Arial"/>
                <w:i/>
                <w:iCs/>
                <w:szCs w:val="20"/>
              </w:rPr>
              <w:t xml:space="preserve"> – </w:t>
            </w:r>
            <w:r w:rsidR="00E21864" w:rsidRPr="006D61B9">
              <w:rPr>
                <w:rFonts w:cs="Arial"/>
                <w:i/>
                <w:iCs/>
                <w:szCs w:val="20"/>
              </w:rPr>
              <w:t>SC GREENVIRO SRL –SC C&amp;V WATER TECHNOLOGIES SRL</w:t>
            </w:r>
          </w:p>
        </w:tc>
      </w:tr>
      <w:tr w:rsidR="00DF15A6" w:rsidRPr="006D61B9" w14:paraId="2A9FFAE0" w14:textId="77777777" w:rsidTr="0072433B">
        <w:tc>
          <w:tcPr>
            <w:tcW w:w="2121" w:type="dxa"/>
            <w:vAlign w:val="center"/>
          </w:tcPr>
          <w:p w14:paraId="42ADA079" w14:textId="77777777" w:rsidR="00DF15A6" w:rsidRPr="006D61B9" w:rsidRDefault="00DF15A6" w:rsidP="0072433B">
            <w:pPr>
              <w:spacing w:before="120" w:after="120"/>
              <w:rPr>
                <w:rFonts w:cs="Arial"/>
                <w:b/>
                <w:bCs/>
                <w:szCs w:val="20"/>
              </w:rPr>
            </w:pPr>
            <w:r w:rsidRPr="006D61B9">
              <w:rPr>
                <w:rFonts w:cs="Arial"/>
                <w:b/>
                <w:bCs/>
                <w:szCs w:val="20"/>
              </w:rPr>
              <w:t>VALOARE TOTALĂ</w:t>
            </w:r>
          </w:p>
          <w:p w14:paraId="19F21DF9" w14:textId="77777777" w:rsidR="00DF15A6" w:rsidRPr="006D61B9" w:rsidRDefault="00DF15A6" w:rsidP="0072433B">
            <w:pPr>
              <w:spacing w:before="120" w:after="120"/>
              <w:ind w:right="168"/>
              <w:jc w:val="right"/>
              <w:rPr>
                <w:rFonts w:cs="Arial"/>
                <w:i/>
                <w:iCs/>
                <w:szCs w:val="20"/>
              </w:rPr>
            </w:pPr>
            <w:r w:rsidRPr="006D61B9">
              <w:rPr>
                <w:rFonts w:cs="Arial"/>
                <w:i/>
                <w:iCs/>
                <w:szCs w:val="20"/>
              </w:rPr>
              <w:t>din care</w:t>
            </w:r>
          </w:p>
        </w:tc>
        <w:tc>
          <w:tcPr>
            <w:tcW w:w="6667" w:type="dxa"/>
            <w:vAlign w:val="center"/>
          </w:tcPr>
          <w:p w14:paraId="78748F07" w14:textId="76F9B04E" w:rsidR="00DF15A6" w:rsidRPr="006D61B9" w:rsidRDefault="00C94F57" w:rsidP="0072433B">
            <w:pPr>
              <w:spacing w:before="120" w:after="120"/>
              <w:ind w:left="175"/>
              <w:rPr>
                <w:rFonts w:cs="Arial"/>
                <w:szCs w:val="20"/>
              </w:rPr>
            </w:pPr>
            <w:bookmarkStart w:id="10" w:name="_Hlk183684678"/>
            <w:r w:rsidRPr="006D61B9">
              <w:rPr>
                <w:rFonts w:cs="Arial"/>
                <w:b/>
                <w:bCs/>
                <w:iCs/>
                <w:szCs w:val="20"/>
              </w:rPr>
              <w:t>170.258.718</w:t>
            </w:r>
            <w:r w:rsidR="000234B7" w:rsidRPr="006D61B9">
              <w:rPr>
                <w:rFonts w:cs="Arial"/>
                <w:b/>
                <w:bCs/>
                <w:iCs/>
                <w:szCs w:val="20"/>
              </w:rPr>
              <w:t xml:space="preserve"> </w:t>
            </w:r>
            <w:r w:rsidR="00DF15A6" w:rsidRPr="006D61B9">
              <w:rPr>
                <w:rFonts w:cs="Arial"/>
                <w:b/>
                <w:bCs/>
                <w:szCs w:val="20"/>
              </w:rPr>
              <w:t xml:space="preserve">euro </w:t>
            </w:r>
            <w:r w:rsidR="00DF15A6" w:rsidRPr="006D61B9">
              <w:rPr>
                <w:rFonts w:cs="Arial"/>
                <w:szCs w:val="20"/>
              </w:rPr>
              <w:t xml:space="preserve">preturi curente fără TVA </w:t>
            </w:r>
            <w:bookmarkEnd w:id="10"/>
          </w:p>
        </w:tc>
      </w:tr>
      <w:tr w:rsidR="00DF15A6" w:rsidRPr="006D61B9" w14:paraId="6FB3E8EE" w14:textId="77777777" w:rsidTr="0072433B">
        <w:tc>
          <w:tcPr>
            <w:tcW w:w="2121" w:type="dxa"/>
            <w:vAlign w:val="center"/>
          </w:tcPr>
          <w:p w14:paraId="56683C9D" w14:textId="77777777" w:rsidR="00DF15A6" w:rsidRPr="006D61B9" w:rsidRDefault="00DF15A6" w:rsidP="0072433B">
            <w:pPr>
              <w:spacing w:before="120" w:after="120"/>
              <w:jc w:val="right"/>
              <w:rPr>
                <w:rFonts w:cs="Arial"/>
                <w:szCs w:val="20"/>
              </w:rPr>
            </w:pPr>
            <w:r w:rsidRPr="006D61B9">
              <w:rPr>
                <w:rFonts w:cs="Arial"/>
                <w:szCs w:val="20"/>
              </w:rPr>
              <w:t>INVESTIȚII APĂ</w:t>
            </w:r>
          </w:p>
        </w:tc>
        <w:tc>
          <w:tcPr>
            <w:tcW w:w="6667" w:type="dxa"/>
            <w:vAlign w:val="center"/>
          </w:tcPr>
          <w:p w14:paraId="77EA39AF" w14:textId="2696FE6F" w:rsidR="00DF15A6" w:rsidRPr="006D61B9" w:rsidRDefault="00C94F57" w:rsidP="0072433B">
            <w:pPr>
              <w:spacing w:before="120" w:after="120"/>
              <w:ind w:left="175"/>
              <w:rPr>
                <w:rFonts w:cs="Arial"/>
                <w:szCs w:val="20"/>
              </w:rPr>
            </w:pPr>
            <w:r w:rsidRPr="006D61B9">
              <w:rPr>
                <w:rFonts w:cs="Arial"/>
                <w:szCs w:val="20"/>
              </w:rPr>
              <w:t>85,25</w:t>
            </w:r>
            <w:r w:rsidR="00DF15A6" w:rsidRPr="006D61B9">
              <w:rPr>
                <w:rFonts w:cs="Arial"/>
                <w:szCs w:val="20"/>
              </w:rPr>
              <w:t xml:space="preserve"> %</w:t>
            </w:r>
          </w:p>
        </w:tc>
      </w:tr>
      <w:tr w:rsidR="00DF15A6" w:rsidRPr="006D61B9" w14:paraId="264A376F" w14:textId="77777777" w:rsidTr="0072433B">
        <w:tc>
          <w:tcPr>
            <w:tcW w:w="2121" w:type="dxa"/>
            <w:vAlign w:val="center"/>
          </w:tcPr>
          <w:p w14:paraId="63FBE420" w14:textId="77777777" w:rsidR="00DF15A6" w:rsidRPr="006D61B9" w:rsidRDefault="00DF15A6" w:rsidP="0072433B">
            <w:pPr>
              <w:spacing w:before="120" w:after="120"/>
              <w:jc w:val="right"/>
              <w:rPr>
                <w:rFonts w:cs="Arial"/>
                <w:szCs w:val="20"/>
              </w:rPr>
            </w:pPr>
            <w:r w:rsidRPr="006D61B9">
              <w:rPr>
                <w:rFonts w:cs="Arial"/>
                <w:szCs w:val="20"/>
              </w:rPr>
              <w:t xml:space="preserve">INVESTIȚII APĂ UZATĂ </w:t>
            </w:r>
          </w:p>
        </w:tc>
        <w:tc>
          <w:tcPr>
            <w:tcW w:w="6667" w:type="dxa"/>
            <w:vAlign w:val="center"/>
          </w:tcPr>
          <w:p w14:paraId="516B8E98" w14:textId="09ABA7A4" w:rsidR="00DF15A6" w:rsidRPr="006D61B9" w:rsidRDefault="00C94F57" w:rsidP="0072433B">
            <w:pPr>
              <w:spacing w:before="120" w:after="120"/>
              <w:ind w:left="175"/>
              <w:rPr>
                <w:rFonts w:cs="Arial"/>
                <w:szCs w:val="20"/>
              </w:rPr>
            </w:pPr>
            <w:r w:rsidRPr="006D61B9">
              <w:rPr>
                <w:rFonts w:cs="Arial"/>
                <w:szCs w:val="20"/>
              </w:rPr>
              <w:t xml:space="preserve">14,75 </w:t>
            </w:r>
            <w:r w:rsidR="00DF15A6" w:rsidRPr="006D61B9">
              <w:rPr>
                <w:rFonts w:cs="Arial"/>
                <w:szCs w:val="20"/>
              </w:rPr>
              <w:t>%</w:t>
            </w:r>
          </w:p>
        </w:tc>
      </w:tr>
      <w:tr w:rsidR="00DF15A6" w:rsidRPr="006D61B9" w14:paraId="4AD2B367" w14:textId="77777777" w:rsidTr="0072433B">
        <w:tc>
          <w:tcPr>
            <w:tcW w:w="2121" w:type="dxa"/>
            <w:vAlign w:val="center"/>
          </w:tcPr>
          <w:p w14:paraId="75B1406C" w14:textId="77777777" w:rsidR="00DF15A6" w:rsidRPr="006D61B9" w:rsidRDefault="00DF15A6" w:rsidP="0072433B">
            <w:pPr>
              <w:spacing w:before="120" w:after="120"/>
              <w:jc w:val="right"/>
              <w:rPr>
                <w:rFonts w:cs="Arial"/>
                <w:szCs w:val="20"/>
              </w:rPr>
            </w:pPr>
            <w:r w:rsidRPr="006D61B9">
              <w:rPr>
                <w:rFonts w:cs="Arial"/>
                <w:szCs w:val="20"/>
              </w:rPr>
              <w:t>GRANT UE</w:t>
            </w:r>
          </w:p>
        </w:tc>
        <w:tc>
          <w:tcPr>
            <w:tcW w:w="6667" w:type="dxa"/>
            <w:vAlign w:val="center"/>
          </w:tcPr>
          <w:p w14:paraId="2C01597C" w14:textId="194B04B7" w:rsidR="00DF15A6" w:rsidRPr="006D61B9" w:rsidRDefault="00C94F57" w:rsidP="0072433B">
            <w:pPr>
              <w:spacing w:before="120" w:after="120"/>
              <w:ind w:left="175"/>
              <w:rPr>
                <w:rFonts w:cs="Arial"/>
                <w:i/>
                <w:iCs/>
                <w:color w:val="FF0000"/>
                <w:szCs w:val="20"/>
              </w:rPr>
            </w:pPr>
            <w:r w:rsidRPr="006D61B9">
              <w:rPr>
                <w:rFonts w:cs="Arial"/>
                <w:b/>
                <w:bCs/>
                <w:i/>
                <w:iCs/>
                <w:szCs w:val="20"/>
              </w:rPr>
              <w:t>1</w:t>
            </w:r>
            <w:r w:rsidR="00791526">
              <w:rPr>
                <w:rFonts w:cs="Arial"/>
                <w:b/>
                <w:bCs/>
                <w:i/>
                <w:iCs/>
                <w:szCs w:val="20"/>
              </w:rPr>
              <w:t>27</w:t>
            </w:r>
            <w:r w:rsidRPr="006D61B9">
              <w:rPr>
                <w:rFonts w:cs="Arial"/>
                <w:b/>
                <w:bCs/>
                <w:i/>
                <w:iCs/>
                <w:szCs w:val="20"/>
              </w:rPr>
              <w:t>.</w:t>
            </w:r>
            <w:r w:rsidR="00791526">
              <w:rPr>
                <w:rFonts w:cs="Arial"/>
                <w:b/>
                <w:bCs/>
                <w:i/>
                <w:iCs/>
                <w:szCs w:val="20"/>
              </w:rPr>
              <w:t>485</w:t>
            </w:r>
            <w:r w:rsidRPr="006D61B9">
              <w:rPr>
                <w:rFonts w:cs="Arial"/>
                <w:b/>
                <w:bCs/>
                <w:i/>
                <w:iCs/>
                <w:szCs w:val="20"/>
              </w:rPr>
              <w:t>.</w:t>
            </w:r>
            <w:r w:rsidR="00791526">
              <w:rPr>
                <w:rFonts w:cs="Arial"/>
                <w:b/>
                <w:bCs/>
                <w:i/>
                <w:iCs/>
                <w:szCs w:val="20"/>
              </w:rPr>
              <w:t>770</w:t>
            </w:r>
            <w:r w:rsidR="00DF15A6" w:rsidRPr="006D61B9">
              <w:rPr>
                <w:rFonts w:cs="Arial"/>
                <w:i/>
                <w:iCs/>
                <w:szCs w:val="20"/>
              </w:rPr>
              <w:t xml:space="preserve"> euro preturi curente </w:t>
            </w:r>
            <w:r w:rsidRPr="006D61B9">
              <w:rPr>
                <w:rFonts w:cs="Arial"/>
                <w:i/>
                <w:iCs/>
                <w:szCs w:val="20"/>
              </w:rPr>
              <w:t>fara TVA</w:t>
            </w:r>
          </w:p>
        </w:tc>
      </w:tr>
      <w:tr w:rsidR="00DF15A6" w:rsidRPr="006D61B9" w14:paraId="37D87A6D" w14:textId="77777777" w:rsidTr="0072433B">
        <w:tc>
          <w:tcPr>
            <w:tcW w:w="2121" w:type="dxa"/>
            <w:vAlign w:val="center"/>
          </w:tcPr>
          <w:p w14:paraId="10394997" w14:textId="77777777" w:rsidR="00DF15A6" w:rsidRPr="006D61B9" w:rsidRDefault="00DF15A6" w:rsidP="0072433B">
            <w:pPr>
              <w:spacing w:before="120" w:after="120"/>
              <w:rPr>
                <w:rFonts w:cs="Arial"/>
                <w:b/>
                <w:bCs/>
                <w:szCs w:val="20"/>
              </w:rPr>
            </w:pPr>
            <w:r w:rsidRPr="006D61B9">
              <w:rPr>
                <w:rFonts w:cs="Arial"/>
                <w:b/>
                <w:bCs/>
                <w:szCs w:val="20"/>
              </w:rPr>
              <w:t xml:space="preserve">PROGRAM </w:t>
            </w:r>
          </w:p>
        </w:tc>
        <w:tc>
          <w:tcPr>
            <w:tcW w:w="6667" w:type="dxa"/>
            <w:vAlign w:val="center"/>
          </w:tcPr>
          <w:p w14:paraId="00C8F12A" w14:textId="77777777" w:rsidR="00DF15A6" w:rsidRPr="006D61B9" w:rsidRDefault="00DF15A6" w:rsidP="0072433B">
            <w:pPr>
              <w:spacing w:before="120" w:after="120"/>
              <w:ind w:left="175"/>
              <w:rPr>
                <w:rFonts w:cs="Arial"/>
                <w:color w:val="FF0000"/>
                <w:szCs w:val="20"/>
              </w:rPr>
            </w:pPr>
            <w:r w:rsidRPr="006D61B9">
              <w:rPr>
                <w:rFonts w:cs="Arial"/>
                <w:szCs w:val="20"/>
              </w:rPr>
              <w:t>Programul Dezvoltare Durabilă</w:t>
            </w:r>
          </w:p>
        </w:tc>
      </w:tr>
      <w:tr w:rsidR="00DF15A6" w:rsidRPr="006D61B9" w14:paraId="3001F698" w14:textId="77777777" w:rsidTr="0072433B">
        <w:tc>
          <w:tcPr>
            <w:tcW w:w="2121" w:type="dxa"/>
            <w:vAlign w:val="center"/>
          </w:tcPr>
          <w:p w14:paraId="4C643BC2" w14:textId="77777777" w:rsidR="00DF15A6" w:rsidRPr="006D61B9" w:rsidRDefault="00DF15A6" w:rsidP="0072433B">
            <w:pPr>
              <w:spacing w:before="120" w:after="120"/>
              <w:rPr>
                <w:rFonts w:cs="Arial"/>
                <w:szCs w:val="20"/>
              </w:rPr>
            </w:pPr>
            <w:r w:rsidRPr="006D61B9">
              <w:rPr>
                <w:rFonts w:cs="Arial"/>
                <w:szCs w:val="20"/>
              </w:rPr>
              <w:t>Varianta proiect</w:t>
            </w:r>
          </w:p>
        </w:tc>
        <w:tc>
          <w:tcPr>
            <w:tcW w:w="6667" w:type="dxa"/>
            <w:vAlign w:val="center"/>
          </w:tcPr>
          <w:p w14:paraId="3C55509A" w14:textId="6E00948E" w:rsidR="00DF15A6" w:rsidRPr="006D61B9" w:rsidRDefault="00DF15A6" w:rsidP="0072433B">
            <w:pPr>
              <w:spacing w:before="120" w:after="120"/>
              <w:ind w:left="175"/>
              <w:rPr>
                <w:rFonts w:cs="Arial"/>
                <w:color w:val="FF0000"/>
                <w:szCs w:val="20"/>
              </w:rPr>
            </w:pPr>
            <w:r w:rsidRPr="006D61B9">
              <w:rPr>
                <w:rFonts w:cs="Arial"/>
                <w:szCs w:val="20"/>
              </w:rPr>
              <w:t xml:space="preserve">Rev. </w:t>
            </w:r>
            <w:r w:rsidR="002A301C" w:rsidRPr="006D61B9">
              <w:rPr>
                <w:rFonts w:cs="Arial"/>
                <w:szCs w:val="20"/>
              </w:rPr>
              <w:t>Septembrie</w:t>
            </w:r>
            <w:r w:rsidRPr="006D61B9">
              <w:rPr>
                <w:rFonts w:cs="Arial"/>
                <w:szCs w:val="20"/>
              </w:rPr>
              <w:t xml:space="preserve"> 2025</w:t>
            </w:r>
          </w:p>
        </w:tc>
      </w:tr>
    </w:tbl>
    <w:p w14:paraId="03A02C3C" w14:textId="77777777" w:rsidR="00C41F9D" w:rsidRPr="006D61B9" w:rsidRDefault="00C41F9D" w:rsidP="00C41F9D">
      <w:pPr>
        <w:spacing w:after="0" w:line="276" w:lineRule="auto"/>
        <w:jc w:val="both"/>
        <w:rPr>
          <w:rFonts w:ascii="Calibri" w:eastAsia="Calibri" w:hAnsi="Calibri" w:cs="Times New Roman"/>
        </w:rPr>
      </w:pPr>
    </w:p>
    <w:p w14:paraId="73359AC0" w14:textId="77777777" w:rsidR="00DF15A6" w:rsidRPr="006D61B9" w:rsidRDefault="00DF15A6" w:rsidP="00C41F9D">
      <w:pPr>
        <w:spacing w:after="0" w:line="276" w:lineRule="auto"/>
        <w:jc w:val="both"/>
        <w:rPr>
          <w:rFonts w:ascii="Calibri" w:eastAsia="Calibri" w:hAnsi="Calibri" w:cs="Times New Roman"/>
        </w:rPr>
      </w:pPr>
    </w:p>
    <w:p w14:paraId="32CDA3E8" w14:textId="77777777" w:rsidR="00C41F9D" w:rsidRPr="006D61B9" w:rsidRDefault="00C41F9D" w:rsidP="00565BEE">
      <w:pPr>
        <w:keepNext/>
        <w:keepLines/>
        <w:numPr>
          <w:ilvl w:val="1"/>
          <w:numId w:val="12"/>
        </w:numPr>
        <w:spacing w:after="0" w:line="276" w:lineRule="auto"/>
        <w:ind w:left="851" w:hanging="851"/>
        <w:outlineLvl w:val="0"/>
        <w:rPr>
          <w:rFonts w:ascii="Calibri Light" w:eastAsia="Times New Roman" w:hAnsi="Calibri Light" w:cs="Times New Roman"/>
          <w:b/>
          <w:bCs/>
          <w:color w:val="365F91"/>
          <w:sz w:val="24"/>
          <w:szCs w:val="24"/>
        </w:rPr>
      </w:pPr>
      <w:bookmarkStart w:id="11" w:name="_Toc211859224"/>
      <w:r w:rsidRPr="006D61B9">
        <w:rPr>
          <w:rFonts w:ascii="Calibri Light" w:eastAsia="Times New Roman" w:hAnsi="Calibri Light" w:cs="Times New Roman"/>
          <w:b/>
          <w:bCs/>
          <w:color w:val="365F91"/>
          <w:sz w:val="24"/>
          <w:szCs w:val="24"/>
        </w:rPr>
        <w:t>LOCALIZARE PROIECT / ARIE PROIECT</w:t>
      </w:r>
      <w:bookmarkEnd w:id="11"/>
    </w:p>
    <w:p w14:paraId="1615D845" w14:textId="791EC8BF" w:rsidR="00C41F9D" w:rsidRPr="006D61B9" w:rsidRDefault="00C41F9D" w:rsidP="00C41F9D">
      <w:pPr>
        <w:spacing w:after="120" w:line="240" w:lineRule="auto"/>
        <w:jc w:val="both"/>
        <w:rPr>
          <w:rFonts w:ascii="Calibri" w:eastAsia="Calibri" w:hAnsi="Calibri" w:cs="Times New Roman"/>
        </w:rPr>
      </w:pPr>
      <w:r w:rsidRPr="006D61B9">
        <w:rPr>
          <w:rFonts w:ascii="Calibri" w:eastAsia="Calibri" w:hAnsi="Calibri" w:cs="Times New Roman"/>
        </w:rPr>
        <w:t xml:space="preserve">Implementarea proiectului se va realiza în județul </w:t>
      </w:r>
      <w:r w:rsidR="00594F72" w:rsidRPr="006D61B9">
        <w:rPr>
          <w:rFonts w:ascii="Calibri" w:eastAsia="Calibri" w:hAnsi="Calibri" w:cs="Times New Roman"/>
        </w:rPr>
        <w:t>Covasna</w:t>
      </w:r>
      <w:r w:rsidRPr="006D61B9">
        <w:rPr>
          <w:rFonts w:ascii="Calibri" w:eastAsia="Calibri" w:hAnsi="Calibri" w:cs="Times New Roman"/>
        </w:rPr>
        <w:t>, în aria de operare a operatorului regional H</w:t>
      </w:r>
      <w:r w:rsidR="000F0589" w:rsidRPr="006D61B9">
        <w:rPr>
          <w:rFonts w:ascii="Calibri" w:eastAsia="Calibri" w:hAnsi="Calibri" w:cs="Times New Roman"/>
        </w:rPr>
        <w:t>ydrokov</w:t>
      </w:r>
      <w:r w:rsidRPr="006D61B9">
        <w:rPr>
          <w:rFonts w:ascii="Calibri" w:eastAsia="Calibri" w:hAnsi="Calibri" w:cs="Times New Roman"/>
        </w:rPr>
        <w:t xml:space="preserve"> S.A.</w:t>
      </w:r>
      <w:r w:rsidR="00CB655C" w:rsidRPr="006D61B9">
        <w:rPr>
          <w:rFonts w:ascii="Calibri" w:eastAsia="Calibri" w:hAnsi="Calibri" w:cs="Times New Roman"/>
        </w:rPr>
        <w:t xml:space="preserve"> (fosta GOSPODARIE COMUNALA S.A. SFANTU GHEORGHE).</w:t>
      </w:r>
    </w:p>
    <w:p w14:paraId="5F169280" w14:textId="7FA34D9E" w:rsidR="00C41F9D" w:rsidRPr="006D61B9" w:rsidRDefault="00C41F9D" w:rsidP="00C41F9D">
      <w:pPr>
        <w:spacing w:after="120" w:line="240" w:lineRule="auto"/>
        <w:jc w:val="both"/>
        <w:rPr>
          <w:rFonts w:ascii="Calibri" w:eastAsia="Calibri" w:hAnsi="Calibri" w:cs="Times New Roman"/>
        </w:rPr>
      </w:pPr>
      <w:r w:rsidRPr="006D61B9">
        <w:rPr>
          <w:rFonts w:ascii="Calibri" w:eastAsia="Calibri" w:hAnsi="Calibri" w:cs="Times New Roman"/>
        </w:rPr>
        <w:t xml:space="preserve">Judeţul </w:t>
      </w:r>
      <w:r w:rsidR="00594F72" w:rsidRPr="006D61B9">
        <w:rPr>
          <w:rFonts w:ascii="Calibri" w:eastAsia="Calibri" w:hAnsi="Calibri" w:cs="Times New Roman"/>
        </w:rPr>
        <w:t>Covasna</w:t>
      </w:r>
      <w:r w:rsidRPr="006D61B9">
        <w:rPr>
          <w:rFonts w:ascii="Calibri" w:eastAsia="Calibri" w:hAnsi="Calibri" w:cs="Times New Roman"/>
        </w:rPr>
        <w:t xml:space="preserve"> este situat în partea centrală a României, are o suprafata de </w:t>
      </w:r>
      <w:r w:rsidR="006E2251" w:rsidRPr="006D61B9">
        <w:rPr>
          <w:rFonts w:ascii="Calibri" w:eastAsia="Calibri" w:hAnsi="Calibri" w:cs="Times New Roman"/>
        </w:rPr>
        <w:t>3</w:t>
      </w:r>
      <w:r w:rsidRPr="006D61B9">
        <w:rPr>
          <w:rFonts w:ascii="Calibri" w:eastAsia="Calibri" w:hAnsi="Calibri" w:cs="Times New Roman"/>
        </w:rPr>
        <w:t>.</w:t>
      </w:r>
      <w:r w:rsidR="006E2251" w:rsidRPr="006D61B9">
        <w:rPr>
          <w:rFonts w:ascii="Calibri" w:eastAsia="Calibri" w:hAnsi="Calibri" w:cs="Times New Roman"/>
        </w:rPr>
        <w:t>710</w:t>
      </w:r>
      <w:r w:rsidRPr="006D61B9">
        <w:rPr>
          <w:rFonts w:ascii="Calibri" w:eastAsia="Calibri" w:hAnsi="Calibri" w:cs="Times New Roman"/>
        </w:rPr>
        <w:t xml:space="preserve"> km</w:t>
      </w:r>
      <w:r w:rsidRPr="006D61B9">
        <w:rPr>
          <w:rFonts w:ascii="Calibri" w:eastAsia="Calibri" w:hAnsi="Calibri" w:cs="Times New Roman"/>
          <w:vertAlign w:val="superscript"/>
        </w:rPr>
        <w:t>2</w:t>
      </w:r>
      <w:r w:rsidRPr="006D61B9">
        <w:rPr>
          <w:rFonts w:ascii="Calibri" w:eastAsia="Calibri" w:hAnsi="Calibri" w:cs="Times New Roman"/>
        </w:rPr>
        <w:t xml:space="preserve">, este format din </w:t>
      </w:r>
      <w:r w:rsidR="006E2251" w:rsidRPr="006D61B9">
        <w:rPr>
          <w:rFonts w:ascii="Calibri" w:eastAsia="Calibri" w:hAnsi="Calibri" w:cs="Times New Roman"/>
        </w:rPr>
        <w:t>45 de unităţi administrativ-teritoriale, respectiv: 2 municipii (Sfȃntu Gheorghe şi Tȃrgu Secuiesc), 3 oraşe (Baraolt, Covasna, Întorsura Buzăului) şi 40 de comune cu 122 sate.</w:t>
      </w:r>
      <w:r w:rsidRPr="006D61B9">
        <w:rPr>
          <w:rFonts w:ascii="Calibri" w:eastAsia="Calibri" w:hAnsi="Calibri" w:cs="Times New Roman"/>
        </w:rPr>
        <w:t xml:space="preserve"> </w:t>
      </w:r>
      <w:r w:rsidR="006E2251" w:rsidRPr="006D61B9">
        <w:rPr>
          <w:rFonts w:ascii="Calibri" w:eastAsia="Calibri" w:hAnsi="Calibri" w:cs="Times New Roman"/>
        </w:rPr>
        <w:t>Judeţul Covasna</w:t>
      </w:r>
      <w:r w:rsidRPr="006D61B9">
        <w:rPr>
          <w:rFonts w:ascii="Calibri" w:eastAsia="Calibri" w:hAnsi="Calibri" w:cs="Times New Roman"/>
        </w:rPr>
        <w:t xml:space="preserve"> se învecinează cu următoarele judeţe: </w:t>
      </w:r>
      <w:r w:rsidR="00814047" w:rsidRPr="006D61B9">
        <w:rPr>
          <w:rFonts w:ascii="Calibri" w:eastAsia="Calibri" w:hAnsi="Calibri" w:cs="Times New Roman"/>
        </w:rPr>
        <w:t xml:space="preserve">Harghita </w:t>
      </w:r>
      <w:r w:rsidRPr="006D61B9">
        <w:rPr>
          <w:rFonts w:ascii="Calibri" w:eastAsia="Calibri" w:hAnsi="Calibri" w:cs="Times New Roman"/>
        </w:rPr>
        <w:t>(nord), Bacău (</w:t>
      </w:r>
      <w:r w:rsidR="00814047" w:rsidRPr="006D61B9">
        <w:rPr>
          <w:rFonts w:ascii="Calibri" w:eastAsia="Calibri" w:hAnsi="Calibri" w:cs="Times New Roman"/>
        </w:rPr>
        <w:t>nord-</w:t>
      </w:r>
      <w:r w:rsidRPr="006D61B9">
        <w:rPr>
          <w:rFonts w:ascii="Calibri" w:eastAsia="Calibri" w:hAnsi="Calibri" w:cs="Times New Roman"/>
        </w:rPr>
        <w:t xml:space="preserve">est), </w:t>
      </w:r>
      <w:r w:rsidR="00814047" w:rsidRPr="006D61B9">
        <w:rPr>
          <w:rFonts w:ascii="Calibri" w:eastAsia="Calibri" w:hAnsi="Calibri" w:cs="Times New Roman"/>
        </w:rPr>
        <w:t>Vrancea (est), Buzau (sud-est)</w:t>
      </w:r>
      <w:r w:rsidRPr="006D61B9">
        <w:rPr>
          <w:rFonts w:ascii="Calibri" w:eastAsia="Calibri" w:hAnsi="Calibri" w:cs="Times New Roman"/>
        </w:rPr>
        <w:t xml:space="preserve">, </w:t>
      </w:r>
      <w:r w:rsidR="00814047" w:rsidRPr="006D61B9">
        <w:rPr>
          <w:rFonts w:ascii="Calibri" w:eastAsia="Calibri" w:hAnsi="Calibri" w:cs="Times New Roman"/>
        </w:rPr>
        <w:t xml:space="preserve">Prahova (sud), </w:t>
      </w:r>
      <w:r w:rsidRPr="006D61B9">
        <w:rPr>
          <w:rFonts w:ascii="Calibri" w:eastAsia="Calibri" w:hAnsi="Calibri" w:cs="Times New Roman"/>
        </w:rPr>
        <w:t>Braşov (</w:t>
      </w:r>
      <w:r w:rsidR="00814047" w:rsidRPr="006D61B9">
        <w:rPr>
          <w:rFonts w:ascii="Calibri" w:eastAsia="Calibri" w:hAnsi="Calibri" w:cs="Times New Roman"/>
        </w:rPr>
        <w:t>vest</w:t>
      </w:r>
      <w:r w:rsidRPr="006D61B9">
        <w:rPr>
          <w:rFonts w:ascii="Calibri" w:eastAsia="Calibri" w:hAnsi="Calibri" w:cs="Times New Roman"/>
        </w:rPr>
        <w:t>).</w:t>
      </w:r>
    </w:p>
    <w:p w14:paraId="7FFF249E" w14:textId="20F92D5B" w:rsidR="00C41F9D" w:rsidRPr="006D61B9" w:rsidRDefault="00C41F9D" w:rsidP="00C41F9D">
      <w:pPr>
        <w:spacing w:after="120" w:line="240" w:lineRule="auto"/>
        <w:jc w:val="both"/>
        <w:rPr>
          <w:rFonts w:ascii="Calibri" w:eastAsia="Calibri" w:hAnsi="Calibri" w:cs="Times New Roman"/>
        </w:rPr>
      </w:pPr>
      <w:r w:rsidRPr="006D61B9">
        <w:rPr>
          <w:rFonts w:ascii="Calibri" w:eastAsia="Calibri" w:hAnsi="Calibri" w:cs="Times New Roman"/>
        </w:rPr>
        <w:t xml:space="preserve">Județul </w:t>
      </w:r>
      <w:r w:rsidR="00594F72" w:rsidRPr="006D61B9">
        <w:rPr>
          <w:rFonts w:ascii="Calibri" w:eastAsia="Calibri" w:hAnsi="Calibri" w:cs="Times New Roman"/>
        </w:rPr>
        <w:t>Covasna</w:t>
      </w:r>
      <w:r w:rsidRPr="006D61B9">
        <w:rPr>
          <w:rFonts w:ascii="Calibri" w:eastAsia="Calibri" w:hAnsi="Calibri" w:cs="Times New Roman"/>
        </w:rPr>
        <w:t xml:space="preserve"> face parte din Regiunea de dezvoltare Centru împreună cu județele Alba, Brașov,  Harghita, Mureș și Sibiu.</w:t>
      </w:r>
    </w:p>
    <w:p w14:paraId="64F570CB" w14:textId="77777777" w:rsidR="007839F1" w:rsidRPr="006D61B9" w:rsidRDefault="007839F1" w:rsidP="007839F1">
      <w:pPr>
        <w:spacing w:before="120" w:after="120" w:line="276" w:lineRule="auto"/>
        <w:jc w:val="center"/>
        <w:rPr>
          <w:rFonts w:ascii="Arial" w:hAnsi="Arial"/>
          <w:color w:val="FF0000"/>
          <w:sz w:val="20"/>
        </w:rPr>
      </w:pPr>
      <w:r w:rsidRPr="006D61B9">
        <w:rPr>
          <w:rFonts w:ascii="Arial" w:eastAsia="Calibri" w:hAnsi="Arial" w:cs="Calibri"/>
          <w:noProof/>
          <w:color w:val="FF0000"/>
          <w:sz w:val="20"/>
          <w:szCs w:val="24"/>
        </w:rPr>
        <w:drawing>
          <wp:inline distT="0" distB="0" distL="0" distR="0" wp14:anchorId="740A4D46" wp14:editId="132FF77C">
            <wp:extent cx="2575560" cy="1874618"/>
            <wp:effectExtent l="0" t="0" r="0" b="0"/>
            <wp:docPr id="8" name="Picture 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Map&#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90344" cy="1885379"/>
                    </a:xfrm>
                    <a:prstGeom prst="rect">
                      <a:avLst/>
                    </a:prstGeom>
                    <a:noFill/>
                    <a:ln>
                      <a:noFill/>
                    </a:ln>
                  </pic:spPr>
                </pic:pic>
              </a:graphicData>
            </a:graphic>
          </wp:inline>
        </w:drawing>
      </w:r>
      <w:r w:rsidRPr="006D61B9">
        <w:rPr>
          <w:rFonts w:ascii="Arial" w:eastAsia="Calibri" w:hAnsi="Arial" w:cs="Calibri"/>
          <w:noProof/>
          <w:color w:val="FF0000"/>
          <w:sz w:val="20"/>
          <w:szCs w:val="24"/>
        </w:rPr>
        <w:drawing>
          <wp:inline distT="0" distB="0" distL="0" distR="0" wp14:anchorId="18B7FBC6" wp14:editId="619E3449">
            <wp:extent cx="1927860" cy="1840949"/>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941561" cy="1854033"/>
                    </a:xfrm>
                    <a:prstGeom prst="rect">
                      <a:avLst/>
                    </a:prstGeom>
                    <a:noFill/>
                    <a:ln>
                      <a:noFill/>
                    </a:ln>
                  </pic:spPr>
                </pic:pic>
              </a:graphicData>
            </a:graphic>
          </wp:inline>
        </w:drawing>
      </w:r>
    </w:p>
    <w:p w14:paraId="22AA1BA8" w14:textId="17567079" w:rsidR="00C41F9D" w:rsidRPr="006D61B9" w:rsidRDefault="00C41F9D" w:rsidP="00C41F9D">
      <w:pPr>
        <w:spacing w:before="120" w:after="120" w:line="240" w:lineRule="atLeast"/>
        <w:jc w:val="center"/>
        <w:rPr>
          <w:rFonts w:ascii="Calibri" w:eastAsia="Times New Roman" w:hAnsi="Calibri" w:cs="Calibri"/>
          <w:b/>
          <w:bCs/>
          <w:sz w:val="20"/>
          <w:szCs w:val="20"/>
          <w:lang w:eastAsia="en-GB"/>
        </w:rPr>
      </w:pPr>
      <w:r w:rsidRPr="006D61B9">
        <w:rPr>
          <w:rFonts w:ascii="Calibri" w:eastAsia="Times New Roman" w:hAnsi="Calibri" w:cs="Calibri"/>
          <w:b/>
          <w:bCs/>
          <w:sz w:val="20"/>
          <w:szCs w:val="20"/>
          <w:lang w:eastAsia="en-GB"/>
        </w:rPr>
        <w:t xml:space="preserve">Figura </w:t>
      </w:r>
      <w:r w:rsidRPr="006D61B9">
        <w:rPr>
          <w:rFonts w:ascii="Calibri" w:eastAsia="Times New Roman" w:hAnsi="Calibri" w:cs="Calibri"/>
          <w:b/>
          <w:bCs/>
          <w:sz w:val="20"/>
          <w:szCs w:val="20"/>
          <w:lang w:eastAsia="en-GB"/>
        </w:rPr>
        <w:fldChar w:fldCharType="begin"/>
      </w:r>
      <w:r w:rsidRPr="006D61B9">
        <w:rPr>
          <w:rFonts w:ascii="Calibri" w:eastAsia="Times New Roman" w:hAnsi="Calibri" w:cs="Calibri"/>
          <w:b/>
          <w:bCs/>
          <w:sz w:val="20"/>
          <w:szCs w:val="20"/>
          <w:lang w:eastAsia="en-GB"/>
        </w:rPr>
        <w:instrText xml:space="preserve"> SEQ Figura_2_- \* ARABIC </w:instrText>
      </w:r>
      <w:r w:rsidRPr="006D61B9">
        <w:rPr>
          <w:rFonts w:ascii="Calibri" w:eastAsia="Times New Roman" w:hAnsi="Calibri" w:cs="Calibri"/>
          <w:b/>
          <w:bCs/>
          <w:sz w:val="20"/>
          <w:szCs w:val="20"/>
          <w:lang w:eastAsia="en-GB"/>
        </w:rPr>
        <w:fldChar w:fldCharType="separate"/>
      </w:r>
      <w:r w:rsidR="00F92F19" w:rsidRPr="006D61B9">
        <w:rPr>
          <w:rFonts w:ascii="Calibri" w:eastAsia="Times New Roman" w:hAnsi="Calibri" w:cs="Calibri"/>
          <w:b/>
          <w:bCs/>
          <w:sz w:val="20"/>
          <w:szCs w:val="20"/>
          <w:lang w:eastAsia="en-GB"/>
        </w:rPr>
        <w:t>1</w:t>
      </w:r>
      <w:r w:rsidRPr="006D61B9">
        <w:rPr>
          <w:rFonts w:ascii="Calibri" w:eastAsia="Times New Roman" w:hAnsi="Calibri" w:cs="Calibri"/>
          <w:b/>
          <w:bCs/>
          <w:sz w:val="20"/>
          <w:szCs w:val="20"/>
          <w:lang w:eastAsia="en-GB"/>
        </w:rPr>
        <w:fldChar w:fldCharType="end"/>
      </w:r>
      <w:r w:rsidRPr="006D61B9">
        <w:rPr>
          <w:rFonts w:ascii="Calibri" w:eastAsia="Times New Roman" w:hAnsi="Calibri" w:cs="Calibri"/>
          <w:b/>
          <w:bCs/>
          <w:sz w:val="20"/>
          <w:szCs w:val="20"/>
          <w:lang w:eastAsia="en-GB"/>
        </w:rPr>
        <w:t xml:space="preserve"> –Județul </w:t>
      </w:r>
      <w:r w:rsidR="007839F1" w:rsidRPr="006D61B9">
        <w:rPr>
          <w:rFonts w:ascii="Calibri" w:eastAsia="Times New Roman" w:hAnsi="Calibri" w:cs="Calibri"/>
          <w:b/>
          <w:bCs/>
          <w:sz w:val="20"/>
          <w:szCs w:val="20"/>
          <w:lang w:eastAsia="en-GB"/>
        </w:rPr>
        <w:t>COVASNA</w:t>
      </w:r>
    </w:p>
    <w:p w14:paraId="72F3C096" w14:textId="2203827C" w:rsidR="00C41F9D" w:rsidRPr="006D61B9" w:rsidRDefault="00B53999" w:rsidP="00C41F9D">
      <w:pPr>
        <w:spacing w:after="120" w:line="240" w:lineRule="auto"/>
        <w:rPr>
          <w:rFonts w:ascii="Calibri" w:eastAsia="Calibri" w:hAnsi="Calibri" w:cs="Times New Roman"/>
        </w:rPr>
      </w:pPr>
      <w:r w:rsidRPr="006D61B9">
        <w:rPr>
          <w:rFonts w:ascii="Calibri" w:eastAsia="Calibri" w:hAnsi="Calibri" w:cs="Times New Roman"/>
        </w:rPr>
        <w:lastRenderedPageBreak/>
        <w:t xml:space="preserve">Pe teritoriul judeţului Covasna există </w:t>
      </w:r>
      <w:r w:rsidR="005507D4" w:rsidRPr="006D61B9">
        <w:rPr>
          <w:rFonts w:ascii="Calibri" w:eastAsia="Calibri" w:hAnsi="Calibri" w:cs="Times New Roman"/>
        </w:rPr>
        <w:t>45</w:t>
      </w:r>
      <w:r w:rsidR="00C41F9D" w:rsidRPr="006D61B9">
        <w:rPr>
          <w:rFonts w:ascii="Calibri" w:eastAsia="Calibri" w:hAnsi="Calibri" w:cs="Times New Roman"/>
        </w:rPr>
        <w:t xml:space="preserve"> unitati administrativ-teritoriale (</w:t>
      </w:r>
      <w:r w:rsidR="005507D4" w:rsidRPr="006D61B9">
        <w:rPr>
          <w:rFonts w:ascii="Calibri" w:eastAsia="Calibri" w:hAnsi="Calibri" w:cs="Times New Roman"/>
        </w:rPr>
        <w:t>exclusiv</w:t>
      </w:r>
      <w:r w:rsidR="00C41F9D" w:rsidRPr="006D61B9">
        <w:rPr>
          <w:rFonts w:ascii="Calibri" w:eastAsia="Calibri" w:hAnsi="Calibri" w:cs="Times New Roman"/>
        </w:rPr>
        <w:t xml:space="preserve"> Consiliul Județean </w:t>
      </w:r>
      <w:r w:rsidR="005507D4" w:rsidRPr="006D61B9">
        <w:rPr>
          <w:rFonts w:ascii="Calibri" w:eastAsia="Calibri" w:hAnsi="Calibri" w:cs="Times New Roman"/>
        </w:rPr>
        <w:t>Covasna</w:t>
      </w:r>
      <w:r w:rsidR="00C41F9D" w:rsidRPr="006D61B9">
        <w:rPr>
          <w:rFonts w:ascii="Calibri" w:eastAsia="Calibri" w:hAnsi="Calibri" w:cs="Times New Roman"/>
        </w:rPr>
        <w:t xml:space="preserve">) </w:t>
      </w:r>
      <w:r w:rsidRPr="006D61B9">
        <w:rPr>
          <w:rFonts w:ascii="Calibri" w:eastAsia="Calibri" w:hAnsi="Calibri" w:cs="Times New Roman"/>
        </w:rPr>
        <w:t>respectiv</w:t>
      </w:r>
      <w:r w:rsidR="00C41F9D" w:rsidRPr="006D61B9">
        <w:rPr>
          <w:rFonts w:ascii="Calibri" w:eastAsia="Calibri" w:hAnsi="Calibri" w:cs="Times New Roman"/>
        </w:rPr>
        <w:t>:</w:t>
      </w:r>
    </w:p>
    <w:p w14:paraId="0C30426A" w14:textId="7BB1A0E7" w:rsidR="00C41F9D" w:rsidRPr="006D61B9" w:rsidRDefault="00C41F9D" w:rsidP="00565BEE">
      <w:pPr>
        <w:numPr>
          <w:ilvl w:val="0"/>
          <w:numId w:val="15"/>
        </w:numPr>
        <w:spacing w:after="120" w:line="240" w:lineRule="auto"/>
        <w:rPr>
          <w:rFonts w:ascii="Calibri" w:eastAsia="Calibri" w:hAnsi="Calibri" w:cs="Times New Roman"/>
        </w:rPr>
      </w:pPr>
      <w:r w:rsidRPr="006D61B9">
        <w:rPr>
          <w:rFonts w:ascii="Calibri" w:eastAsia="Calibri" w:hAnsi="Calibri" w:cs="Times New Roman"/>
        </w:rPr>
        <w:t xml:space="preserve">2 municipii: </w:t>
      </w:r>
      <w:r w:rsidR="005074EC" w:rsidRPr="006D61B9">
        <w:rPr>
          <w:rFonts w:ascii="Calibri" w:eastAsia="Calibri" w:hAnsi="Calibri" w:cs="Times New Roman"/>
        </w:rPr>
        <w:t>Sfȃntu Gheorghe şi Tȃrgu Secuiesc</w:t>
      </w:r>
      <w:r w:rsidR="005074EC" w:rsidRPr="006D61B9" w:rsidDel="005074EC">
        <w:rPr>
          <w:rFonts w:ascii="Calibri" w:eastAsia="Calibri" w:hAnsi="Calibri" w:cs="Times New Roman"/>
        </w:rPr>
        <w:t xml:space="preserve"> </w:t>
      </w:r>
      <w:r w:rsidRPr="006D61B9">
        <w:rPr>
          <w:rFonts w:ascii="Calibri" w:eastAsia="Calibri" w:hAnsi="Calibri" w:cs="Times New Roman"/>
        </w:rPr>
        <w:t>;</w:t>
      </w:r>
    </w:p>
    <w:p w14:paraId="3270A32B" w14:textId="6876BBE8" w:rsidR="00C41F9D" w:rsidRPr="006D61B9" w:rsidRDefault="005074EC" w:rsidP="00565BEE">
      <w:pPr>
        <w:numPr>
          <w:ilvl w:val="0"/>
          <w:numId w:val="15"/>
        </w:numPr>
        <w:spacing w:after="120" w:line="240" w:lineRule="auto"/>
        <w:rPr>
          <w:rFonts w:ascii="Calibri" w:eastAsia="Calibri" w:hAnsi="Calibri" w:cs="Times New Roman"/>
        </w:rPr>
      </w:pPr>
      <w:r w:rsidRPr="006D61B9">
        <w:rPr>
          <w:rFonts w:ascii="Calibri" w:eastAsia="Calibri" w:hAnsi="Calibri" w:cs="Times New Roman"/>
        </w:rPr>
        <w:t>3 oraşe: Baraolt, Covasna, Întorsura Buzăului</w:t>
      </w:r>
    </w:p>
    <w:p w14:paraId="2630671D" w14:textId="2E13B0CA" w:rsidR="00C41F9D" w:rsidRPr="006D61B9" w:rsidRDefault="00461D51" w:rsidP="00565BEE">
      <w:pPr>
        <w:numPr>
          <w:ilvl w:val="0"/>
          <w:numId w:val="15"/>
        </w:numPr>
        <w:spacing w:after="120" w:line="240" w:lineRule="auto"/>
        <w:rPr>
          <w:rFonts w:ascii="Calibri" w:eastAsia="Calibri" w:hAnsi="Calibri" w:cs="Times New Roman"/>
        </w:rPr>
      </w:pPr>
      <w:r w:rsidRPr="006D61B9">
        <w:rPr>
          <w:rFonts w:ascii="Calibri" w:eastAsia="Calibri" w:hAnsi="Calibri" w:cs="Times New Roman"/>
        </w:rPr>
        <w:t>40 de comune cu 122 sate</w:t>
      </w:r>
      <w:r w:rsidR="00C41F9D" w:rsidRPr="006D61B9">
        <w:rPr>
          <w:rFonts w:ascii="Calibri" w:eastAsia="Calibri" w:hAnsi="Calibri" w:cs="Times New Roman"/>
        </w:rPr>
        <w:t>.</w:t>
      </w:r>
    </w:p>
    <w:p w14:paraId="40F905E3" w14:textId="77777777" w:rsidR="00A33F43" w:rsidRPr="006D61B9" w:rsidRDefault="00A33F43" w:rsidP="00221DBA">
      <w:pPr>
        <w:tabs>
          <w:tab w:val="left" w:pos="1695"/>
        </w:tabs>
        <w:spacing w:line="276" w:lineRule="auto"/>
        <w:rPr>
          <w:rFonts w:cs="Arial"/>
          <w:szCs w:val="20"/>
        </w:rPr>
      </w:pPr>
    </w:p>
    <w:p w14:paraId="282A46B9" w14:textId="0A8271A7" w:rsidR="00221DBA" w:rsidRDefault="00922200" w:rsidP="00221DBA">
      <w:pPr>
        <w:tabs>
          <w:tab w:val="left" w:pos="1695"/>
        </w:tabs>
        <w:spacing w:line="276" w:lineRule="auto"/>
        <w:rPr>
          <w:rFonts w:cs="Arial"/>
          <w:szCs w:val="20"/>
        </w:rPr>
      </w:pPr>
      <w:r w:rsidRPr="006D61B9">
        <w:rPr>
          <w:rFonts w:cs="Arial"/>
          <w:szCs w:val="20"/>
          <w:u w:val="single"/>
        </w:rPr>
        <w:t>A</w:t>
      </w:r>
      <w:r w:rsidR="000234B7" w:rsidRPr="006D61B9">
        <w:rPr>
          <w:rFonts w:cs="Arial"/>
          <w:szCs w:val="20"/>
          <w:u w:val="single"/>
        </w:rPr>
        <w:t>ria de operare</w:t>
      </w:r>
      <w:r w:rsidR="000234B7" w:rsidRPr="006D61B9">
        <w:rPr>
          <w:rFonts w:cs="Arial"/>
          <w:szCs w:val="20"/>
        </w:rPr>
        <w:t xml:space="preserve"> a </w:t>
      </w:r>
      <w:r w:rsidR="00221DBA" w:rsidRPr="006D61B9">
        <w:rPr>
          <w:rFonts w:cs="Arial"/>
          <w:szCs w:val="20"/>
        </w:rPr>
        <w:t xml:space="preserve"> </w:t>
      </w:r>
      <w:r w:rsidR="00221DBA" w:rsidRPr="006D61B9">
        <w:rPr>
          <w:rFonts w:cs="Arial"/>
          <w:b/>
          <w:szCs w:val="20"/>
        </w:rPr>
        <w:t xml:space="preserve">HYDROKOV </w:t>
      </w:r>
      <w:r w:rsidR="000234B7" w:rsidRPr="006D61B9">
        <w:rPr>
          <w:rFonts w:cs="Arial"/>
          <w:b/>
          <w:szCs w:val="20"/>
        </w:rPr>
        <w:t xml:space="preserve">S.A. </w:t>
      </w:r>
      <w:r w:rsidR="00221DBA" w:rsidRPr="006D61B9">
        <w:rPr>
          <w:rFonts w:cs="Arial"/>
          <w:szCs w:val="20"/>
        </w:rPr>
        <w:t>în calitate de Operator Regional</w:t>
      </w:r>
      <w:r w:rsidRPr="006D61B9">
        <w:rPr>
          <w:rFonts w:cs="Arial"/>
          <w:szCs w:val="20"/>
        </w:rPr>
        <w:t>,</w:t>
      </w:r>
      <w:r w:rsidR="00221DBA" w:rsidRPr="006D61B9">
        <w:rPr>
          <w:rFonts w:cs="Arial"/>
          <w:szCs w:val="20"/>
        </w:rPr>
        <w:t xml:space="preserve"> </w:t>
      </w:r>
      <w:r w:rsidRPr="009340D5">
        <w:rPr>
          <w:rFonts w:cs="Arial"/>
          <w:b/>
          <w:bCs/>
          <w:szCs w:val="20"/>
        </w:rPr>
        <w:t xml:space="preserve">la nivelul anului 2023, </w:t>
      </w:r>
      <w:r w:rsidR="00221DBA" w:rsidRPr="009340D5">
        <w:rPr>
          <w:rFonts w:cs="Arial"/>
          <w:b/>
          <w:bCs/>
          <w:szCs w:val="20"/>
        </w:rPr>
        <w:t>acopera 17 UAT-uri</w:t>
      </w:r>
      <w:r w:rsidR="000234B7" w:rsidRPr="006D61B9">
        <w:rPr>
          <w:rFonts w:cs="Arial"/>
          <w:szCs w:val="20"/>
        </w:rPr>
        <w:t xml:space="preserve">. </w:t>
      </w:r>
      <w:r w:rsidR="00221DBA" w:rsidRPr="006D61B9">
        <w:rPr>
          <w:rFonts w:cs="Arial"/>
          <w:szCs w:val="20"/>
        </w:rPr>
        <w:t xml:space="preserve"> </w:t>
      </w:r>
      <w:r w:rsidR="000234B7" w:rsidRPr="006D61B9">
        <w:rPr>
          <w:rFonts w:cs="Arial"/>
          <w:szCs w:val="20"/>
        </w:rPr>
        <w:t>S</w:t>
      </w:r>
      <w:r w:rsidR="00221DBA" w:rsidRPr="006D61B9">
        <w:rPr>
          <w:rFonts w:cs="Arial"/>
          <w:szCs w:val="20"/>
        </w:rPr>
        <w:t xml:space="preserve">erviciul de alimentare cu apa se asigura in 17-UAT-uri </w:t>
      </w:r>
      <w:r w:rsidR="000234B7" w:rsidRPr="006D61B9">
        <w:rPr>
          <w:rFonts w:cs="Arial"/>
          <w:szCs w:val="20"/>
        </w:rPr>
        <w:t>iar in 11 UAT-uri este asigurat și</w:t>
      </w:r>
      <w:r w:rsidR="00221DBA" w:rsidRPr="006D61B9">
        <w:rPr>
          <w:rFonts w:cs="Arial"/>
          <w:szCs w:val="20"/>
        </w:rPr>
        <w:t xml:space="preserve"> serviciul de canalizare</w:t>
      </w:r>
      <w:r w:rsidR="000234B7" w:rsidRPr="006D61B9">
        <w:rPr>
          <w:rFonts w:cs="Arial"/>
          <w:szCs w:val="20"/>
        </w:rPr>
        <w:t>, conform informațiilor din</w:t>
      </w:r>
      <w:r w:rsidR="00221DBA" w:rsidRPr="006D61B9">
        <w:rPr>
          <w:rFonts w:cs="Arial"/>
          <w:szCs w:val="20"/>
        </w:rPr>
        <w:t xml:space="preserve"> tabelul de mai jos:</w:t>
      </w:r>
    </w:p>
    <w:p w14:paraId="634BC2F2" w14:textId="77777777" w:rsidR="008847E7" w:rsidRPr="006D61B9" w:rsidRDefault="008847E7" w:rsidP="00221DBA">
      <w:pPr>
        <w:tabs>
          <w:tab w:val="left" w:pos="1695"/>
        </w:tabs>
        <w:spacing w:line="276" w:lineRule="auto"/>
        <w:rPr>
          <w:rFonts w:cs="Arial"/>
          <w:szCs w:val="20"/>
        </w:rPr>
      </w:pPr>
    </w:p>
    <w:p w14:paraId="78E7E180" w14:textId="7618E5C3" w:rsidR="00221DBA" w:rsidRPr="00180E55" w:rsidRDefault="00221DBA" w:rsidP="00180E55">
      <w:pPr>
        <w:keepNext/>
        <w:shd w:val="clear" w:color="auto" w:fill="FFFFFF"/>
        <w:spacing w:before="120" w:after="120" w:line="240" w:lineRule="auto"/>
        <w:jc w:val="both"/>
        <w:rPr>
          <w:rFonts w:ascii="Calibri" w:eastAsia="Times New Roman" w:hAnsi="Calibri" w:cs="Calibri"/>
          <w:b/>
          <w:bCs/>
          <w:sz w:val="20"/>
          <w:szCs w:val="20"/>
          <w:lang w:eastAsia="en-GB"/>
        </w:rPr>
      </w:pPr>
      <w:r w:rsidRPr="00180E55">
        <w:rPr>
          <w:rFonts w:ascii="Calibri" w:eastAsia="Times New Roman" w:hAnsi="Calibri" w:cs="Calibri"/>
          <w:b/>
          <w:bCs/>
          <w:sz w:val="20"/>
          <w:szCs w:val="20"/>
          <w:lang w:eastAsia="en-GB"/>
        </w:rPr>
        <w:t xml:space="preserve">Tabelul  </w:t>
      </w:r>
      <w:r w:rsidRPr="00180E55">
        <w:rPr>
          <w:rFonts w:ascii="Calibri" w:eastAsia="Times New Roman" w:hAnsi="Calibri" w:cs="Calibri"/>
          <w:b/>
          <w:bCs/>
          <w:sz w:val="20"/>
          <w:szCs w:val="20"/>
          <w:lang w:eastAsia="en-GB"/>
        </w:rPr>
        <w:fldChar w:fldCharType="begin"/>
      </w:r>
      <w:r w:rsidRPr="00180E55">
        <w:rPr>
          <w:rFonts w:ascii="Calibri" w:eastAsia="Times New Roman" w:hAnsi="Calibri" w:cs="Calibri"/>
          <w:b/>
          <w:bCs/>
          <w:sz w:val="20"/>
          <w:szCs w:val="20"/>
          <w:lang w:eastAsia="en-GB"/>
        </w:rPr>
        <w:instrText xml:space="preserve"> SEQ Tabelul_4_-_ \* ARABIC </w:instrText>
      </w:r>
      <w:r w:rsidRPr="00180E55">
        <w:rPr>
          <w:rFonts w:ascii="Calibri" w:eastAsia="Times New Roman" w:hAnsi="Calibri" w:cs="Calibri"/>
          <w:b/>
          <w:bCs/>
          <w:sz w:val="20"/>
          <w:szCs w:val="20"/>
          <w:lang w:eastAsia="en-GB"/>
        </w:rPr>
        <w:fldChar w:fldCharType="separate"/>
      </w:r>
      <w:r w:rsidRPr="00180E55">
        <w:rPr>
          <w:rFonts w:ascii="Calibri" w:eastAsia="Times New Roman" w:hAnsi="Calibri" w:cs="Calibri"/>
          <w:b/>
          <w:bCs/>
          <w:sz w:val="20"/>
          <w:szCs w:val="20"/>
          <w:lang w:eastAsia="en-GB"/>
        </w:rPr>
        <w:t>1</w:t>
      </w:r>
      <w:r w:rsidRPr="00180E55">
        <w:rPr>
          <w:rFonts w:ascii="Calibri" w:eastAsia="Times New Roman" w:hAnsi="Calibri" w:cs="Calibri"/>
          <w:b/>
          <w:bCs/>
          <w:sz w:val="20"/>
          <w:szCs w:val="20"/>
          <w:lang w:eastAsia="en-GB"/>
        </w:rPr>
        <w:fldChar w:fldCharType="end"/>
      </w:r>
      <w:r w:rsidRPr="00180E55">
        <w:rPr>
          <w:rFonts w:ascii="Calibri" w:eastAsia="Times New Roman" w:hAnsi="Calibri" w:cs="Calibri"/>
          <w:b/>
          <w:bCs/>
          <w:sz w:val="20"/>
          <w:szCs w:val="20"/>
          <w:lang w:eastAsia="en-GB"/>
        </w:rPr>
        <w:t>: UAT-uri din aria de operare la nivelul anului 2023</w:t>
      </w:r>
    </w:p>
    <w:tbl>
      <w:tblPr>
        <w:tblW w:w="8360" w:type="dxa"/>
        <w:tblInd w:w="118" w:type="dxa"/>
        <w:tblLook w:val="04A0" w:firstRow="1" w:lastRow="0" w:firstColumn="1" w:lastColumn="0" w:noHBand="0" w:noVBand="1"/>
      </w:tblPr>
      <w:tblGrid>
        <w:gridCol w:w="1040"/>
        <w:gridCol w:w="4720"/>
        <w:gridCol w:w="1240"/>
        <w:gridCol w:w="1360"/>
      </w:tblGrid>
      <w:tr w:rsidR="00922200" w:rsidRPr="006D61B9" w14:paraId="2D8D90E9" w14:textId="77777777" w:rsidTr="003537D8">
        <w:trPr>
          <w:trHeight w:val="484"/>
          <w:tblHeader/>
        </w:trPr>
        <w:tc>
          <w:tcPr>
            <w:tcW w:w="1040" w:type="dxa"/>
            <w:vMerge w:val="restart"/>
            <w:tcBorders>
              <w:top w:val="single" w:sz="8" w:space="0" w:color="auto"/>
              <w:left w:val="single" w:sz="8" w:space="0" w:color="auto"/>
              <w:right w:val="single" w:sz="4" w:space="0" w:color="000000"/>
            </w:tcBorders>
            <w:shd w:val="clear" w:color="000000" w:fill="D9E1F2"/>
            <w:vAlign w:val="center"/>
            <w:hideMark/>
          </w:tcPr>
          <w:p w14:paraId="7D7018E8" w14:textId="2BD3BD48" w:rsidR="00922200" w:rsidRPr="006D61B9" w:rsidRDefault="00922200" w:rsidP="00922200">
            <w:pPr>
              <w:spacing w:after="0" w:line="240" w:lineRule="auto"/>
              <w:jc w:val="center"/>
              <w:rPr>
                <w:rFonts w:eastAsia="Times New Roman" w:cstheme="minorHAnsi"/>
                <w:b/>
                <w:bCs/>
                <w:sz w:val="18"/>
                <w:szCs w:val="18"/>
                <w:lang w:bidi="he-IL"/>
              </w:rPr>
            </w:pPr>
            <w:r w:rsidRPr="006D61B9">
              <w:rPr>
                <w:rFonts w:eastAsia="Times New Roman" w:cstheme="minorHAnsi"/>
                <w:b/>
                <w:bCs/>
                <w:sz w:val="18"/>
                <w:szCs w:val="18"/>
                <w:lang w:bidi="he-IL"/>
              </w:rPr>
              <w:t>Nr. crt.</w:t>
            </w:r>
          </w:p>
        </w:tc>
        <w:tc>
          <w:tcPr>
            <w:tcW w:w="4720" w:type="dxa"/>
            <w:vMerge w:val="restart"/>
            <w:tcBorders>
              <w:top w:val="single" w:sz="4" w:space="0" w:color="auto"/>
              <w:left w:val="nil"/>
              <w:right w:val="nil"/>
            </w:tcBorders>
            <w:shd w:val="clear" w:color="000000" w:fill="D9E1F2"/>
            <w:vAlign w:val="center"/>
            <w:hideMark/>
          </w:tcPr>
          <w:p w14:paraId="15207EC1" w14:textId="77777777" w:rsidR="00922200" w:rsidRPr="006D61B9" w:rsidRDefault="00922200" w:rsidP="00922200">
            <w:pPr>
              <w:spacing w:after="0" w:line="240" w:lineRule="auto"/>
              <w:jc w:val="center"/>
              <w:rPr>
                <w:rFonts w:eastAsia="Times New Roman" w:cstheme="minorHAnsi"/>
                <w:b/>
                <w:bCs/>
                <w:sz w:val="18"/>
                <w:szCs w:val="18"/>
                <w:lang w:bidi="he-IL"/>
              </w:rPr>
            </w:pPr>
            <w:r w:rsidRPr="006D61B9">
              <w:rPr>
                <w:rFonts w:eastAsia="Times New Roman" w:cstheme="minorHAnsi"/>
                <w:b/>
                <w:bCs/>
                <w:sz w:val="18"/>
                <w:szCs w:val="18"/>
                <w:lang w:bidi="he-IL"/>
              </w:rPr>
              <w:t xml:space="preserve">Unitati Administrativ Teritoriale din judetul Covasna </w:t>
            </w:r>
          </w:p>
          <w:p w14:paraId="50786F98" w14:textId="6E1549CB" w:rsidR="00922200" w:rsidRPr="006D61B9" w:rsidRDefault="00922200" w:rsidP="00922200">
            <w:pPr>
              <w:spacing w:after="0" w:line="240" w:lineRule="auto"/>
              <w:jc w:val="center"/>
              <w:rPr>
                <w:rFonts w:eastAsia="Times New Roman" w:cstheme="minorHAnsi"/>
                <w:b/>
                <w:bCs/>
                <w:sz w:val="18"/>
                <w:szCs w:val="18"/>
                <w:lang w:bidi="he-IL"/>
              </w:rPr>
            </w:pPr>
            <w:r w:rsidRPr="00E46F01">
              <w:rPr>
                <w:rFonts w:eastAsia="Times New Roman" w:cstheme="minorHAnsi"/>
                <w:b/>
                <w:bCs/>
                <w:sz w:val="18"/>
                <w:szCs w:val="18"/>
                <w:lang w:bidi="he-IL"/>
              </w:rPr>
              <w:t>Membrii ADI AQUACOV</w:t>
            </w:r>
          </w:p>
        </w:tc>
        <w:tc>
          <w:tcPr>
            <w:tcW w:w="2600" w:type="dxa"/>
            <w:gridSpan w:val="2"/>
            <w:tcBorders>
              <w:top w:val="single" w:sz="4" w:space="0" w:color="auto"/>
              <w:left w:val="single" w:sz="8" w:space="0" w:color="auto"/>
              <w:bottom w:val="single" w:sz="4" w:space="0" w:color="auto"/>
              <w:right w:val="single" w:sz="8" w:space="0" w:color="000000"/>
            </w:tcBorders>
            <w:shd w:val="clear" w:color="000000" w:fill="D9E1F2"/>
            <w:vAlign w:val="center"/>
            <w:hideMark/>
          </w:tcPr>
          <w:p w14:paraId="375E090A" w14:textId="77777777" w:rsidR="00922200" w:rsidRPr="006D61B9" w:rsidRDefault="00922200" w:rsidP="00F1042C">
            <w:pPr>
              <w:spacing w:after="0" w:line="240" w:lineRule="auto"/>
              <w:jc w:val="center"/>
              <w:rPr>
                <w:rFonts w:eastAsia="Times New Roman" w:cstheme="minorHAnsi"/>
                <w:b/>
                <w:bCs/>
                <w:sz w:val="18"/>
                <w:szCs w:val="18"/>
                <w:lang w:bidi="he-IL"/>
              </w:rPr>
            </w:pPr>
            <w:r w:rsidRPr="006D61B9">
              <w:rPr>
                <w:rFonts w:eastAsia="Times New Roman" w:cstheme="minorHAnsi"/>
                <w:b/>
                <w:bCs/>
                <w:sz w:val="18"/>
                <w:szCs w:val="18"/>
                <w:lang w:bidi="he-IL"/>
              </w:rPr>
              <w:t>Aria de operare a HYDROKOV S.A. – an 2023</w:t>
            </w:r>
          </w:p>
        </w:tc>
      </w:tr>
      <w:tr w:rsidR="00922200" w:rsidRPr="006D61B9" w14:paraId="48C938F5" w14:textId="77777777" w:rsidTr="003537D8">
        <w:trPr>
          <w:trHeight w:val="492"/>
          <w:tblHeader/>
        </w:trPr>
        <w:tc>
          <w:tcPr>
            <w:tcW w:w="1040" w:type="dxa"/>
            <w:vMerge/>
            <w:tcBorders>
              <w:left w:val="single" w:sz="8" w:space="0" w:color="auto"/>
              <w:bottom w:val="single" w:sz="8" w:space="0" w:color="000000"/>
              <w:right w:val="single" w:sz="4" w:space="0" w:color="000000"/>
            </w:tcBorders>
            <w:shd w:val="clear" w:color="000000" w:fill="D9E1F2"/>
            <w:vAlign w:val="center"/>
            <w:hideMark/>
          </w:tcPr>
          <w:p w14:paraId="2AFD110A" w14:textId="77777777" w:rsidR="00922200" w:rsidRPr="006D61B9" w:rsidRDefault="00922200" w:rsidP="00F1042C">
            <w:pPr>
              <w:spacing w:after="0" w:line="240" w:lineRule="auto"/>
              <w:rPr>
                <w:rFonts w:eastAsia="Times New Roman" w:cstheme="minorHAnsi"/>
                <w:b/>
                <w:bCs/>
                <w:sz w:val="18"/>
                <w:szCs w:val="18"/>
                <w:lang w:bidi="he-IL"/>
              </w:rPr>
            </w:pPr>
          </w:p>
        </w:tc>
        <w:tc>
          <w:tcPr>
            <w:tcW w:w="4720" w:type="dxa"/>
            <w:vMerge/>
            <w:tcBorders>
              <w:left w:val="nil"/>
              <w:bottom w:val="single" w:sz="8" w:space="0" w:color="auto"/>
              <w:right w:val="nil"/>
            </w:tcBorders>
            <w:shd w:val="clear" w:color="000000" w:fill="D9E1F2"/>
            <w:vAlign w:val="center"/>
            <w:hideMark/>
          </w:tcPr>
          <w:p w14:paraId="498370AB" w14:textId="26BB08C1" w:rsidR="00922200" w:rsidRPr="006D61B9" w:rsidRDefault="00922200" w:rsidP="00F1042C">
            <w:pPr>
              <w:spacing w:after="0" w:line="240" w:lineRule="auto"/>
              <w:jc w:val="center"/>
              <w:rPr>
                <w:rFonts w:eastAsia="Times New Roman" w:cstheme="minorHAnsi"/>
                <w:b/>
                <w:bCs/>
                <w:sz w:val="18"/>
                <w:szCs w:val="18"/>
                <w:lang w:bidi="he-IL"/>
              </w:rPr>
            </w:pPr>
          </w:p>
        </w:tc>
        <w:tc>
          <w:tcPr>
            <w:tcW w:w="1240" w:type="dxa"/>
            <w:tcBorders>
              <w:top w:val="nil"/>
              <w:left w:val="single" w:sz="8" w:space="0" w:color="auto"/>
              <w:bottom w:val="single" w:sz="8" w:space="0" w:color="auto"/>
              <w:right w:val="single" w:sz="4" w:space="0" w:color="auto"/>
            </w:tcBorders>
            <w:shd w:val="clear" w:color="000000" w:fill="D9E1F2"/>
            <w:vAlign w:val="center"/>
            <w:hideMark/>
          </w:tcPr>
          <w:p w14:paraId="52862743" w14:textId="77777777" w:rsidR="00922200" w:rsidRPr="006D61B9" w:rsidRDefault="00922200" w:rsidP="00F1042C">
            <w:pPr>
              <w:spacing w:after="0" w:line="240" w:lineRule="auto"/>
              <w:jc w:val="center"/>
              <w:rPr>
                <w:rFonts w:eastAsia="Times New Roman" w:cstheme="minorHAnsi"/>
                <w:b/>
                <w:bCs/>
                <w:sz w:val="18"/>
                <w:szCs w:val="18"/>
                <w:lang w:bidi="he-IL"/>
              </w:rPr>
            </w:pPr>
            <w:r w:rsidRPr="006D61B9">
              <w:rPr>
                <w:rFonts w:eastAsia="Times New Roman" w:cstheme="minorHAnsi"/>
                <w:b/>
                <w:bCs/>
                <w:sz w:val="18"/>
                <w:szCs w:val="18"/>
                <w:lang w:bidi="he-IL"/>
              </w:rPr>
              <w:t>alimentare cu apa</w:t>
            </w:r>
          </w:p>
        </w:tc>
        <w:tc>
          <w:tcPr>
            <w:tcW w:w="1360" w:type="dxa"/>
            <w:tcBorders>
              <w:top w:val="nil"/>
              <w:left w:val="nil"/>
              <w:bottom w:val="single" w:sz="8" w:space="0" w:color="auto"/>
              <w:right w:val="single" w:sz="8" w:space="0" w:color="auto"/>
            </w:tcBorders>
            <w:shd w:val="clear" w:color="000000" w:fill="D9E1F2"/>
            <w:noWrap/>
            <w:vAlign w:val="center"/>
            <w:hideMark/>
          </w:tcPr>
          <w:p w14:paraId="7F9D18B1" w14:textId="77777777" w:rsidR="00922200" w:rsidRPr="006D61B9" w:rsidRDefault="00922200" w:rsidP="00F1042C">
            <w:pPr>
              <w:spacing w:after="0" w:line="240" w:lineRule="auto"/>
              <w:jc w:val="center"/>
              <w:rPr>
                <w:rFonts w:eastAsia="Times New Roman" w:cstheme="minorHAnsi"/>
                <w:b/>
                <w:bCs/>
                <w:sz w:val="18"/>
                <w:szCs w:val="18"/>
                <w:lang w:bidi="he-IL"/>
              </w:rPr>
            </w:pPr>
            <w:r w:rsidRPr="006D61B9">
              <w:rPr>
                <w:rFonts w:eastAsia="Times New Roman" w:cstheme="minorHAnsi"/>
                <w:b/>
                <w:bCs/>
                <w:sz w:val="18"/>
                <w:szCs w:val="18"/>
                <w:lang w:bidi="he-IL"/>
              </w:rPr>
              <w:t>canalizare</w:t>
            </w:r>
          </w:p>
        </w:tc>
      </w:tr>
      <w:tr w:rsidR="00221DBA" w:rsidRPr="006D61B9" w14:paraId="5F510EB9" w14:textId="77777777" w:rsidTr="00F1042C">
        <w:trPr>
          <w:trHeight w:val="288"/>
        </w:trPr>
        <w:tc>
          <w:tcPr>
            <w:tcW w:w="1040" w:type="dxa"/>
            <w:tcBorders>
              <w:top w:val="nil"/>
              <w:left w:val="single" w:sz="8" w:space="0" w:color="auto"/>
              <w:bottom w:val="single" w:sz="4" w:space="0" w:color="auto"/>
              <w:right w:val="single" w:sz="8" w:space="0" w:color="auto"/>
            </w:tcBorders>
            <w:noWrap/>
            <w:vAlign w:val="center"/>
            <w:hideMark/>
          </w:tcPr>
          <w:p w14:paraId="6A9AF62E"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1</w:t>
            </w:r>
          </w:p>
        </w:tc>
        <w:tc>
          <w:tcPr>
            <w:tcW w:w="4720" w:type="dxa"/>
            <w:tcBorders>
              <w:top w:val="nil"/>
              <w:left w:val="nil"/>
              <w:bottom w:val="single" w:sz="4" w:space="0" w:color="auto"/>
              <w:right w:val="nil"/>
            </w:tcBorders>
            <w:shd w:val="clear" w:color="000000" w:fill="FFFFFF"/>
            <w:vAlign w:val="center"/>
            <w:hideMark/>
          </w:tcPr>
          <w:p w14:paraId="55E3211F" w14:textId="77777777" w:rsidR="00221DBA" w:rsidRPr="006D61B9" w:rsidRDefault="00221DBA" w:rsidP="00F1042C">
            <w:pPr>
              <w:spacing w:after="0" w:line="240" w:lineRule="auto"/>
              <w:rPr>
                <w:rFonts w:eastAsia="Times New Roman" w:cstheme="minorHAnsi"/>
                <w:sz w:val="18"/>
                <w:szCs w:val="18"/>
                <w:lang w:bidi="he-IL"/>
              </w:rPr>
            </w:pPr>
            <w:r w:rsidRPr="006D61B9">
              <w:rPr>
                <w:rFonts w:eastAsia="Times New Roman" w:cstheme="minorHAnsi"/>
                <w:sz w:val="18"/>
                <w:szCs w:val="18"/>
                <w:lang w:bidi="he-IL"/>
              </w:rPr>
              <w:t>Mun. Sf. Gheorghe</w:t>
            </w:r>
          </w:p>
        </w:tc>
        <w:tc>
          <w:tcPr>
            <w:tcW w:w="1240" w:type="dxa"/>
            <w:tcBorders>
              <w:top w:val="nil"/>
              <w:left w:val="single" w:sz="8" w:space="0" w:color="auto"/>
              <w:bottom w:val="single" w:sz="4" w:space="0" w:color="auto"/>
              <w:right w:val="single" w:sz="4" w:space="0" w:color="auto"/>
            </w:tcBorders>
            <w:noWrap/>
            <w:vAlign w:val="bottom"/>
            <w:hideMark/>
          </w:tcPr>
          <w:p w14:paraId="057A7702" w14:textId="41BCD959" w:rsidR="00221DBA" w:rsidRPr="006D61B9" w:rsidRDefault="00922200"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DA</w:t>
            </w:r>
          </w:p>
        </w:tc>
        <w:tc>
          <w:tcPr>
            <w:tcW w:w="1360" w:type="dxa"/>
            <w:tcBorders>
              <w:top w:val="nil"/>
              <w:left w:val="nil"/>
              <w:bottom w:val="single" w:sz="4" w:space="0" w:color="auto"/>
              <w:right w:val="single" w:sz="8" w:space="0" w:color="auto"/>
            </w:tcBorders>
            <w:noWrap/>
            <w:vAlign w:val="bottom"/>
            <w:hideMark/>
          </w:tcPr>
          <w:p w14:paraId="46344BE9" w14:textId="04EAF4B1" w:rsidR="00221DBA" w:rsidRPr="006D61B9" w:rsidRDefault="00922200"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DA</w:t>
            </w:r>
          </w:p>
        </w:tc>
      </w:tr>
      <w:tr w:rsidR="00221DBA" w:rsidRPr="006D61B9" w14:paraId="601E72C4" w14:textId="77777777" w:rsidTr="00F1042C">
        <w:trPr>
          <w:trHeight w:val="288"/>
        </w:trPr>
        <w:tc>
          <w:tcPr>
            <w:tcW w:w="1040" w:type="dxa"/>
            <w:tcBorders>
              <w:top w:val="nil"/>
              <w:left w:val="single" w:sz="8" w:space="0" w:color="auto"/>
              <w:bottom w:val="single" w:sz="4" w:space="0" w:color="auto"/>
              <w:right w:val="single" w:sz="8" w:space="0" w:color="auto"/>
            </w:tcBorders>
            <w:noWrap/>
            <w:vAlign w:val="center"/>
            <w:hideMark/>
          </w:tcPr>
          <w:p w14:paraId="43AEAA52"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2</w:t>
            </w:r>
          </w:p>
        </w:tc>
        <w:tc>
          <w:tcPr>
            <w:tcW w:w="4720" w:type="dxa"/>
            <w:tcBorders>
              <w:top w:val="nil"/>
              <w:left w:val="nil"/>
              <w:bottom w:val="single" w:sz="4" w:space="0" w:color="auto"/>
              <w:right w:val="nil"/>
            </w:tcBorders>
            <w:shd w:val="clear" w:color="000000" w:fill="FFFFFF"/>
            <w:vAlign w:val="center"/>
            <w:hideMark/>
          </w:tcPr>
          <w:p w14:paraId="1EC8E0D6" w14:textId="77777777" w:rsidR="00221DBA" w:rsidRPr="006D61B9" w:rsidRDefault="00221DBA" w:rsidP="00F1042C">
            <w:pPr>
              <w:spacing w:after="0" w:line="240" w:lineRule="auto"/>
              <w:rPr>
                <w:rFonts w:eastAsia="Times New Roman" w:cstheme="minorHAnsi"/>
                <w:sz w:val="18"/>
                <w:szCs w:val="18"/>
                <w:lang w:bidi="he-IL"/>
              </w:rPr>
            </w:pPr>
            <w:r w:rsidRPr="006D61B9">
              <w:rPr>
                <w:rFonts w:eastAsia="Times New Roman" w:cstheme="minorHAnsi"/>
                <w:sz w:val="18"/>
                <w:szCs w:val="18"/>
                <w:lang w:bidi="he-IL"/>
              </w:rPr>
              <w:t>Mun. Tg. Secuiesc</w:t>
            </w:r>
          </w:p>
        </w:tc>
        <w:tc>
          <w:tcPr>
            <w:tcW w:w="1240" w:type="dxa"/>
            <w:tcBorders>
              <w:top w:val="nil"/>
              <w:left w:val="single" w:sz="8" w:space="0" w:color="auto"/>
              <w:bottom w:val="single" w:sz="4" w:space="0" w:color="auto"/>
              <w:right w:val="single" w:sz="4" w:space="0" w:color="auto"/>
            </w:tcBorders>
            <w:noWrap/>
            <w:vAlign w:val="bottom"/>
            <w:hideMark/>
          </w:tcPr>
          <w:p w14:paraId="1B662B71" w14:textId="44B9D71C" w:rsidR="00221DBA" w:rsidRPr="006D61B9" w:rsidRDefault="00922200"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DA</w:t>
            </w:r>
          </w:p>
        </w:tc>
        <w:tc>
          <w:tcPr>
            <w:tcW w:w="1360" w:type="dxa"/>
            <w:tcBorders>
              <w:top w:val="nil"/>
              <w:left w:val="nil"/>
              <w:bottom w:val="single" w:sz="4" w:space="0" w:color="auto"/>
              <w:right w:val="single" w:sz="8" w:space="0" w:color="auto"/>
            </w:tcBorders>
            <w:noWrap/>
            <w:vAlign w:val="bottom"/>
            <w:hideMark/>
          </w:tcPr>
          <w:p w14:paraId="399D3C48" w14:textId="287E187A" w:rsidR="00221DBA" w:rsidRPr="006D61B9" w:rsidRDefault="00922200"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DA</w:t>
            </w:r>
          </w:p>
        </w:tc>
      </w:tr>
      <w:tr w:rsidR="00221DBA" w:rsidRPr="006D61B9" w14:paraId="08E2939F" w14:textId="77777777" w:rsidTr="00F1042C">
        <w:trPr>
          <w:trHeight w:val="288"/>
        </w:trPr>
        <w:tc>
          <w:tcPr>
            <w:tcW w:w="1040" w:type="dxa"/>
            <w:tcBorders>
              <w:top w:val="nil"/>
              <w:left w:val="single" w:sz="8" w:space="0" w:color="auto"/>
              <w:bottom w:val="single" w:sz="4" w:space="0" w:color="auto"/>
              <w:right w:val="single" w:sz="8" w:space="0" w:color="auto"/>
            </w:tcBorders>
            <w:noWrap/>
            <w:vAlign w:val="center"/>
            <w:hideMark/>
          </w:tcPr>
          <w:p w14:paraId="0B25B687"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3</w:t>
            </w:r>
          </w:p>
        </w:tc>
        <w:tc>
          <w:tcPr>
            <w:tcW w:w="4720" w:type="dxa"/>
            <w:tcBorders>
              <w:top w:val="nil"/>
              <w:left w:val="nil"/>
              <w:bottom w:val="single" w:sz="4" w:space="0" w:color="auto"/>
              <w:right w:val="nil"/>
            </w:tcBorders>
            <w:shd w:val="clear" w:color="000000" w:fill="FFFFFF"/>
            <w:vAlign w:val="center"/>
            <w:hideMark/>
          </w:tcPr>
          <w:p w14:paraId="40D80D0B" w14:textId="77777777" w:rsidR="00221DBA" w:rsidRPr="006D61B9" w:rsidRDefault="00221DBA" w:rsidP="00F1042C">
            <w:pPr>
              <w:spacing w:after="0" w:line="240" w:lineRule="auto"/>
              <w:rPr>
                <w:rFonts w:eastAsia="Times New Roman" w:cstheme="minorHAnsi"/>
                <w:sz w:val="18"/>
                <w:szCs w:val="18"/>
                <w:lang w:bidi="he-IL"/>
              </w:rPr>
            </w:pPr>
            <w:r w:rsidRPr="006D61B9">
              <w:rPr>
                <w:rFonts w:eastAsia="Times New Roman" w:cstheme="minorHAnsi"/>
                <w:sz w:val="18"/>
                <w:szCs w:val="18"/>
                <w:lang w:bidi="he-IL"/>
              </w:rPr>
              <w:t>Oraşul Covasna</w:t>
            </w:r>
          </w:p>
        </w:tc>
        <w:tc>
          <w:tcPr>
            <w:tcW w:w="1240" w:type="dxa"/>
            <w:tcBorders>
              <w:top w:val="nil"/>
              <w:left w:val="single" w:sz="8" w:space="0" w:color="auto"/>
              <w:bottom w:val="single" w:sz="4" w:space="0" w:color="auto"/>
              <w:right w:val="single" w:sz="4" w:space="0" w:color="auto"/>
            </w:tcBorders>
            <w:noWrap/>
            <w:vAlign w:val="bottom"/>
            <w:hideMark/>
          </w:tcPr>
          <w:p w14:paraId="3B793B15" w14:textId="087DC8DB" w:rsidR="00221DBA" w:rsidRPr="006D61B9" w:rsidRDefault="00922200"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DA</w:t>
            </w:r>
          </w:p>
        </w:tc>
        <w:tc>
          <w:tcPr>
            <w:tcW w:w="1360" w:type="dxa"/>
            <w:tcBorders>
              <w:top w:val="nil"/>
              <w:left w:val="nil"/>
              <w:bottom w:val="single" w:sz="4" w:space="0" w:color="auto"/>
              <w:right w:val="single" w:sz="8" w:space="0" w:color="auto"/>
            </w:tcBorders>
            <w:noWrap/>
            <w:vAlign w:val="bottom"/>
            <w:hideMark/>
          </w:tcPr>
          <w:p w14:paraId="34DC7789" w14:textId="5C8F2670" w:rsidR="00221DBA" w:rsidRPr="006D61B9" w:rsidRDefault="00922200"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DA</w:t>
            </w:r>
          </w:p>
        </w:tc>
      </w:tr>
      <w:tr w:rsidR="00221DBA" w:rsidRPr="006D61B9" w14:paraId="0E888E8C" w14:textId="77777777" w:rsidTr="00F1042C">
        <w:trPr>
          <w:trHeight w:val="288"/>
        </w:trPr>
        <w:tc>
          <w:tcPr>
            <w:tcW w:w="1040" w:type="dxa"/>
            <w:tcBorders>
              <w:top w:val="nil"/>
              <w:left w:val="single" w:sz="8" w:space="0" w:color="auto"/>
              <w:bottom w:val="single" w:sz="4" w:space="0" w:color="auto"/>
              <w:right w:val="single" w:sz="8" w:space="0" w:color="auto"/>
            </w:tcBorders>
            <w:noWrap/>
            <w:vAlign w:val="center"/>
            <w:hideMark/>
          </w:tcPr>
          <w:p w14:paraId="7745EDDC"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4</w:t>
            </w:r>
          </w:p>
        </w:tc>
        <w:tc>
          <w:tcPr>
            <w:tcW w:w="4720" w:type="dxa"/>
            <w:tcBorders>
              <w:top w:val="nil"/>
              <w:left w:val="nil"/>
              <w:bottom w:val="single" w:sz="4" w:space="0" w:color="auto"/>
              <w:right w:val="nil"/>
            </w:tcBorders>
            <w:noWrap/>
            <w:vAlign w:val="bottom"/>
            <w:hideMark/>
          </w:tcPr>
          <w:p w14:paraId="50C30C7A" w14:textId="77777777" w:rsidR="00221DBA" w:rsidRPr="006D61B9" w:rsidRDefault="00221DBA" w:rsidP="00F1042C">
            <w:pPr>
              <w:spacing w:after="0" w:line="240" w:lineRule="auto"/>
              <w:rPr>
                <w:rFonts w:eastAsia="Times New Roman" w:cstheme="minorHAnsi"/>
                <w:sz w:val="18"/>
                <w:szCs w:val="18"/>
                <w:lang w:bidi="he-IL"/>
              </w:rPr>
            </w:pPr>
            <w:r w:rsidRPr="006D61B9">
              <w:rPr>
                <w:rFonts w:eastAsia="Times New Roman" w:cstheme="minorHAnsi"/>
                <w:sz w:val="18"/>
                <w:szCs w:val="18"/>
                <w:lang w:bidi="he-IL"/>
              </w:rPr>
              <w:t>Oraşul Baraolt</w:t>
            </w:r>
          </w:p>
        </w:tc>
        <w:tc>
          <w:tcPr>
            <w:tcW w:w="1240" w:type="dxa"/>
            <w:tcBorders>
              <w:top w:val="nil"/>
              <w:left w:val="single" w:sz="8" w:space="0" w:color="auto"/>
              <w:bottom w:val="single" w:sz="4" w:space="0" w:color="auto"/>
              <w:right w:val="single" w:sz="4" w:space="0" w:color="auto"/>
            </w:tcBorders>
            <w:noWrap/>
            <w:vAlign w:val="bottom"/>
            <w:hideMark/>
          </w:tcPr>
          <w:p w14:paraId="65C29263"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w:t>
            </w:r>
          </w:p>
        </w:tc>
        <w:tc>
          <w:tcPr>
            <w:tcW w:w="1360" w:type="dxa"/>
            <w:tcBorders>
              <w:top w:val="nil"/>
              <w:left w:val="nil"/>
              <w:bottom w:val="single" w:sz="4" w:space="0" w:color="auto"/>
              <w:right w:val="single" w:sz="8" w:space="0" w:color="auto"/>
            </w:tcBorders>
            <w:noWrap/>
            <w:vAlign w:val="bottom"/>
            <w:hideMark/>
          </w:tcPr>
          <w:p w14:paraId="7476D9A5"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w:t>
            </w:r>
          </w:p>
        </w:tc>
      </w:tr>
      <w:tr w:rsidR="00221DBA" w:rsidRPr="006D61B9" w14:paraId="0E7C6661" w14:textId="77777777" w:rsidTr="00F1042C">
        <w:trPr>
          <w:trHeight w:val="288"/>
        </w:trPr>
        <w:tc>
          <w:tcPr>
            <w:tcW w:w="1040" w:type="dxa"/>
            <w:tcBorders>
              <w:top w:val="nil"/>
              <w:left w:val="single" w:sz="8" w:space="0" w:color="auto"/>
              <w:bottom w:val="single" w:sz="4" w:space="0" w:color="auto"/>
              <w:right w:val="single" w:sz="8" w:space="0" w:color="auto"/>
            </w:tcBorders>
            <w:noWrap/>
            <w:vAlign w:val="center"/>
            <w:hideMark/>
          </w:tcPr>
          <w:p w14:paraId="27D15139"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5</w:t>
            </w:r>
          </w:p>
        </w:tc>
        <w:tc>
          <w:tcPr>
            <w:tcW w:w="4720" w:type="dxa"/>
            <w:tcBorders>
              <w:top w:val="nil"/>
              <w:left w:val="nil"/>
              <w:bottom w:val="single" w:sz="4" w:space="0" w:color="auto"/>
              <w:right w:val="nil"/>
            </w:tcBorders>
            <w:noWrap/>
            <w:vAlign w:val="bottom"/>
            <w:hideMark/>
          </w:tcPr>
          <w:p w14:paraId="2425D2AC" w14:textId="77777777" w:rsidR="00221DBA" w:rsidRPr="006D61B9" w:rsidRDefault="00221DBA" w:rsidP="00F1042C">
            <w:pPr>
              <w:spacing w:after="0" w:line="240" w:lineRule="auto"/>
              <w:rPr>
                <w:rFonts w:eastAsia="Times New Roman" w:cstheme="minorHAnsi"/>
                <w:sz w:val="18"/>
                <w:szCs w:val="18"/>
                <w:lang w:bidi="he-IL"/>
              </w:rPr>
            </w:pPr>
            <w:r w:rsidRPr="006D61B9">
              <w:rPr>
                <w:rFonts w:eastAsia="Times New Roman" w:cstheme="minorHAnsi"/>
                <w:sz w:val="18"/>
                <w:szCs w:val="18"/>
                <w:lang w:bidi="he-IL"/>
              </w:rPr>
              <w:t>Oraşul Întorsura Buzăului</w:t>
            </w:r>
          </w:p>
        </w:tc>
        <w:tc>
          <w:tcPr>
            <w:tcW w:w="1240" w:type="dxa"/>
            <w:tcBorders>
              <w:top w:val="nil"/>
              <w:left w:val="single" w:sz="8" w:space="0" w:color="auto"/>
              <w:bottom w:val="single" w:sz="4" w:space="0" w:color="auto"/>
              <w:right w:val="single" w:sz="4" w:space="0" w:color="auto"/>
            </w:tcBorders>
            <w:noWrap/>
            <w:vAlign w:val="bottom"/>
            <w:hideMark/>
          </w:tcPr>
          <w:p w14:paraId="5A0FD797" w14:textId="7AC28F52" w:rsidR="00221DBA" w:rsidRPr="006D61B9" w:rsidRDefault="00922200"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DA</w:t>
            </w:r>
          </w:p>
        </w:tc>
        <w:tc>
          <w:tcPr>
            <w:tcW w:w="1360" w:type="dxa"/>
            <w:tcBorders>
              <w:top w:val="nil"/>
              <w:left w:val="nil"/>
              <w:bottom w:val="single" w:sz="4" w:space="0" w:color="auto"/>
              <w:right w:val="single" w:sz="8" w:space="0" w:color="auto"/>
            </w:tcBorders>
            <w:noWrap/>
            <w:vAlign w:val="bottom"/>
            <w:hideMark/>
          </w:tcPr>
          <w:p w14:paraId="2CCEA428" w14:textId="15012791" w:rsidR="00221DBA" w:rsidRPr="006D61B9" w:rsidRDefault="00922200"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DA</w:t>
            </w:r>
          </w:p>
        </w:tc>
      </w:tr>
      <w:tr w:rsidR="00221DBA" w:rsidRPr="006D61B9" w14:paraId="4DBF2470" w14:textId="77777777" w:rsidTr="00F1042C">
        <w:trPr>
          <w:trHeight w:val="288"/>
        </w:trPr>
        <w:tc>
          <w:tcPr>
            <w:tcW w:w="1040" w:type="dxa"/>
            <w:tcBorders>
              <w:top w:val="nil"/>
              <w:left w:val="single" w:sz="8" w:space="0" w:color="auto"/>
              <w:bottom w:val="single" w:sz="4" w:space="0" w:color="auto"/>
              <w:right w:val="single" w:sz="8" w:space="0" w:color="auto"/>
            </w:tcBorders>
            <w:noWrap/>
            <w:vAlign w:val="center"/>
            <w:hideMark/>
          </w:tcPr>
          <w:p w14:paraId="55705487"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6</w:t>
            </w:r>
          </w:p>
        </w:tc>
        <w:tc>
          <w:tcPr>
            <w:tcW w:w="4720" w:type="dxa"/>
            <w:tcBorders>
              <w:top w:val="nil"/>
              <w:left w:val="nil"/>
              <w:bottom w:val="single" w:sz="4" w:space="0" w:color="auto"/>
              <w:right w:val="nil"/>
            </w:tcBorders>
            <w:noWrap/>
            <w:vAlign w:val="bottom"/>
            <w:hideMark/>
          </w:tcPr>
          <w:p w14:paraId="5167AF36" w14:textId="77777777" w:rsidR="00221DBA" w:rsidRPr="006D61B9" w:rsidRDefault="00221DBA" w:rsidP="00F1042C">
            <w:pPr>
              <w:spacing w:after="0" w:line="240" w:lineRule="auto"/>
              <w:rPr>
                <w:rFonts w:eastAsia="Times New Roman" w:cstheme="minorHAnsi"/>
                <w:sz w:val="18"/>
                <w:szCs w:val="18"/>
                <w:lang w:bidi="he-IL"/>
              </w:rPr>
            </w:pPr>
            <w:r w:rsidRPr="006D61B9">
              <w:rPr>
                <w:rFonts w:eastAsia="Times New Roman" w:cstheme="minorHAnsi"/>
                <w:sz w:val="18"/>
                <w:szCs w:val="18"/>
                <w:lang w:bidi="he-IL"/>
              </w:rPr>
              <w:t>Comuna Aita Mare</w:t>
            </w:r>
          </w:p>
        </w:tc>
        <w:tc>
          <w:tcPr>
            <w:tcW w:w="1240" w:type="dxa"/>
            <w:tcBorders>
              <w:top w:val="nil"/>
              <w:left w:val="single" w:sz="8" w:space="0" w:color="auto"/>
              <w:bottom w:val="single" w:sz="4" w:space="0" w:color="auto"/>
              <w:right w:val="single" w:sz="4" w:space="0" w:color="auto"/>
            </w:tcBorders>
            <w:noWrap/>
            <w:vAlign w:val="bottom"/>
            <w:hideMark/>
          </w:tcPr>
          <w:p w14:paraId="11B9813D"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w:t>
            </w:r>
          </w:p>
        </w:tc>
        <w:tc>
          <w:tcPr>
            <w:tcW w:w="1360" w:type="dxa"/>
            <w:tcBorders>
              <w:top w:val="nil"/>
              <w:left w:val="nil"/>
              <w:bottom w:val="single" w:sz="4" w:space="0" w:color="auto"/>
              <w:right w:val="single" w:sz="8" w:space="0" w:color="auto"/>
            </w:tcBorders>
            <w:noWrap/>
            <w:vAlign w:val="bottom"/>
            <w:hideMark/>
          </w:tcPr>
          <w:p w14:paraId="149FB3BD"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w:t>
            </w:r>
          </w:p>
        </w:tc>
      </w:tr>
      <w:tr w:rsidR="00221DBA" w:rsidRPr="006D61B9" w14:paraId="69E61A4F" w14:textId="77777777" w:rsidTr="00F1042C">
        <w:trPr>
          <w:trHeight w:val="288"/>
        </w:trPr>
        <w:tc>
          <w:tcPr>
            <w:tcW w:w="1040" w:type="dxa"/>
            <w:tcBorders>
              <w:top w:val="nil"/>
              <w:left w:val="single" w:sz="8" w:space="0" w:color="auto"/>
              <w:bottom w:val="single" w:sz="4" w:space="0" w:color="auto"/>
              <w:right w:val="single" w:sz="8" w:space="0" w:color="auto"/>
            </w:tcBorders>
            <w:noWrap/>
            <w:vAlign w:val="center"/>
            <w:hideMark/>
          </w:tcPr>
          <w:p w14:paraId="38E5C12B"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7</w:t>
            </w:r>
          </w:p>
        </w:tc>
        <w:tc>
          <w:tcPr>
            <w:tcW w:w="4720" w:type="dxa"/>
            <w:tcBorders>
              <w:top w:val="nil"/>
              <w:left w:val="nil"/>
              <w:bottom w:val="single" w:sz="4" w:space="0" w:color="auto"/>
              <w:right w:val="nil"/>
            </w:tcBorders>
            <w:shd w:val="clear" w:color="000000" w:fill="FFFFFF"/>
            <w:vAlign w:val="center"/>
            <w:hideMark/>
          </w:tcPr>
          <w:p w14:paraId="61305859" w14:textId="77777777" w:rsidR="00221DBA" w:rsidRPr="006D61B9" w:rsidRDefault="00221DBA" w:rsidP="00F1042C">
            <w:pPr>
              <w:spacing w:after="0" w:line="240" w:lineRule="auto"/>
              <w:rPr>
                <w:rFonts w:eastAsia="Times New Roman" w:cstheme="minorHAnsi"/>
                <w:sz w:val="18"/>
                <w:szCs w:val="18"/>
                <w:lang w:bidi="he-IL"/>
              </w:rPr>
            </w:pPr>
            <w:r w:rsidRPr="006D61B9">
              <w:rPr>
                <w:rFonts w:eastAsia="Times New Roman" w:cstheme="minorHAnsi"/>
                <w:sz w:val="18"/>
                <w:szCs w:val="18"/>
                <w:lang w:bidi="he-IL"/>
              </w:rPr>
              <w:t xml:space="preserve">Comuna Arcuş  </w:t>
            </w:r>
          </w:p>
        </w:tc>
        <w:tc>
          <w:tcPr>
            <w:tcW w:w="1240" w:type="dxa"/>
            <w:tcBorders>
              <w:top w:val="nil"/>
              <w:left w:val="single" w:sz="8" w:space="0" w:color="auto"/>
              <w:bottom w:val="single" w:sz="4" w:space="0" w:color="auto"/>
              <w:right w:val="single" w:sz="4" w:space="0" w:color="auto"/>
            </w:tcBorders>
            <w:noWrap/>
            <w:vAlign w:val="bottom"/>
            <w:hideMark/>
          </w:tcPr>
          <w:p w14:paraId="16BA4459" w14:textId="68579301" w:rsidR="00221DBA" w:rsidRPr="006D61B9" w:rsidRDefault="00922200"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DA</w:t>
            </w:r>
          </w:p>
        </w:tc>
        <w:tc>
          <w:tcPr>
            <w:tcW w:w="1360" w:type="dxa"/>
            <w:tcBorders>
              <w:top w:val="nil"/>
              <w:left w:val="nil"/>
              <w:bottom w:val="single" w:sz="4" w:space="0" w:color="auto"/>
              <w:right w:val="single" w:sz="8" w:space="0" w:color="auto"/>
            </w:tcBorders>
            <w:noWrap/>
            <w:vAlign w:val="bottom"/>
            <w:hideMark/>
          </w:tcPr>
          <w:p w14:paraId="02DCC109" w14:textId="02AF8973" w:rsidR="00221DBA" w:rsidRPr="006D61B9" w:rsidRDefault="00922200"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DA</w:t>
            </w:r>
          </w:p>
        </w:tc>
      </w:tr>
      <w:tr w:rsidR="00221DBA" w:rsidRPr="006D61B9" w14:paraId="7F253659" w14:textId="77777777" w:rsidTr="00F1042C">
        <w:trPr>
          <w:trHeight w:val="288"/>
        </w:trPr>
        <w:tc>
          <w:tcPr>
            <w:tcW w:w="1040" w:type="dxa"/>
            <w:tcBorders>
              <w:top w:val="nil"/>
              <w:left w:val="single" w:sz="8" w:space="0" w:color="auto"/>
              <w:bottom w:val="single" w:sz="4" w:space="0" w:color="auto"/>
              <w:right w:val="single" w:sz="8" w:space="0" w:color="auto"/>
            </w:tcBorders>
            <w:noWrap/>
            <w:vAlign w:val="center"/>
            <w:hideMark/>
          </w:tcPr>
          <w:p w14:paraId="3B8C30B4"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8</w:t>
            </w:r>
          </w:p>
        </w:tc>
        <w:tc>
          <w:tcPr>
            <w:tcW w:w="4720" w:type="dxa"/>
            <w:tcBorders>
              <w:top w:val="nil"/>
              <w:left w:val="nil"/>
              <w:bottom w:val="single" w:sz="4" w:space="0" w:color="auto"/>
              <w:right w:val="nil"/>
            </w:tcBorders>
            <w:shd w:val="clear" w:color="000000" w:fill="FFFFFF"/>
            <w:vAlign w:val="center"/>
            <w:hideMark/>
          </w:tcPr>
          <w:p w14:paraId="0C35385E" w14:textId="77777777" w:rsidR="00221DBA" w:rsidRPr="006D61B9" w:rsidRDefault="00221DBA" w:rsidP="00F1042C">
            <w:pPr>
              <w:spacing w:after="0" w:line="240" w:lineRule="auto"/>
              <w:rPr>
                <w:rFonts w:eastAsia="Times New Roman" w:cstheme="minorHAnsi"/>
                <w:sz w:val="18"/>
                <w:szCs w:val="18"/>
                <w:lang w:bidi="he-IL"/>
              </w:rPr>
            </w:pPr>
            <w:r w:rsidRPr="006D61B9">
              <w:rPr>
                <w:rFonts w:eastAsia="Times New Roman" w:cstheme="minorHAnsi"/>
                <w:sz w:val="18"/>
                <w:szCs w:val="18"/>
                <w:lang w:bidi="he-IL"/>
              </w:rPr>
              <w:t>Comuna Barcani</w:t>
            </w:r>
          </w:p>
        </w:tc>
        <w:tc>
          <w:tcPr>
            <w:tcW w:w="1240" w:type="dxa"/>
            <w:tcBorders>
              <w:top w:val="nil"/>
              <w:left w:val="single" w:sz="8" w:space="0" w:color="auto"/>
              <w:bottom w:val="single" w:sz="4" w:space="0" w:color="auto"/>
              <w:right w:val="single" w:sz="4" w:space="0" w:color="auto"/>
            </w:tcBorders>
            <w:noWrap/>
            <w:vAlign w:val="bottom"/>
            <w:hideMark/>
          </w:tcPr>
          <w:p w14:paraId="70C032DB" w14:textId="2338AC76" w:rsidR="00221DBA" w:rsidRPr="006D61B9" w:rsidRDefault="00922200"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DA</w:t>
            </w:r>
          </w:p>
        </w:tc>
        <w:tc>
          <w:tcPr>
            <w:tcW w:w="1360" w:type="dxa"/>
            <w:tcBorders>
              <w:top w:val="nil"/>
              <w:left w:val="nil"/>
              <w:bottom w:val="single" w:sz="4" w:space="0" w:color="auto"/>
              <w:right w:val="single" w:sz="8" w:space="0" w:color="auto"/>
            </w:tcBorders>
            <w:noWrap/>
            <w:vAlign w:val="bottom"/>
            <w:hideMark/>
          </w:tcPr>
          <w:p w14:paraId="186BEB0E" w14:textId="503D00BD" w:rsidR="00221DBA" w:rsidRPr="006D61B9" w:rsidRDefault="00922200"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DA</w:t>
            </w:r>
          </w:p>
        </w:tc>
      </w:tr>
      <w:tr w:rsidR="00221DBA" w:rsidRPr="006D61B9" w14:paraId="4AC70BFE" w14:textId="77777777" w:rsidTr="00F1042C">
        <w:trPr>
          <w:trHeight w:val="288"/>
        </w:trPr>
        <w:tc>
          <w:tcPr>
            <w:tcW w:w="1040" w:type="dxa"/>
            <w:tcBorders>
              <w:top w:val="nil"/>
              <w:left w:val="single" w:sz="8" w:space="0" w:color="auto"/>
              <w:bottom w:val="single" w:sz="4" w:space="0" w:color="auto"/>
              <w:right w:val="single" w:sz="8" w:space="0" w:color="auto"/>
            </w:tcBorders>
            <w:noWrap/>
            <w:vAlign w:val="center"/>
            <w:hideMark/>
          </w:tcPr>
          <w:p w14:paraId="51A2F25C"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9</w:t>
            </w:r>
          </w:p>
        </w:tc>
        <w:tc>
          <w:tcPr>
            <w:tcW w:w="4720" w:type="dxa"/>
            <w:tcBorders>
              <w:top w:val="nil"/>
              <w:left w:val="nil"/>
              <w:bottom w:val="single" w:sz="4" w:space="0" w:color="auto"/>
              <w:right w:val="nil"/>
            </w:tcBorders>
            <w:shd w:val="clear" w:color="000000" w:fill="FFFFFF"/>
            <w:vAlign w:val="center"/>
            <w:hideMark/>
          </w:tcPr>
          <w:p w14:paraId="7338A157" w14:textId="77777777" w:rsidR="00221DBA" w:rsidRPr="006D61B9" w:rsidRDefault="00221DBA" w:rsidP="00F1042C">
            <w:pPr>
              <w:spacing w:after="0" w:line="240" w:lineRule="auto"/>
              <w:rPr>
                <w:rFonts w:eastAsia="Times New Roman" w:cstheme="minorHAnsi"/>
                <w:sz w:val="18"/>
                <w:szCs w:val="18"/>
                <w:lang w:bidi="he-IL"/>
              </w:rPr>
            </w:pPr>
            <w:r w:rsidRPr="006D61B9">
              <w:rPr>
                <w:rFonts w:eastAsia="Times New Roman" w:cstheme="minorHAnsi"/>
                <w:sz w:val="18"/>
                <w:szCs w:val="18"/>
                <w:lang w:bidi="he-IL"/>
              </w:rPr>
              <w:t>Comuna Batani</w:t>
            </w:r>
          </w:p>
        </w:tc>
        <w:tc>
          <w:tcPr>
            <w:tcW w:w="1240" w:type="dxa"/>
            <w:tcBorders>
              <w:top w:val="nil"/>
              <w:left w:val="single" w:sz="8" w:space="0" w:color="auto"/>
              <w:bottom w:val="single" w:sz="4" w:space="0" w:color="auto"/>
              <w:right w:val="single" w:sz="4" w:space="0" w:color="auto"/>
            </w:tcBorders>
            <w:noWrap/>
            <w:vAlign w:val="bottom"/>
            <w:hideMark/>
          </w:tcPr>
          <w:p w14:paraId="5E92725A"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w:t>
            </w:r>
          </w:p>
        </w:tc>
        <w:tc>
          <w:tcPr>
            <w:tcW w:w="1360" w:type="dxa"/>
            <w:tcBorders>
              <w:top w:val="nil"/>
              <w:left w:val="nil"/>
              <w:bottom w:val="single" w:sz="4" w:space="0" w:color="auto"/>
              <w:right w:val="single" w:sz="8" w:space="0" w:color="auto"/>
            </w:tcBorders>
            <w:noWrap/>
            <w:vAlign w:val="bottom"/>
            <w:hideMark/>
          </w:tcPr>
          <w:p w14:paraId="3339C854"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w:t>
            </w:r>
          </w:p>
        </w:tc>
      </w:tr>
      <w:tr w:rsidR="00221DBA" w:rsidRPr="006D61B9" w14:paraId="4C8135B0" w14:textId="77777777" w:rsidTr="00F1042C">
        <w:trPr>
          <w:trHeight w:val="288"/>
        </w:trPr>
        <w:tc>
          <w:tcPr>
            <w:tcW w:w="1040" w:type="dxa"/>
            <w:tcBorders>
              <w:top w:val="nil"/>
              <w:left w:val="single" w:sz="8" w:space="0" w:color="auto"/>
              <w:bottom w:val="single" w:sz="4" w:space="0" w:color="auto"/>
              <w:right w:val="single" w:sz="8" w:space="0" w:color="auto"/>
            </w:tcBorders>
            <w:noWrap/>
            <w:vAlign w:val="center"/>
            <w:hideMark/>
          </w:tcPr>
          <w:p w14:paraId="5123E212"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10</w:t>
            </w:r>
          </w:p>
        </w:tc>
        <w:tc>
          <w:tcPr>
            <w:tcW w:w="4720" w:type="dxa"/>
            <w:tcBorders>
              <w:top w:val="nil"/>
              <w:left w:val="nil"/>
              <w:bottom w:val="single" w:sz="4" w:space="0" w:color="auto"/>
              <w:right w:val="nil"/>
            </w:tcBorders>
            <w:noWrap/>
            <w:vAlign w:val="bottom"/>
            <w:hideMark/>
          </w:tcPr>
          <w:p w14:paraId="68A49B5D" w14:textId="77777777" w:rsidR="00221DBA" w:rsidRPr="006D61B9" w:rsidRDefault="00221DBA" w:rsidP="00F1042C">
            <w:pPr>
              <w:spacing w:after="0" w:line="240" w:lineRule="auto"/>
              <w:rPr>
                <w:rFonts w:eastAsia="Times New Roman" w:cstheme="minorHAnsi"/>
                <w:sz w:val="18"/>
                <w:szCs w:val="18"/>
                <w:lang w:bidi="he-IL"/>
              </w:rPr>
            </w:pPr>
            <w:r w:rsidRPr="006D61B9">
              <w:rPr>
                <w:rFonts w:eastAsia="Times New Roman" w:cstheme="minorHAnsi"/>
                <w:sz w:val="18"/>
                <w:szCs w:val="18"/>
                <w:lang w:bidi="he-IL"/>
              </w:rPr>
              <w:t>Comuna Belin</w:t>
            </w:r>
          </w:p>
        </w:tc>
        <w:tc>
          <w:tcPr>
            <w:tcW w:w="1240" w:type="dxa"/>
            <w:tcBorders>
              <w:top w:val="nil"/>
              <w:left w:val="single" w:sz="8" w:space="0" w:color="auto"/>
              <w:bottom w:val="single" w:sz="4" w:space="0" w:color="auto"/>
              <w:right w:val="single" w:sz="4" w:space="0" w:color="auto"/>
            </w:tcBorders>
            <w:noWrap/>
            <w:vAlign w:val="bottom"/>
            <w:hideMark/>
          </w:tcPr>
          <w:p w14:paraId="0DE91BED"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w:t>
            </w:r>
          </w:p>
        </w:tc>
        <w:tc>
          <w:tcPr>
            <w:tcW w:w="1360" w:type="dxa"/>
            <w:tcBorders>
              <w:top w:val="nil"/>
              <w:left w:val="nil"/>
              <w:bottom w:val="single" w:sz="4" w:space="0" w:color="auto"/>
              <w:right w:val="single" w:sz="8" w:space="0" w:color="auto"/>
            </w:tcBorders>
            <w:noWrap/>
            <w:vAlign w:val="bottom"/>
            <w:hideMark/>
          </w:tcPr>
          <w:p w14:paraId="42E0FE1B"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w:t>
            </w:r>
          </w:p>
        </w:tc>
      </w:tr>
      <w:tr w:rsidR="00221DBA" w:rsidRPr="006D61B9" w14:paraId="435A4B26" w14:textId="77777777" w:rsidTr="00F1042C">
        <w:trPr>
          <w:trHeight w:val="288"/>
        </w:trPr>
        <w:tc>
          <w:tcPr>
            <w:tcW w:w="1040" w:type="dxa"/>
            <w:tcBorders>
              <w:top w:val="nil"/>
              <w:left w:val="single" w:sz="8" w:space="0" w:color="auto"/>
              <w:bottom w:val="single" w:sz="4" w:space="0" w:color="auto"/>
              <w:right w:val="single" w:sz="8" w:space="0" w:color="auto"/>
            </w:tcBorders>
            <w:noWrap/>
            <w:vAlign w:val="center"/>
            <w:hideMark/>
          </w:tcPr>
          <w:p w14:paraId="13F57FA6"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11</w:t>
            </w:r>
          </w:p>
        </w:tc>
        <w:tc>
          <w:tcPr>
            <w:tcW w:w="4720" w:type="dxa"/>
            <w:tcBorders>
              <w:top w:val="nil"/>
              <w:left w:val="nil"/>
              <w:bottom w:val="single" w:sz="4" w:space="0" w:color="auto"/>
              <w:right w:val="nil"/>
            </w:tcBorders>
            <w:noWrap/>
            <w:vAlign w:val="bottom"/>
            <w:hideMark/>
          </w:tcPr>
          <w:p w14:paraId="4C2ECD8F" w14:textId="77777777" w:rsidR="00221DBA" w:rsidRPr="006D61B9" w:rsidRDefault="00221DBA" w:rsidP="00F1042C">
            <w:pPr>
              <w:spacing w:after="0" w:line="240" w:lineRule="auto"/>
              <w:rPr>
                <w:rFonts w:eastAsia="Times New Roman" w:cstheme="minorHAnsi"/>
                <w:sz w:val="18"/>
                <w:szCs w:val="18"/>
                <w:lang w:bidi="he-IL"/>
              </w:rPr>
            </w:pPr>
            <w:r w:rsidRPr="006D61B9">
              <w:rPr>
                <w:rFonts w:eastAsia="Times New Roman" w:cstheme="minorHAnsi"/>
                <w:sz w:val="18"/>
                <w:szCs w:val="18"/>
                <w:lang w:bidi="he-IL"/>
              </w:rPr>
              <w:t>Comuna Bixad</w:t>
            </w:r>
          </w:p>
        </w:tc>
        <w:tc>
          <w:tcPr>
            <w:tcW w:w="1240" w:type="dxa"/>
            <w:tcBorders>
              <w:top w:val="nil"/>
              <w:left w:val="single" w:sz="8" w:space="0" w:color="auto"/>
              <w:bottom w:val="single" w:sz="4" w:space="0" w:color="auto"/>
              <w:right w:val="single" w:sz="4" w:space="0" w:color="auto"/>
            </w:tcBorders>
            <w:noWrap/>
            <w:vAlign w:val="bottom"/>
            <w:hideMark/>
          </w:tcPr>
          <w:p w14:paraId="3A90C104"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w:t>
            </w:r>
          </w:p>
        </w:tc>
        <w:tc>
          <w:tcPr>
            <w:tcW w:w="1360" w:type="dxa"/>
            <w:tcBorders>
              <w:top w:val="nil"/>
              <w:left w:val="nil"/>
              <w:bottom w:val="single" w:sz="4" w:space="0" w:color="auto"/>
              <w:right w:val="single" w:sz="8" w:space="0" w:color="auto"/>
            </w:tcBorders>
            <w:noWrap/>
            <w:vAlign w:val="bottom"/>
            <w:hideMark/>
          </w:tcPr>
          <w:p w14:paraId="5E4976AA"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w:t>
            </w:r>
          </w:p>
        </w:tc>
      </w:tr>
      <w:tr w:rsidR="00221DBA" w:rsidRPr="006D61B9" w14:paraId="500A2E87" w14:textId="77777777" w:rsidTr="00F1042C">
        <w:trPr>
          <w:trHeight w:val="288"/>
        </w:trPr>
        <w:tc>
          <w:tcPr>
            <w:tcW w:w="1040" w:type="dxa"/>
            <w:tcBorders>
              <w:top w:val="nil"/>
              <w:left w:val="single" w:sz="8" w:space="0" w:color="auto"/>
              <w:bottom w:val="single" w:sz="4" w:space="0" w:color="auto"/>
              <w:right w:val="single" w:sz="8" w:space="0" w:color="auto"/>
            </w:tcBorders>
            <w:noWrap/>
            <w:vAlign w:val="center"/>
            <w:hideMark/>
          </w:tcPr>
          <w:p w14:paraId="7A01C027"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12</w:t>
            </w:r>
          </w:p>
        </w:tc>
        <w:tc>
          <w:tcPr>
            <w:tcW w:w="4720" w:type="dxa"/>
            <w:tcBorders>
              <w:top w:val="nil"/>
              <w:left w:val="nil"/>
              <w:bottom w:val="single" w:sz="4" w:space="0" w:color="auto"/>
              <w:right w:val="nil"/>
            </w:tcBorders>
            <w:noWrap/>
            <w:vAlign w:val="bottom"/>
            <w:hideMark/>
          </w:tcPr>
          <w:p w14:paraId="30357FB8" w14:textId="77777777" w:rsidR="00221DBA" w:rsidRPr="006D61B9" w:rsidRDefault="00221DBA" w:rsidP="00F1042C">
            <w:pPr>
              <w:spacing w:after="0" w:line="240" w:lineRule="auto"/>
              <w:rPr>
                <w:rFonts w:eastAsia="Times New Roman" w:cstheme="minorHAnsi"/>
                <w:sz w:val="18"/>
                <w:szCs w:val="18"/>
                <w:lang w:bidi="he-IL"/>
              </w:rPr>
            </w:pPr>
            <w:r w:rsidRPr="006D61B9">
              <w:rPr>
                <w:rFonts w:eastAsia="Times New Roman" w:cstheme="minorHAnsi"/>
                <w:sz w:val="18"/>
                <w:szCs w:val="18"/>
                <w:lang w:bidi="he-IL"/>
              </w:rPr>
              <w:t>Comuna Bodoc</w:t>
            </w:r>
          </w:p>
        </w:tc>
        <w:tc>
          <w:tcPr>
            <w:tcW w:w="1240" w:type="dxa"/>
            <w:tcBorders>
              <w:top w:val="nil"/>
              <w:left w:val="single" w:sz="8" w:space="0" w:color="auto"/>
              <w:bottom w:val="single" w:sz="4" w:space="0" w:color="auto"/>
              <w:right w:val="single" w:sz="4" w:space="0" w:color="auto"/>
            </w:tcBorders>
            <w:noWrap/>
            <w:vAlign w:val="bottom"/>
            <w:hideMark/>
          </w:tcPr>
          <w:p w14:paraId="0F7190E3" w14:textId="4F522348" w:rsidR="00221DBA" w:rsidRPr="006D61B9" w:rsidRDefault="00922200"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DA</w:t>
            </w:r>
          </w:p>
        </w:tc>
        <w:tc>
          <w:tcPr>
            <w:tcW w:w="1360" w:type="dxa"/>
            <w:tcBorders>
              <w:top w:val="nil"/>
              <w:left w:val="nil"/>
              <w:bottom w:val="single" w:sz="4" w:space="0" w:color="auto"/>
              <w:right w:val="single" w:sz="8" w:space="0" w:color="auto"/>
            </w:tcBorders>
            <w:noWrap/>
            <w:vAlign w:val="bottom"/>
            <w:hideMark/>
          </w:tcPr>
          <w:p w14:paraId="12CFFC2E" w14:textId="1D206C15" w:rsidR="00221DBA" w:rsidRPr="006D61B9" w:rsidRDefault="00922200"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DA</w:t>
            </w:r>
          </w:p>
        </w:tc>
      </w:tr>
      <w:tr w:rsidR="00221DBA" w:rsidRPr="006D61B9" w14:paraId="3912C688" w14:textId="77777777" w:rsidTr="00F1042C">
        <w:trPr>
          <w:trHeight w:val="288"/>
        </w:trPr>
        <w:tc>
          <w:tcPr>
            <w:tcW w:w="1040" w:type="dxa"/>
            <w:tcBorders>
              <w:top w:val="nil"/>
              <w:left w:val="single" w:sz="8" w:space="0" w:color="auto"/>
              <w:bottom w:val="single" w:sz="4" w:space="0" w:color="auto"/>
              <w:right w:val="single" w:sz="8" w:space="0" w:color="auto"/>
            </w:tcBorders>
            <w:noWrap/>
            <w:vAlign w:val="center"/>
            <w:hideMark/>
          </w:tcPr>
          <w:p w14:paraId="31A7C543"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13</w:t>
            </w:r>
          </w:p>
        </w:tc>
        <w:tc>
          <w:tcPr>
            <w:tcW w:w="4720" w:type="dxa"/>
            <w:tcBorders>
              <w:top w:val="nil"/>
              <w:left w:val="nil"/>
              <w:bottom w:val="single" w:sz="4" w:space="0" w:color="auto"/>
              <w:right w:val="nil"/>
            </w:tcBorders>
            <w:noWrap/>
            <w:vAlign w:val="bottom"/>
            <w:hideMark/>
          </w:tcPr>
          <w:p w14:paraId="0C477B7A" w14:textId="77777777" w:rsidR="00221DBA" w:rsidRPr="006D61B9" w:rsidRDefault="00221DBA" w:rsidP="00F1042C">
            <w:pPr>
              <w:spacing w:after="0" w:line="240" w:lineRule="auto"/>
              <w:rPr>
                <w:rFonts w:eastAsia="Times New Roman" w:cstheme="minorHAnsi"/>
                <w:sz w:val="18"/>
                <w:szCs w:val="18"/>
                <w:lang w:bidi="he-IL"/>
              </w:rPr>
            </w:pPr>
            <w:r w:rsidRPr="006D61B9">
              <w:rPr>
                <w:rFonts w:eastAsia="Times New Roman" w:cstheme="minorHAnsi"/>
                <w:sz w:val="18"/>
                <w:szCs w:val="18"/>
                <w:lang w:bidi="he-IL"/>
              </w:rPr>
              <w:t>Comuna Boroşneu Mare</w:t>
            </w:r>
          </w:p>
        </w:tc>
        <w:tc>
          <w:tcPr>
            <w:tcW w:w="1240" w:type="dxa"/>
            <w:tcBorders>
              <w:top w:val="nil"/>
              <w:left w:val="single" w:sz="8" w:space="0" w:color="auto"/>
              <w:bottom w:val="single" w:sz="4" w:space="0" w:color="auto"/>
              <w:right w:val="single" w:sz="4" w:space="0" w:color="auto"/>
            </w:tcBorders>
            <w:noWrap/>
            <w:vAlign w:val="bottom"/>
            <w:hideMark/>
          </w:tcPr>
          <w:p w14:paraId="2D58AC85"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w:t>
            </w:r>
          </w:p>
        </w:tc>
        <w:tc>
          <w:tcPr>
            <w:tcW w:w="1360" w:type="dxa"/>
            <w:tcBorders>
              <w:top w:val="nil"/>
              <w:left w:val="nil"/>
              <w:bottom w:val="single" w:sz="4" w:space="0" w:color="auto"/>
              <w:right w:val="single" w:sz="8" w:space="0" w:color="auto"/>
            </w:tcBorders>
            <w:noWrap/>
            <w:vAlign w:val="bottom"/>
            <w:hideMark/>
          </w:tcPr>
          <w:p w14:paraId="3DDF42CF"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w:t>
            </w:r>
          </w:p>
        </w:tc>
      </w:tr>
      <w:tr w:rsidR="00221DBA" w:rsidRPr="006D61B9" w14:paraId="3F53AD5F" w14:textId="77777777" w:rsidTr="00F1042C">
        <w:trPr>
          <w:trHeight w:val="288"/>
        </w:trPr>
        <w:tc>
          <w:tcPr>
            <w:tcW w:w="1040" w:type="dxa"/>
            <w:tcBorders>
              <w:top w:val="nil"/>
              <w:left w:val="single" w:sz="8" w:space="0" w:color="auto"/>
              <w:bottom w:val="single" w:sz="4" w:space="0" w:color="auto"/>
              <w:right w:val="single" w:sz="8" w:space="0" w:color="auto"/>
            </w:tcBorders>
            <w:noWrap/>
            <w:vAlign w:val="center"/>
            <w:hideMark/>
          </w:tcPr>
          <w:p w14:paraId="20572640"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14</w:t>
            </w:r>
          </w:p>
        </w:tc>
        <w:tc>
          <w:tcPr>
            <w:tcW w:w="4720" w:type="dxa"/>
            <w:tcBorders>
              <w:top w:val="nil"/>
              <w:left w:val="nil"/>
              <w:bottom w:val="single" w:sz="4" w:space="0" w:color="auto"/>
              <w:right w:val="nil"/>
            </w:tcBorders>
            <w:noWrap/>
            <w:vAlign w:val="bottom"/>
            <w:hideMark/>
          </w:tcPr>
          <w:p w14:paraId="4A632CBB" w14:textId="77777777" w:rsidR="00221DBA" w:rsidRPr="006D61B9" w:rsidRDefault="00221DBA" w:rsidP="00F1042C">
            <w:pPr>
              <w:spacing w:after="0" w:line="240" w:lineRule="auto"/>
              <w:rPr>
                <w:rFonts w:eastAsia="Times New Roman" w:cstheme="minorHAnsi"/>
                <w:sz w:val="18"/>
                <w:szCs w:val="18"/>
                <w:lang w:bidi="he-IL"/>
              </w:rPr>
            </w:pPr>
            <w:r w:rsidRPr="006D61B9">
              <w:rPr>
                <w:rFonts w:eastAsia="Times New Roman" w:cstheme="minorHAnsi"/>
                <w:sz w:val="18"/>
                <w:szCs w:val="18"/>
                <w:lang w:bidi="he-IL"/>
              </w:rPr>
              <w:t>Comuna Brates</w:t>
            </w:r>
          </w:p>
        </w:tc>
        <w:tc>
          <w:tcPr>
            <w:tcW w:w="1240" w:type="dxa"/>
            <w:tcBorders>
              <w:top w:val="nil"/>
              <w:left w:val="single" w:sz="8" w:space="0" w:color="auto"/>
              <w:bottom w:val="single" w:sz="4" w:space="0" w:color="auto"/>
              <w:right w:val="single" w:sz="4" w:space="0" w:color="auto"/>
            </w:tcBorders>
            <w:noWrap/>
            <w:vAlign w:val="bottom"/>
            <w:hideMark/>
          </w:tcPr>
          <w:p w14:paraId="59B7E6B6" w14:textId="7FDF1CD2" w:rsidR="00221DBA" w:rsidRPr="006D61B9" w:rsidRDefault="00922200"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DA</w:t>
            </w:r>
          </w:p>
        </w:tc>
        <w:tc>
          <w:tcPr>
            <w:tcW w:w="1360" w:type="dxa"/>
            <w:tcBorders>
              <w:top w:val="nil"/>
              <w:left w:val="nil"/>
              <w:bottom w:val="single" w:sz="4" w:space="0" w:color="auto"/>
              <w:right w:val="single" w:sz="8" w:space="0" w:color="auto"/>
            </w:tcBorders>
            <w:noWrap/>
            <w:vAlign w:val="bottom"/>
            <w:hideMark/>
          </w:tcPr>
          <w:p w14:paraId="7F1AB9B7" w14:textId="2D619129" w:rsidR="00221DBA" w:rsidRPr="006D61B9" w:rsidRDefault="00922200"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DA</w:t>
            </w:r>
          </w:p>
        </w:tc>
      </w:tr>
      <w:tr w:rsidR="00221DBA" w:rsidRPr="006D61B9" w14:paraId="6168C4CA" w14:textId="77777777" w:rsidTr="00F1042C">
        <w:trPr>
          <w:trHeight w:val="288"/>
        </w:trPr>
        <w:tc>
          <w:tcPr>
            <w:tcW w:w="1040" w:type="dxa"/>
            <w:tcBorders>
              <w:top w:val="nil"/>
              <w:left w:val="single" w:sz="8" w:space="0" w:color="auto"/>
              <w:bottom w:val="single" w:sz="4" w:space="0" w:color="auto"/>
              <w:right w:val="single" w:sz="8" w:space="0" w:color="auto"/>
            </w:tcBorders>
            <w:noWrap/>
            <w:vAlign w:val="center"/>
            <w:hideMark/>
          </w:tcPr>
          <w:p w14:paraId="082EF426"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15</w:t>
            </w:r>
          </w:p>
        </w:tc>
        <w:tc>
          <w:tcPr>
            <w:tcW w:w="4720" w:type="dxa"/>
            <w:tcBorders>
              <w:top w:val="nil"/>
              <w:left w:val="nil"/>
              <w:bottom w:val="single" w:sz="4" w:space="0" w:color="auto"/>
              <w:right w:val="nil"/>
            </w:tcBorders>
            <w:noWrap/>
            <w:vAlign w:val="bottom"/>
            <w:hideMark/>
          </w:tcPr>
          <w:p w14:paraId="0C591918" w14:textId="77777777" w:rsidR="00221DBA" w:rsidRPr="006D61B9" w:rsidRDefault="00221DBA" w:rsidP="00F1042C">
            <w:pPr>
              <w:spacing w:after="0" w:line="240" w:lineRule="auto"/>
              <w:rPr>
                <w:rFonts w:eastAsia="Times New Roman" w:cstheme="minorHAnsi"/>
                <w:sz w:val="18"/>
                <w:szCs w:val="18"/>
                <w:lang w:bidi="he-IL"/>
              </w:rPr>
            </w:pPr>
            <w:r w:rsidRPr="006D61B9">
              <w:rPr>
                <w:rFonts w:eastAsia="Times New Roman" w:cstheme="minorHAnsi"/>
                <w:sz w:val="18"/>
                <w:szCs w:val="18"/>
                <w:lang w:bidi="he-IL"/>
              </w:rPr>
              <w:t>Comuna Bradut</w:t>
            </w:r>
          </w:p>
        </w:tc>
        <w:tc>
          <w:tcPr>
            <w:tcW w:w="1240" w:type="dxa"/>
            <w:tcBorders>
              <w:top w:val="nil"/>
              <w:left w:val="single" w:sz="8" w:space="0" w:color="auto"/>
              <w:bottom w:val="single" w:sz="4" w:space="0" w:color="auto"/>
              <w:right w:val="single" w:sz="4" w:space="0" w:color="auto"/>
            </w:tcBorders>
            <w:noWrap/>
            <w:vAlign w:val="bottom"/>
            <w:hideMark/>
          </w:tcPr>
          <w:p w14:paraId="5124658A"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w:t>
            </w:r>
          </w:p>
        </w:tc>
        <w:tc>
          <w:tcPr>
            <w:tcW w:w="1360" w:type="dxa"/>
            <w:tcBorders>
              <w:top w:val="nil"/>
              <w:left w:val="nil"/>
              <w:bottom w:val="single" w:sz="4" w:space="0" w:color="auto"/>
              <w:right w:val="single" w:sz="8" w:space="0" w:color="auto"/>
            </w:tcBorders>
            <w:noWrap/>
            <w:vAlign w:val="bottom"/>
            <w:hideMark/>
          </w:tcPr>
          <w:p w14:paraId="7C584555"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w:t>
            </w:r>
          </w:p>
        </w:tc>
      </w:tr>
      <w:tr w:rsidR="00221DBA" w:rsidRPr="006D61B9" w14:paraId="5F1B7949" w14:textId="77777777" w:rsidTr="00F1042C">
        <w:trPr>
          <w:trHeight w:val="288"/>
        </w:trPr>
        <w:tc>
          <w:tcPr>
            <w:tcW w:w="1040" w:type="dxa"/>
            <w:tcBorders>
              <w:top w:val="nil"/>
              <w:left w:val="single" w:sz="8" w:space="0" w:color="auto"/>
              <w:bottom w:val="single" w:sz="4" w:space="0" w:color="auto"/>
              <w:right w:val="single" w:sz="8" w:space="0" w:color="auto"/>
            </w:tcBorders>
            <w:noWrap/>
            <w:vAlign w:val="center"/>
            <w:hideMark/>
          </w:tcPr>
          <w:p w14:paraId="0B525D6A"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16</w:t>
            </w:r>
          </w:p>
        </w:tc>
        <w:tc>
          <w:tcPr>
            <w:tcW w:w="4720" w:type="dxa"/>
            <w:tcBorders>
              <w:top w:val="nil"/>
              <w:left w:val="nil"/>
              <w:bottom w:val="single" w:sz="4" w:space="0" w:color="auto"/>
              <w:right w:val="nil"/>
            </w:tcBorders>
            <w:noWrap/>
            <w:vAlign w:val="bottom"/>
            <w:hideMark/>
          </w:tcPr>
          <w:p w14:paraId="71D671CA" w14:textId="77777777" w:rsidR="00221DBA" w:rsidRPr="006D61B9" w:rsidRDefault="00221DBA" w:rsidP="00F1042C">
            <w:pPr>
              <w:spacing w:after="0" w:line="240" w:lineRule="auto"/>
              <w:rPr>
                <w:rFonts w:eastAsia="Times New Roman" w:cstheme="minorHAnsi"/>
                <w:sz w:val="18"/>
                <w:szCs w:val="18"/>
                <w:lang w:bidi="he-IL"/>
              </w:rPr>
            </w:pPr>
            <w:r w:rsidRPr="006D61B9">
              <w:rPr>
                <w:rFonts w:eastAsia="Times New Roman" w:cstheme="minorHAnsi"/>
                <w:sz w:val="18"/>
                <w:szCs w:val="18"/>
                <w:lang w:bidi="he-IL"/>
              </w:rPr>
              <w:t>Comuna Catalina</w:t>
            </w:r>
          </w:p>
        </w:tc>
        <w:tc>
          <w:tcPr>
            <w:tcW w:w="1240" w:type="dxa"/>
            <w:tcBorders>
              <w:top w:val="nil"/>
              <w:left w:val="single" w:sz="8" w:space="0" w:color="auto"/>
              <w:bottom w:val="single" w:sz="4" w:space="0" w:color="auto"/>
              <w:right w:val="single" w:sz="4" w:space="0" w:color="auto"/>
            </w:tcBorders>
            <w:noWrap/>
            <w:vAlign w:val="bottom"/>
            <w:hideMark/>
          </w:tcPr>
          <w:p w14:paraId="4AD83AC2" w14:textId="130AA8E4" w:rsidR="00221DBA" w:rsidRPr="006D61B9" w:rsidRDefault="00922200"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DA</w:t>
            </w:r>
          </w:p>
        </w:tc>
        <w:tc>
          <w:tcPr>
            <w:tcW w:w="1360" w:type="dxa"/>
            <w:tcBorders>
              <w:top w:val="nil"/>
              <w:left w:val="nil"/>
              <w:bottom w:val="single" w:sz="4" w:space="0" w:color="auto"/>
              <w:right w:val="single" w:sz="8" w:space="0" w:color="auto"/>
            </w:tcBorders>
            <w:noWrap/>
            <w:vAlign w:val="bottom"/>
            <w:hideMark/>
          </w:tcPr>
          <w:p w14:paraId="6452FF5D"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w:t>
            </w:r>
          </w:p>
        </w:tc>
      </w:tr>
      <w:tr w:rsidR="00221DBA" w:rsidRPr="006D61B9" w14:paraId="4DC73051" w14:textId="77777777" w:rsidTr="00F1042C">
        <w:trPr>
          <w:trHeight w:val="288"/>
        </w:trPr>
        <w:tc>
          <w:tcPr>
            <w:tcW w:w="1040" w:type="dxa"/>
            <w:tcBorders>
              <w:top w:val="nil"/>
              <w:left w:val="single" w:sz="8" w:space="0" w:color="auto"/>
              <w:bottom w:val="single" w:sz="4" w:space="0" w:color="auto"/>
              <w:right w:val="single" w:sz="8" w:space="0" w:color="auto"/>
            </w:tcBorders>
            <w:noWrap/>
            <w:vAlign w:val="center"/>
            <w:hideMark/>
          </w:tcPr>
          <w:p w14:paraId="3C08D1F1"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17</w:t>
            </w:r>
          </w:p>
        </w:tc>
        <w:tc>
          <w:tcPr>
            <w:tcW w:w="4720" w:type="dxa"/>
            <w:tcBorders>
              <w:top w:val="nil"/>
              <w:left w:val="nil"/>
              <w:bottom w:val="single" w:sz="4" w:space="0" w:color="auto"/>
              <w:right w:val="nil"/>
            </w:tcBorders>
            <w:shd w:val="clear" w:color="000000" w:fill="FFFFFF"/>
            <w:vAlign w:val="center"/>
            <w:hideMark/>
          </w:tcPr>
          <w:p w14:paraId="396ADE06" w14:textId="77777777" w:rsidR="00221DBA" w:rsidRPr="006D61B9" w:rsidRDefault="00221DBA" w:rsidP="00F1042C">
            <w:pPr>
              <w:spacing w:after="0" w:line="240" w:lineRule="auto"/>
              <w:rPr>
                <w:rFonts w:eastAsia="Times New Roman" w:cstheme="minorHAnsi"/>
                <w:sz w:val="18"/>
                <w:szCs w:val="18"/>
                <w:lang w:bidi="he-IL"/>
              </w:rPr>
            </w:pPr>
            <w:r w:rsidRPr="006D61B9">
              <w:rPr>
                <w:rFonts w:eastAsia="Times New Roman" w:cstheme="minorHAnsi"/>
                <w:sz w:val="18"/>
                <w:szCs w:val="18"/>
                <w:lang w:bidi="he-IL"/>
              </w:rPr>
              <w:t xml:space="preserve">Comuna Chichiş  </w:t>
            </w:r>
          </w:p>
        </w:tc>
        <w:tc>
          <w:tcPr>
            <w:tcW w:w="1240" w:type="dxa"/>
            <w:tcBorders>
              <w:top w:val="nil"/>
              <w:left w:val="single" w:sz="8" w:space="0" w:color="auto"/>
              <w:bottom w:val="single" w:sz="4" w:space="0" w:color="auto"/>
              <w:right w:val="single" w:sz="4" w:space="0" w:color="auto"/>
            </w:tcBorders>
            <w:noWrap/>
            <w:vAlign w:val="bottom"/>
            <w:hideMark/>
          </w:tcPr>
          <w:p w14:paraId="53D44CFE" w14:textId="1AFDE1E3" w:rsidR="00221DBA" w:rsidRPr="006D61B9" w:rsidRDefault="00922200"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DA</w:t>
            </w:r>
          </w:p>
        </w:tc>
        <w:tc>
          <w:tcPr>
            <w:tcW w:w="1360" w:type="dxa"/>
            <w:tcBorders>
              <w:top w:val="nil"/>
              <w:left w:val="nil"/>
              <w:bottom w:val="single" w:sz="4" w:space="0" w:color="auto"/>
              <w:right w:val="single" w:sz="8" w:space="0" w:color="auto"/>
            </w:tcBorders>
            <w:noWrap/>
            <w:vAlign w:val="bottom"/>
            <w:hideMark/>
          </w:tcPr>
          <w:p w14:paraId="129A8AB0"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w:t>
            </w:r>
          </w:p>
        </w:tc>
      </w:tr>
      <w:tr w:rsidR="00221DBA" w:rsidRPr="006D61B9" w14:paraId="152AE465" w14:textId="77777777" w:rsidTr="00F1042C">
        <w:trPr>
          <w:trHeight w:val="288"/>
        </w:trPr>
        <w:tc>
          <w:tcPr>
            <w:tcW w:w="1040" w:type="dxa"/>
            <w:tcBorders>
              <w:top w:val="nil"/>
              <w:left w:val="single" w:sz="8" w:space="0" w:color="auto"/>
              <w:bottom w:val="single" w:sz="4" w:space="0" w:color="auto"/>
              <w:right w:val="single" w:sz="8" w:space="0" w:color="auto"/>
            </w:tcBorders>
            <w:noWrap/>
            <w:vAlign w:val="center"/>
            <w:hideMark/>
          </w:tcPr>
          <w:p w14:paraId="6D957DF9"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18</w:t>
            </w:r>
          </w:p>
        </w:tc>
        <w:tc>
          <w:tcPr>
            <w:tcW w:w="4720" w:type="dxa"/>
            <w:tcBorders>
              <w:top w:val="nil"/>
              <w:left w:val="nil"/>
              <w:bottom w:val="single" w:sz="4" w:space="0" w:color="auto"/>
              <w:right w:val="nil"/>
            </w:tcBorders>
            <w:shd w:val="clear" w:color="000000" w:fill="FFFFFF"/>
            <w:vAlign w:val="center"/>
            <w:hideMark/>
          </w:tcPr>
          <w:p w14:paraId="1B0E9E8A" w14:textId="77777777" w:rsidR="00221DBA" w:rsidRPr="006D61B9" w:rsidRDefault="00221DBA" w:rsidP="00F1042C">
            <w:pPr>
              <w:spacing w:after="0" w:line="240" w:lineRule="auto"/>
              <w:rPr>
                <w:rFonts w:eastAsia="Times New Roman" w:cstheme="minorHAnsi"/>
                <w:sz w:val="18"/>
                <w:szCs w:val="18"/>
                <w:lang w:bidi="he-IL"/>
              </w:rPr>
            </w:pPr>
            <w:r w:rsidRPr="006D61B9">
              <w:rPr>
                <w:rFonts w:eastAsia="Times New Roman" w:cstheme="minorHAnsi"/>
                <w:sz w:val="18"/>
                <w:szCs w:val="18"/>
                <w:lang w:bidi="he-IL"/>
              </w:rPr>
              <w:t>Comuna Comandău</w:t>
            </w:r>
          </w:p>
        </w:tc>
        <w:tc>
          <w:tcPr>
            <w:tcW w:w="1240" w:type="dxa"/>
            <w:tcBorders>
              <w:top w:val="nil"/>
              <w:left w:val="single" w:sz="8" w:space="0" w:color="auto"/>
              <w:bottom w:val="single" w:sz="4" w:space="0" w:color="auto"/>
              <w:right w:val="single" w:sz="4" w:space="0" w:color="auto"/>
            </w:tcBorders>
            <w:noWrap/>
            <w:vAlign w:val="bottom"/>
            <w:hideMark/>
          </w:tcPr>
          <w:p w14:paraId="1AE4C8F6"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w:t>
            </w:r>
          </w:p>
        </w:tc>
        <w:tc>
          <w:tcPr>
            <w:tcW w:w="1360" w:type="dxa"/>
            <w:tcBorders>
              <w:top w:val="nil"/>
              <w:left w:val="nil"/>
              <w:bottom w:val="single" w:sz="4" w:space="0" w:color="auto"/>
              <w:right w:val="single" w:sz="8" w:space="0" w:color="auto"/>
            </w:tcBorders>
            <w:noWrap/>
            <w:vAlign w:val="bottom"/>
            <w:hideMark/>
          </w:tcPr>
          <w:p w14:paraId="55FE3B04"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w:t>
            </w:r>
          </w:p>
        </w:tc>
      </w:tr>
      <w:tr w:rsidR="00221DBA" w:rsidRPr="006D61B9" w14:paraId="3967D9D2" w14:textId="77777777" w:rsidTr="00F1042C">
        <w:trPr>
          <w:trHeight w:val="288"/>
        </w:trPr>
        <w:tc>
          <w:tcPr>
            <w:tcW w:w="1040" w:type="dxa"/>
            <w:tcBorders>
              <w:top w:val="nil"/>
              <w:left w:val="single" w:sz="8" w:space="0" w:color="auto"/>
              <w:bottom w:val="single" w:sz="4" w:space="0" w:color="auto"/>
              <w:right w:val="single" w:sz="8" w:space="0" w:color="auto"/>
            </w:tcBorders>
            <w:noWrap/>
            <w:vAlign w:val="center"/>
            <w:hideMark/>
          </w:tcPr>
          <w:p w14:paraId="2988A54C"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19</w:t>
            </w:r>
          </w:p>
        </w:tc>
        <w:tc>
          <w:tcPr>
            <w:tcW w:w="4720" w:type="dxa"/>
            <w:tcBorders>
              <w:top w:val="nil"/>
              <w:left w:val="nil"/>
              <w:bottom w:val="single" w:sz="4" w:space="0" w:color="auto"/>
              <w:right w:val="nil"/>
            </w:tcBorders>
            <w:noWrap/>
            <w:vAlign w:val="bottom"/>
            <w:hideMark/>
          </w:tcPr>
          <w:p w14:paraId="7A3A2DB2" w14:textId="77777777" w:rsidR="00221DBA" w:rsidRPr="006D61B9" w:rsidRDefault="00221DBA" w:rsidP="00F1042C">
            <w:pPr>
              <w:spacing w:after="0" w:line="240" w:lineRule="auto"/>
              <w:rPr>
                <w:rFonts w:eastAsia="Times New Roman" w:cstheme="minorHAnsi"/>
                <w:sz w:val="18"/>
                <w:szCs w:val="18"/>
                <w:lang w:bidi="he-IL"/>
              </w:rPr>
            </w:pPr>
            <w:r w:rsidRPr="006D61B9">
              <w:rPr>
                <w:rFonts w:eastAsia="Times New Roman" w:cstheme="minorHAnsi"/>
                <w:sz w:val="18"/>
                <w:szCs w:val="18"/>
                <w:lang w:bidi="he-IL"/>
              </w:rPr>
              <w:t>Comuna Cernat</w:t>
            </w:r>
          </w:p>
        </w:tc>
        <w:tc>
          <w:tcPr>
            <w:tcW w:w="1240" w:type="dxa"/>
            <w:tcBorders>
              <w:top w:val="nil"/>
              <w:left w:val="single" w:sz="8" w:space="0" w:color="auto"/>
              <w:bottom w:val="single" w:sz="4" w:space="0" w:color="auto"/>
              <w:right w:val="single" w:sz="4" w:space="0" w:color="auto"/>
            </w:tcBorders>
            <w:noWrap/>
            <w:vAlign w:val="bottom"/>
            <w:hideMark/>
          </w:tcPr>
          <w:p w14:paraId="24F804BF"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w:t>
            </w:r>
          </w:p>
        </w:tc>
        <w:tc>
          <w:tcPr>
            <w:tcW w:w="1360" w:type="dxa"/>
            <w:tcBorders>
              <w:top w:val="nil"/>
              <w:left w:val="nil"/>
              <w:bottom w:val="single" w:sz="4" w:space="0" w:color="auto"/>
              <w:right w:val="single" w:sz="8" w:space="0" w:color="auto"/>
            </w:tcBorders>
            <w:noWrap/>
            <w:vAlign w:val="bottom"/>
            <w:hideMark/>
          </w:tcPr>
          <w:p w14:paraId="59DAC942"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w:t>
            </w:r>
          </w:p>
        </w:tc>
      </w:tr>
      <w:tr w:rsidR="00221DBA" w:rsidRPr="006D61B9" w14:paraId="032D08C6" w14:textId="77777777" w:rsidTr="00F1042C">
        <w:trPr>
          <w:trHeight w:val="288"/>
        </w:trPr>
        <w:tc>
          <w:tcPr>
            <w:tcW w:w="1040" w:type="dxa"/>
            <w:tcBorders>
              <w:top w:val="nil"/>
              <w:left w:val="single" w:sz="8" w:space="0" w:color="auto"/>
              <w:bottom w:val="single" w:sz="4" w:space="0" w:color="auto"/>
              <w:right w:val="single" w:sz="8" w:space="0" w:color="auto"/>
            </w:tcBorders>
            <w:noWrap/>
            <w:vAlign w:val="center"/>
            <w:hideMark/>
          </w:tcPr>
          <w:p w14:paraId="601C15E5"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20</w:t>
            </w:r>
          </w:p>
        </w:tc>
        <w:tc>
          <w:tcPr>
            <w:tcW w:w="4720" w:type="dxa"/>
            <w:tcBorders>
              <w:top w:val="nil"/>
              <w:left w:val="nil"/>
              <w:bottom w:val="single" w:sz="4" w:space="0" w:color="auto"/>
              <w:right w:val="nil"/>
            </w:tcBorders>
            <w:noWrap/>
            <w:vAlign w:val="bottom"/>
            <w:hideMark/>
          </w:tcPr>
          <w:p w14:paraId="3080CC68" w14:textId="77777777" w:rsidR="00221DBA" w:rsidRPr="006D61B9" w:rsidRDefault="00221DBA" w:rsidP="00F1042C">
            <w:pPr>
              <w:spacing w:after="0" w:line="240" w:lineRule="auto"/>
              <w:rPr>
                <w:rFonts w:eastAsia="Times New Roman" w:cstheme="minorHAnsi"/>
                <w:sz w:val="18"/>
                <w:szCs w:val="18"/>
                <w:lang w:bidi="he-IL"/>
              </w:rPr>
            </w:pPr>
            <w:r w:rsidRPr="006D61B9">
              <w:rPr>
                <w:rFonts w:eastAsia="Times New Roman" w:cstheme="minorHAnsi"/>
                <w:sz w:val="18"/>
                <w:szCs w:val="18"/>
                <w:lang w:bidi="he-IL"/>
              </w:rPr>
              <w:t>Comuna Dalnic</w:t>
            </w:r>
          </w:p>
        </w:tc>
        <w:tc>
          <w:tcPr>
            <w:tcW w:w="1240" w:type="dxa"/>
            <w:tcBorders>
              <w:top w:val="nil"/>
              <w:left w:val="single" w:sz="8" w:space="0" w:color="auto"/>
              <w:bottom w:val="single" w:sz="4" w:space="0" w:color="auto"/>
              <w:right w:val="single" w:sz="4" w:space="0" w:color="auto"/>
            </w:tcBorders>
            <w:noWrap/>
            <w:vAlign w:val="bottom"/>
            <w:hideMark/>
          </w:tcPr>
          <w:p w14:paraId="582E7FEE"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w:t>
            </w:r>
          </w:p>
        </w:tc>
        <w:tc>
          <w:tcPr>
            <w:tcW w:w="1360" w:type="dxa"/>
            <w:tcBorders>
              <w:top w:val="nil"/>
              <w:left w:val="nil"/>
              <w:bottom w:val="single" w:sz="4" w:space="0" w:color="auto"/>
              <w:right w:val="single" w:sz="8" w:space="0" w:color="auto"/>
            </w:tcBorders>
            <w:noWrap/>
            <w:vAlign w:val="bottom"/>
            <w:hideMark/>
          </w:tcPr>
          <w:p w14:paraId="0AEEB89D"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w:t>
            </w:r>
          </w:p>
        </w:tc>
      </w:tr>
      <w:tr w:rsidR="00221DBA" w:rsidRPr="006D61B9" w14:paraId="3A3E2EC0" w14:textId="77777777" w:rsidTr="00F1042C">
        <w:trPr>
          <w:trHeight w:val="288"/>
        </w:trPr>
        <w:tc>
          <w:tcPr>
            <w:tcW w:w="1040" w:type="dxa"/>
            <w:tcBorders>
              <w:top w:val="nil"/>
              <w:left w:val="single" w:sz="8" w:space="0" w:color="auto"/>
              <w:bottom w:val="single" w:sz="4" w:space="0" w:color="auto"/>
              <w:right w:val="single" w:sz="8" w:space="0" w:color="auto"/>
            </w:tcBorders>
            <w:noWrap/>
            <w:vAlign w:val="center"/>
            <w:hideMark/>
          </w:tcPr>
          <w:p w14:paraId="71B64E12"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21</w:t>
            </w:r>
          </w:p>
        </w:tc>
        <w:tc>
          <w:tcPr>
            <w:tcW w:w="4720" w:type="dxa"/>
            <w:tcBorders>
              <w:top w:val="nil"/>
              <w:left w:val="nil"/>
              <w:bottom w:val="single" w:sz="4" w:space="0" w:color="auto"/>
              <w:right w:val="nil"/>
            </w:tcBorders>
            <w:noWrap/>
            <w:vAlign w:val="bottom"/>
            <w:hideMark/>
          </w:tcPr>
          <w:p w14:paraId="79DE06F1" w14:textId="77777777" w:rsidR="00221DBA" w:rsidRPr="006D61B9" w:rsidRDefault="00221DBA" w:rsidP="00F1042C">
            <w:pPr>
              <w:spacing w:after="0" w:line="240" w:lineRule="auto"/>
              <w:rPr>
                <w:rFonts w:eastAsia="Times New Roman" w:cstheme="minorHAnsi"/>
                <w:sz w:val="18"/>
                <w:szCs w:val="18"/>
                <w:lang w:bidi="he-IL"/>
              </w:rPr>
            </w:pPr>
            <w:r w:rsidRPr="006D61B9">
              <w:rPr>
                <w:rFonts w:eastAsia="Times New Roman" w:cstheme="minorHAnsi"/>
                <w:sz w:val="18"/>
                <w:szCs w:val="18"/>
                <w:lang w:bidi="he-IL"/>
              </w:rPr>
              <w:t>Comuna Dobarlau</w:t>
            </w:r>
          </w:p>
        </w:tc>
        <w:tc>
          <w:tcPr>
            <w:tcW w:w="1240" w:type="dxa"/>
            <w:tcBorders>
              <w:top w:val="nil"/>
              <w:left w:val="single" w:sz="8" w:space="0" w:color="auto"/>
              <w:bottom w:val="single" w:sz="4" w:space="0" w:color="auto"/>
              <w:right w:val="single" w:sz="4" w:space="0" w:color="auto"/>
            </w:tcBorders>
            <w:noWrap/>
            <w:vAlign w:val="bottom"/>
            <w:hideMark/>
          </w:tcPr>
          <w:p w14:paraId="55BD4CCD"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w:t>
            </w:r>
          </w:p>
        </w:tc>
        <w:tc>
          <w:tcPr>
            <w:tcW w:w="1360" w:type="dxa"/>
            <w:tcBorders>
              <w:top w:val="nil"/>
              <w:left w:val="nil"/>
              <w:bottom w:val="single" w:sz="4" w:space="0" w:color="auto"/>
              <w:right w:val="single" w:sz="8" w:space="0" w:color="auto"/>
            </w:tcBorders>
            <w:noWrap/>
            <w:vAlign w:val="bottom"/>
            <w:hideMark/>
          </w:tcPr>
          <w:p w14:paraId="5A383B0C"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w:t>
            </w:r>
          </w:p>
        </w:tc>
      </w:tr>
      <w:tr w:rsidR="00221DBA" w:rsidRPr="006D61B9" w14:paraId="08D4FC1A" w14:textId="77777777" w:rsidTr="00F1042C">
        <w:trPr>
          <w:trHeight w:val="288"/>
        </w:trPr>
        <w:tc>
          <w:tcPr>
            <w:tcW w:w="1040" w:type="dxa"/>
            <w:tcBorders>
              <w:top w:val="nil"/>
              <w:left w:val="single" w:sz="8" w:space="0" w:color="auto"/>
              <w:bottom w:val="single" w:sz="4" w:space="0" w:color="auto"/>
              <w:right w:val="single" w:sz="8" w:space="0" w:color="auto"/>
            </w:tcBorders>
            <w:noWrap/>
            <w:vAlign w:val="center"/>
            <w:hideMark/>
          </w:tcPr>
          <w:p w14:paraId="7E944B18"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22</w:t>
            </w:r>
          </w:p>
        </w:tc>
        <w:tc>
          <w:tcPr>
            <w:tcW w:w="4720" w:type="dxa"/>
            <w:tcBorders>
              <w:top w:val="nil"/>
              <w:left w:val="nil"/>
              <w:bottom w:val="single" w:sz="4" w:space="0" w:color="auto"/>
              <w:right w:val="nil"/>
            </w:tcBorders>
            <w:shd w:val="clear" w:color="000000" w:fill="FFFFFF"/>
            <w:vAlign w:val="center"/>
            <w:hideMark/>
          </w:tcPr>
          <w:p w14:paraId="1A11E5A3" w14:textId="77777777" w:rsidR="00221DBA" w:rsidRPr="006D61B9" w:rsidRDefault="00221DBA" w:rsidP="00F1042C">
            <w:pPr>
              <w:spacing w:after="0" w:line="240" w:lineRule="auto"/>
              <w:rPr>
                <w:rFonts w:eastAsia="Times New Roman" w:cstheme="minorHAnsi"/>
                <w:sz w:val="18"/>
                <w:szCs w:val="18"/>
                <w:lang w:bidi="he-IL"/>
              </w:rPr>
            </w:pPr>
            <w:r w:rsidRPr="006D61B9">
              <w:rPr>
                <w:rFonts w:eastAsia="Times New Roman" w:cstheme="minorHAnsi"/>
                <w:sz w:val="18"/>
                <w:szCs w:val="18"/>
                <w:lang w:bidi="he-IL"/>
              </w:rPr>
              <w:t>Comuna  Estelnic</w:t>
            </w:r>
          </w:p>
        </w:tc>
        <w:tc>
          <w:tcPr>
            <w:tcW w:w="1240" w:type="dxa"/>
            <w:tcBorders>
              <w:top w:val="nil"/>
              <w:left w:val="single" w:sz="8" w:space="0" w:color="auto"/>
              <w:bottom w:val="single" w:sz="4" w:space="0" w:color="auto"/>
              <w:right w:val="single" w:sz="4" w:space="0" w:color="auto"/>
            </w:tcBorders>
            <w:noWrap/>
            <w:vAlign w:val="bottom"/>
            <w:hideMark/>
          </w:tcPr>
          <w:p w14:paraId="3BA352E4"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w:t>
            </w:r>
          </w:p>
        </w:tc>
        <w:tc>
          <w:tcPr>
            <w:tcW w:w="1360" w:type="dxa"/>
            <w:tcBorders>
              <w:top w:val="nil"/>
              <w:left w:val="nil"/>
              <w:bottom w:val="single" w:sz="4" w:space="0" w:color="auto"/>
              <w:right w:val="single" w:sz="8" w:space="0" w:color="auto"/>
            </w:tcBorders>
            <w:noWrap/>
            <w:vAlign w:val="bottom"/>
            <w:hideMark/>
          </w:tcPr>
          <w:p w14:paraId="03AFC2E8"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w:t>
            </w:r>
          </w:p>
        </w:tc>
      </w:tr>
      <w:tr w:rsidR="00221DBA" w:rsidRPr="006D61B9" w14:paraId="754CB895" w14:textId="77777777" w:rsidTr="00F1042C">
        <w:trPr>
          <w:trHeight w:val="288"/>
        </w:trPr>
        <w:tc>
          <w:tcPr>
            <w:tcW w:w="1040" w:type="dxa"/>
            <w:tcBorders>
              <w:top w:val="nil"/>
              <w:left w:val="single" w:sz="8" w:space="0" w:color="auto"/>
              <w:bottom w:val="single" w:sz="4" w:space="0" w:color="auto"/>
              <w:right w:val="single" w:sz="8" w:space="0" w:color="auto"/>
            </w:tcBorders>
            <w:noWrap/>
            <w:vAlign w:val="center"/>
            <w:hideMark/>
          </w:tcPr>
          <w:p w14:paraId="6DD81F4D"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23</w:t>
            </w:r>
          </w:p>
        </w:tc>
        <w:tc>
          <w:tcPr>
            <w:tcW w:w="4720" w:type="dxa"/>
            <w:tcBorders>
              <w:top w:val="nil"/>
              <w:left w:val="nil"/>
              <w:bottom w:val="single" w:sz="4" w:space="0" w:color="auto"/>
              <w:right w:val="nil"/>
            </w:tcBorders>
            <w:shd w:val="clear" w:color="000000" w:fill="FFFFFF"/>
            <w:vAlign w:val="center"/>
            <w:hideMark/>
          </w:tcPr>
          <w:p w14:paraId="1735AD1C" w14:textId="77777777" w:rsidR="00221DBA" w:rsidRPr="006D61B9" w:rsidRDefault="00221DBA" w:rsidP="00F1042C">
            <w:pPr>
              <w:spacing w:after="0" w:line="240" w:lineRule="auto"/>
              <w:rPr>
                <w:rFonts w:eastAsia="Times New Roman" w:cstheme="minorHAnsi"/>
                <w:sz w:val="18"/>
                <w:szCs w:val="18"/>
                <w:lang w:bidi="he-IL"/>
              </w:rPr>
            </w:pPr>
            <w:r w:rsidRPr="006D61B9">
              <w:rPr>
                <w:rFonts w:eastAsia="Times New Roman" w:cstheme="minorHAnsi"/>
                <w:sz w:val="18"/>
                <w:szCs w:val="18"/>
                <w:lang w:bidi="he-IL"/>
              </w:rPr>
              <w:t>Comuna Ghelința</w:t>
            </w:r>
          </w:p>
        </w:tc>
        <w:tc>
          <w:tcPr>
            <w:tcW w:w="1240" w:type="dxa"/>
            <w:tcBorders>
              <w:top w:val="nil"/>
              <w:left w:val="single" w:sz="8" w:space="0" w:color="auto"/>
              <w:bottom w:val="single" w:sz="4" w:space="0" w:color="auto"/>
              <w:right w:val="single" w:sz="4" w:space="0" w:color="auto"/>
            </w:tcBorders>
            <w:noWrap/>
            <w:vAlign w:val="bottom"/>
            <w:hideMark/>
          </w:tcPr>
          <w:p w14:paraId="013EC073" w14:textId="18CF77A4" w:rsidR="00221DBA" w:rsidRPr="006D61B9" w:rsidRDefault="00922200"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DA</w:t>
            </w:r>
          </w:p>
        </w:tc>
        <w:tc>
          <w:tcPr>
            <w:tcW w:w="1360" w:type="dxa"/>
            <w:tcBorders>
              <w:top w:val="nil"/>
              <w:left w:val="nil"/>
              <w:bottom w:val="single" w:sz="4" w:space="0" w:color="auto"/>
              <w:right w:val="single" w:sz="8" w:space="0" w:color="auto"/>
            </w:tcBorders>
            <w:noWrap/>
            <w:vAlign w:val="bottom"/>
            <w:hideMark/>
          </w:tcPr>
          <w:p w14:paraId="5F69B4DF"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w:t>
            </w:r>
          </w:p>
        </w:tc>
      </w:tr>
      <w:tr w:rsidR="00221DBA" w:rsidRPr="006D61B9" w14:paraId="3CD048D6" w14:textId="77777777" w:rsidTr="00F1042C">
        <w:trPr>
          <w:trHeight w:val="288"/>
        </w:trPr>
        <w:tc>
          <w:tcPr>
            <w:tcW w:w="1040" w:type="dxa"/>
            <w:tcBorders>
              <w:top w:val="nil"/>
              <w:left w:val="single" w:sz="8" w:space="0" w:color="auto"/>
              <w:bottom w:val="single" w:sz="4" w:space="0" w:color="auto"/>
              <w:right w:val="single" w:sz="8" w:space="0" w:color="auto"/>
            </w:tcBorders>
            <w:noWrap/>
            <w:vAlign w:val="center"/>
            <w:hideMark/>
          </w:tcPr>
          <w:p w14:paraId="1B52352D"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24</w:t>
            </w:r>
          </w:p>
        </w:tc>
        <w:tc>
          <w:tcPr>
            <w:tcW w:w="4720" w:type="dxa"/>
            <w:tcBorders>
              <w:top w:val="nil"/>
              <w:left w:val="nil"/>
              <w:bottom w:val="single" w:sz="4" w:space="0" w:color="auto"/>
              <w:right w:val="nil"/>
            </w:tcBorders>
            <w:shd w:val="clear" w:color="000000" w:fill="FFFFFF"/>
            <w:vAlign w:val="center"/>
            <w:hideMark/>
          </w:tcPr>
          <w:p w14:paraId="3BCEBB5E" w14:textId="77777777" w:rsidR="00221DBA" w:rsidRPr="006D61B9" w:rsidRDefault="00221DBA" w:rsidP="00F1042C">
            <w:pPr>
              <w:spacing w:after="0" w:line="240" w:lineRule="auto"/>
              <w:rPr>
                <w:rFonts w:eastAsia="Times New Roman" w:cstheme="minorHAnsi"/>
                <w:sz w:val="18"/>
                <w:szCs w:val="18"/>
                <w:lang w:bidi="he-IL"/>
              </w:rPr>
            </w:pPr>
            <w:r w:rsidRPr="006D61B9">
              <w:rPr>
                <w:rFonts w:eastAsia="Times New Roman" w:cstheme="minorHAnsi"/>
                <w:sz w:val="18"/>
                <w:szCs w:val="18"/>
                <w:lang w:bidi="he-IL"/>
              </w:rPr>
              <w:t>Comuna Ghidfalau</w:t>
            </w:r>
          </w:p>
        </w:tc>
        <w:tc>
          <w:tcPr>
            <w:tcW w:w="1240" w:type="dxa"/>
            <w:tcBorders>
              <w:top w:val="nil"/>
              <w:left w:val="single" w:sz="8" w:space="0" w:color="auto"/>
              <w:bottom w:val="single" w:sz="4" w:space="0" w:color="auto"/>
              <w:right w:val="single" w:sz="4" w:space="0" w:color="auto"/>
            </w:tcBorders>
            <w:noWrap/>
            <w:vAlign w:val="bottom"/>
            <w:hideMark/>
          </w:tcPr>
          <w:p w14:paraId="04F6CB96" w14:textId="6A2D8E91" w:rsidR="00221DBA" w:rsidRPr="006D61B9" w:rsidRDefault="00922200"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DA</w:t>
            </w:r>
          </w:p>
        </w:tc>
        <w:tc>
          <w:tcPr>
            <w:tcW w:w="1360" w:type="dxa"/>
            <w:tcBorders>
              <w:top w:val="nil"/>
              <w:left w:val="nil"/>
              <w:bottom w:val="single" w:sz="4" w:space="0" w:color="auto"/>
              <w:right w:val="single" w:sz="8" w:space="0" w:color="auto"/>
            </w:tcBorders>
            <w:noWrap/>
            <w:vAlign w:val="bottom"/>
            <w:hideMark/>
          </w:tcPr>
          <w:p w14:paraId="0AECE315" w14:textId="70C32F28" w:rsidR="00221DBA" w:rsidRPr="006D61B9" w:rsidRDefault="00922200"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DA</w:t>
            </w:r>
          </w:p>
        </w:tc>
      </w:tr>
      <w:tr w:rsidR="00221DBA" w:rsidRPr="006D61B9" w14:paraId="03A49814" w14:textId="77777777" w:rsidTr="00F1042C">
        <w:trPr>
          <w:trHeight w:val="288"/>
        </w:trPr>
        <w:tc>
          <w:tcPr>
            <w:tcW w:w="1040" w:type="dxa"/>
            <w:tcBorders>
              <w:top w:val="nil"/>
              <w:left w:val="single" w:sz="8" w:space="0" w:color="auto"/>
              <w:bottom w:val="single" w:sz="4" w:space="0" w:color="auto"/>
              <w:right w:val="single" w:sz="8" w:space="0" w:color="auto"/>
            </w:tcBorders>
            <w:noWrap/>
            <w:vAlign w:val="center"/>
            <w:hideMark/>
          </w:tcPr>
          <w:p w14:paraId="1D871A07"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25</w:t>
            </w:r>
          </w:p>
        </w:tc>
        <w:tc>
          <w:tcPr>
            <w:tcW w:w="4720" w:type="dxa"/>
            <w:tcBorders>
              <w:top w:val="nil"/>
              <w:left w:val="nil"/>
              <w:bottom w:val="single" w:sz="4" w:space="0" w:color="auto"/>
              <w:right w:val="nil"/>
            </w:tcBorders>
            <w:shd w:val="clear" w:color="000000" w:fill="FFFFFF"/>
            <w:vAlign w:val="center"/>
            <w:hideMark/>
          </w:tcPr>
          <w:p w14:paraId="62FE41AD" w14:textId="77777777" w:rsidR="00221DBA" w:rsidRPr="006D61B9" w:rsidRDefault="00221DBA" w:rsidP="00F1042C">
            <w:pPr>
              <w:spacing w:after="0" w:line="240" w:lineRule="auto"/>
              <w:rPr>
                <w:rFonts w:eastAsia="Times New Roman" w:cstheme="minorHAnsi"/>
                <w:sz w:val="18"/>
                <w:szCs w:val="18"/>
                <w:lang w:bidi="he-IL"/>
              </w:rPr>
            </w:pPr>
            <w:r w:rsidRPr="006D61B9">
              <w:rPr>
                <w:rFonts w:eastAsia="Times New Roman" w:cstheme="minorHAnsi"/>
                <w:sz w:val="18"/>
                <w:szCs w:val="18"/>
                <w:lang w:bidi="he-IL"/>
              </w:rPr>
              <w:t>Comuna Haghig</w:t>
            </w:r>
          </w:p>
        </w:tc>
        <w:tc>
          <w:tcPr>
            <w:tcW w:w="1240" w:type="dxa"/>
            <w:tcBorders>
              <w:top w:val="nil"/>
              <w:left w:val="single" w:sz="8" w:space="0" w:color="auto"/>
              <w:bottom w:val="single" w:sz="4" w:space="0" w:color="auto"/>
              <w:right w:val="single" w:sz="4" w:space="0" w:color="auto"/>
            </w:tcBorders>
            <w:noWrap/>
            <w:vAlign w:val="bottom"/>
            <w:hideMark/>
          </w:tcPr>
          <w:p w14:paraId="4F2A8075"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w:t>
            </w:r>
          </w:p>
        </w:tc>
        <w:tc>
          <w:tcPr>
            <w:tcW w:w="1360" w:type="dxa"/>
            <w:tcBorders>
              <w:top w:val="nil"/>
              <w:left w:val="nil"/>
              <w:bottom w:val="single" w:sz="4" w:space="0" w:color="auto"/>
              <w:right w:val="single" w:sz="8" w:space="0" w:color="auto"/>
            </w:tcBorders>
            <w:noWrap/>
            <w:vAlign w:val="bottom"/>
            <w:hideMark/>
          </w:tcPr>
          <w:p w14:paraId="2C8EF6F3"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w:t>
            </w:r>
          </w:p>
        </w:tc>
      </w:tr>
      <w:tr w:rsidR="00221DBA" w:rsidRPr="006D61B9" w14:paraId="0CB10D52" w14:textId="77777777" w:rsidTr="00F1042C">
        <w:trPr>
          <w:trHeight w:val="288"/>
        </w:trPr>
        <w:tc>
          <w:tcPr>
            <w:tcW w:w="1040" w:type="dxa"/>
            <w:tcBorders>
              <w:top w:val="nil"/>
              <w:left w:val="single" w:sz="8" w:space="0" w:color="auto"/>
              <w:bottom w:val="single" w:sz="4" w:space="0" w:color="auto"/>
              <w:right w:val="single" w:sz="8" w:space="0" w:color="auto"/>
            </w:tcBorders>
            <w:noWrap/>
            <w:vAlign w:val="center"/>
            <w:hideMark/>
          </w:tcPr>
          <w:p w14:paraId="5C6AFBE6"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26</w:t>
            </w:r>
          </w:p>
        </w:tc>
        <w:tc>
          <w:tcPr>
            <w:tcW w:w="4720" w:type="dxa"/>
            <w:tcBorders>
              <w:top w:val="nil"/>
              <w:left w:val="nil"/>
              <w:bottom w:val="single" w:sz="4" w:space="0" w:color="auto"/>
              <w:right w:val="nil"/>
            </w:tcBorders>
            <w:shd w:val="clear" w:color="000000" w:fill="FFFFFF"/>
            <w:vAlign w:val="center"/>
            <w:hideMark/>
          </w:tcPr>
          <w:p w14:paraId="0F4E8F15" w14:textId="77777777" w:rsidR="00221DBA" w:rsidRPr="006D61B9" w:rsidRDefault="00221DBA" w:rsidP="00F1042C">
            <w:pPr>
              <w:spacing w:after="0" w:line="240" w:lineRule="auto"/>
              <w:rPr>
                <w:rFonts w:eastAsia="Times New Roman" w:cstheme="minorHAnsi"/>
                <w:sz w:val="18"/>
                <w:szCs w:val="18"/>
                <w:lang w:bidi="he-IL"/>
              </w:rPr>
            </w:pPr>
            <w:r w:rsidRPr="006D61B9">
              <w:rPr>
                <w:rFonts w:eastAsia="Times New Roman" w:cstheme="minorHAnsi"/>
                <w:sz w:val="18"/>
                <w:szCs w:val="18"/>
                <w:lang w:bidi="he-IL"/>
              </w:rPr>
              <w:t xml:space="preserve">Comuna Ilieni  </w:t>
            </w:r>
          </w:p>
        </w:tc>
        <w:tc>
          <w:tcPr>
            <w:tcW w:w="1240" w:type="dxa"/>
            <w:tcBorders>
              <w:top w:val="nil"/>
              <w:left w:val="single" w:sz="8" w:space="0" w:color="auto"/>
              <w:bottom w:val="single" w:sz="4" w:space="0" w:color="auto"/>
              <w:right w:val="single" w:sz="4" w:space="0" w:color="auto"/>
            </w:tcBorders>
            <w:noWrap/>
            <w:vAlign w:val="bottom"/>
            <w:hideMark/>
          </w:tcPr>
          <w:p w14:paraId="53D3DB04" w14:textId="0AF5139C" w:rsidR="00221DBA" w:rsidRPr="006D61B9" w:rsidRDefault="00922200"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DA</w:t>
            </w:r>
          </w:p>
        </w:tc>
        <w:tc>
          <w:tcPr>
            <w:tcW w:w="1360" w:type="dxa"/>
            <w:tcBorders>
              <w:top w:val="nil"/>
              <w:left w:val="nil"/>
              <w:bottom w:val="single" w:sz="4" w:space="0" w:color="auto"/>
              <w:right w:val="single" w:sz="8" w:space="0" w:color="auto"/>
            </w:tcBorders>
            <w:noWrap/>
            <w:vAlign w:val="bottom"/>
            <w:hideMark/>
          </w:tcPr>
          <w:p w14:paraId="0185FFC0"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w:t>
            </w:r>
          </w:p>
        </w:tc>
      </w:tr>
      <w:tr w:rsidR="00221DBA" w:rsidRPr="006D61B9" w14:paraId="4160F863" w14:textId="77777777" w:rsidTr="00F1042C">
        <w:trPr>
          <w:trHeight w:val="288"/>
        </w:trPr>
        <w:tc>
          <w:tcPr>
            <w:tcW w:w="1040" w:type="dxa"/>
            <w:tcBorders>
              <w:top w:val="nil"/>
              <w:left w:val="single" w:sz="8" w:space="0" w:color="auto"/>
              <w:bottom w:val="single" w:sz="4" w:space="0" w:color="auto"/>
              <w:right w:val="single" w:sz="8" w:space="0" w:color="auto"/>
            </w:tcBorders>
            <w:noWrap/>
            <w:vAlign w:val="center"/>
            <w:hideMark/>
          </w:tcPr>
          <w:p w14:paraId="7F58A87A"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27</w:t>
            </w:r>
          </w:p>
        </w:tc>
        <w:tc>
          <w:tcPr>
            <w:tcW w:w="4720" w:type="dxa"/>
            <w:tcBorders>
              <w:top w:val="nil"/>
              <w:left w:val="nil"/>
              <w:bottom w:val="single" w:sz="4" w:space="0" w:color="auto"/>
              <w:right w:val="nil"/>
            </w:tcBorders>
            <w:shd w:val="clear" w:color="000000" w:fill="FFFFFF"/>
            <w:vAlign w:val="center"/>
            <w:hideMark/>
          </w:tcPr>
          <w:p w14:paraId="074443AD" w14:textId="77777777" w:rsidR="00221DBA" w:rsidRPr="006D61B9" w:rsidRDefault="00221DBA" w:rsidP="00F1042C">
            <w:pPr>
              <w:spacing w:after="0" w:line="240" w:lineRule="auto"/>
              <w:rPr>
                <w:rFonts w:eastAsia="Times New Roman" w:cstheme="minorHAnsi"/>
                <w:sz w:val="18"/>
                <w:szCs w:val="18"/>
                <w:lang w:bidi="he-IL"/>
              </w:rPr>
            </w:pPr>
            <w:r w:rsidRPr="006D61B9">
              <w:rPr>
                <w:rFonts w:eastAsia="Times New Roman" w:cstheme="minorHAnsi"/>
                <w:sz w:val="18"/>
                <w:szCs w:val="18"/>
                <w:lang w:bidi="he-IL"/>
              </w:rPr>
              <w:t>Comuna Lemnia</w:t>
            </w:r>
          </w:p>
        </w:tc>
        <w:tc>
          <w:tcPr>
            <w:tcW w:w="1240" w:type="dxa"/>
            <w:tcBorders>
              <w:top w:val="nil"/>
              <w:left w:val="single" w:sz="8" w:space="0" w:color="auto"/>
              <w:bottom w:val="single" w:sz="4" w:space="0" w:color="auto"/>
              <w:right w:val="single" w:sz="4" w:space="0" w:color="auto"/>
            </w:tcBorders>
            <w:noWrap/>
            <w:vAlign w:val="bottom"/>
            <w:hideMark/>
          </w:tcPr>
          <w:p w14:paraId="60E4FC91"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w:t>
            </w:r>
          </w:p>
        </w:tc>
        <w:tc>
          <w:tcPr>
            <w:tcW w:w="1360" w:type="dxa"/>
            <w:tcBorders>
              <w:top w:val="nil"/>
              <w:left w:val="nil"/>
              <w:bottom w:val="single" w:sz="4" w:space="0" w:color="auto"/>
              <w:right w:val="single" w:sz="8" w:space="0" w:color="auto"/>
            </w:tcBorders>
            <w:noWrap/>
            <w:vAlign w:val="bottom"/>
            <w:hideMark/>
          </w:tcPr>
          <w:p w14:paraId="4BBA33C5"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w:t>
            </w:r>
          </w:p>
        </w:tc>
      </w:tr>
      <w:tr w:rsidR="00221DBA" w:rsidRPr="006D61B9" w14:paraId="6FD45CD4" w14:textId="77777777" w:rsidTr="00F1042C">
        <w:trPr>
          <w:trHeight w:val="288"/>
        </w:trPr>
        <w:tc>
          <w:tcPr>
            <w:tcW w:w="1040" w:type="dxa"/>
            <w:tcBorders>
              <w:top w:val="nil"/>
              <w:left w:val="single" w:sz="8" w:space="0" w:color="auto"/>
              <w:bottom w:val="single" w:sz="4" w:space="0" w:color="auto"/>
              <w:right w:val="single" w:sz="8" w:space="0" w:color="auto"/>
            </w:tcBorders>
            <w:noWrap/>
            <w:vAlign w:val="center"/>
            <w:hideMark/>
          </w:tcPr>
          <w:p w14:paraId="4025D66A"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28</w:t>
            </w:r>
          </w:p>
        </w:tc>
        <w:tc>
          <w:tcPr>
            <w:tcW w:w="4720" w:type="dxa"/>
            <w:tcBorders>
              <w:top w:val="nil"/>
              <w:left w:val="nil"/>
              <w:bottom w:val="single" w:sz="4" w:space="0" w:color="auto"/>
              <w:right w:val="nil"/>
            </w:tcBorders>
            <w:shd w:val="clear" w:color="000000" w:fill="FFFFFF"/>
            <w:vAlign w:val="center"/>
            <w:hideMark/>
          </w:tcPr>
          <w:p w14:paraId="069F824B" w14:textId="77777777" w:rsidR="00221DBA" w:rsidRPr="006D61B9" w:rsidRDefault="00221DBA" w:rsidP="00F1042C">
            <w:pPr>
              <w:spacing w:after="0" w:line="240" w:lineRule="auto"/>
              <w:rPr>
                <w:rFonts w:eastAsia="Times New Roman" w:cstheme="minorHAnsi"/>
                <w:sz w:val="18"/>
                <w:szCs w:val="18"/>
                <w:lang w:bidi="he-IL"/>
              </w:rPr>
            </w:pPr>
            <w:r w:rsidRPr="006D61B9">
              <w:rPr>
                <w:rFonts w:eastAsia="Times New Roman" w:cstheme="minorHAnsi"/>
                <w:sz w:val="18"/>
                <w:szCs w:val="18"/>
                <w:lang w:bidi="he-IL"/>
              </w:rPr>
              <w:t>Comuna Malnas</w:t>
            </w:r>
          </w:p>
        </w:tc>
        <w:tc>
          <w:tcPr>
            <w:tcW w:w="1240" w:type="dxa"/>
            <w:tcBorders>
              <w:top w:val="nil"/>
              <w:left w:val="single" w:sz="8" w:space="0" w:color="auto"/>
              <w:bottom w:val="single" w:sz="4" w:space="0" w:color="auto"/>
              <w:right w:val="single" w:sz="4" w:space="0" w:color="auto"/>
            </w:tcBorders>
            <w:noWrap/>
            <w:vAlign w:val="bottom"/>
            <w:hideMark/>
          </w:tcPr>
          <w:p w14:paraId="30562C4C"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w:t>
            </w:r>
          </w:p>
        </w:tc>
        <w:tc>
          <w:tcPr>
            <w:tcW w:w="1360" w:type="dxa"/>
            <w:tcBorders>
              <w:top w:val="nil"/>
              <w:left w:val="nil"/>
              <w:bottom w:val="single" w:sz="4" w:space="0" w:color="auto"/>
              <w:right w:val="single" w:sz="8" w:space="0" w:color="auto"/>
            </w:tcBorders>
            <w:noWrap/>
            <w:vAlign w:val="bottom"/>
            <w:hideMark/>
          </w:tcPr>
          <w:p w14:paraId="74EE2A29"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w:t>
            </w:r>
          </w:p>
        </w:tc>
      </w:tr>
      <w:tr w:rsidR="00221DBA" w:rsidRPr="006D61B9" w14:paraId="1E87F3E9" w14:textId="77777777" w:rsidTr="00F1042C">
        <w:trPr>
          <w:trHeight w:val="288"/>
        </w:trPr>
        <w:tc>
          <w:tcPr>
            <w:tcW w:w="1040" w:type="dxa"/>
            <w:tcBorders>
              <w:top w:val="nil"/>
              <w:left w:val="single" w:sz="8" w:space="0" w:color="auto"/>
              <w:bottom w:val="single" w:sz="4" w:space="0" w:color="auto"/>
              <w:right w:val="single" w:sz="8" w:space="0" w:color="auto"/>
            </w:tcBorders>
            <w:noWrap/>
            <w:vAlign w:val="center"/>
            <w:hideMark/>
          </w:tcPr>
          <w:p w14:paraId="40FA2D9F"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29</w:t>
            </w:r>
          </w:p>
        </w:tc>
        <w:tc>
          <w:tcPr>
            <w:tcW w:w="4720" w:type="dxa"/>
            <w:tcBorders>
              <w:top w:val="nil"/>
              <w:left w:val="nil"/>
              <w:bottom w:val="single" w:sz="4" w:space="0" w:color="auto"/>
              <w:right w:val="nil"/>
            </w:tcBorders>
            <w:shd w:val="clear" w:color="000000" w:fill="FFFFFF"/>
            <w:vAlign w:val="center"/>
            <w:hideMark/>
          </w:tcPr>
          <w:p w14:paraId="58B5094C" w14:textId="77777777" w:rsidR="00221DBA" w:rsidRPr="006D61B9" w:rsidRDefault="00221DBA" w:rsidP="00F1042C">
            <w:pPr>
              <w:spacing w:after="0" w:line="240" w:lineRule="auto"/>
              <w:rPr>
                <w:rFonts w:eastAsia="Times New Roman" w:cstheme="minorHAnsi"/>
                <w:sz w:val="18"/>
                <w:szCs w:val="18"/>
                <w:lang w:bidi="he-IL"/>
              </w:rPr>
            </w:pPr>
            <w:r w:rsidRPr="006D61B9">
              <w:rPr>
                <w:rFonts w:eastAsia="Times New Roman" w:cstheme="minorHAnsi"/>
                <w:sz w:val="18"/>
                <w:szCs w:val="18"/>
                <w:lang w:bidi="he-IL"/>
              </w:rPr>
              <w:t>Comuna Mereni</w:t>
            </w:r>
          </w:p>
        </w:tc>
        <w:tc>
          <w:tcPr>
            <w:tcW w:w="1240" w:type="dxa"/>
            <w:tcBorders>
              <w:top w:val="nil"/>
              <w:left w:val="single" w:sz="8" w:space="0" w:color="auto"/>
              <w:bottom w:val="single" w:sz="4" w:space="0" w:color="auto"/>
              <w:right w:val="single" w:sz="4" w:space="0" w:color="auto"/>
            </w:tcBorders>
            <w:noWrap/>
            <w:vAlign w:val="bottom"/>
            <w:hideMark/>
          </w:tcPr>
          <w:p w14:paraId="34328EF6"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w:t>
            </w:r>
          </w:p>
        </w:tc>
        <w:tc>
          <w:tcPr>
            <w:tcW w:w="1360" w:type="dxa"/>
            <w:tcBorders>
              <w:top w:val="nil"/>
              <w:left w:val="nil"/>
              <w:bottom w:val="single" w:sz="4" w:space="0" w:color="auto"/>
              <w:right w:val="single" w:sz="8" w:space="0" w:color="auto"/>
            </w:tcBorders>
            <w:noWrap/>
            <w:vAlign w:val="bottom"/>
            <w:hideMark/>
          </w:tcPr>
          <w:p w14:paraId="12A351DB"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w:t>
            </w:r>
          </w:p>
        </w:tc>
      </w:tr>
      <w:tr w:rsidR="00221DBA" w:rsidRPr="006D61B9" w14:paraId="54102BFF" w14:textId="77777777" w:rsidTr="00F1042C">
        <w:trPr>
          <w:trHeight w:val="288"/>
        </w:trPr>
        <w:tc>
          <w:tcPr>
            <w:tcW w:w="1040" w:type="dxa"/>
            <w:tcBorders>
              <w:top w:val="nil"/>
              <w:left w:val="single" w:sz="8" w:space="0" w:color="auto"/>
              <w:bottom w:val="single" w:sz="4" w:space="0" w:color="auto"/>
              <w:right w:val="single" w:sz="8" w:space="0" w:color="auto"/>
            </w:tcBorders>
            <w:noWrap/>
            <w:vAlign w:val="center"/>
            <w:hideMark/>
          </w:tcPr>
          <w:p w14:paraId="60A4F1B5"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30</w:t>
            </w:r>
          </w:p>
        </w:tc>
        <w:tc>
          <w:tcPr>
            <w:tcW w:w="4720" w:type="dxa"/>
            <w:tcBorders>
              <w:top w:val="nil"/>
              <w:left w:val="nil"/>
              <w:bottom w:val="single" w:sz="4" w:space="0" w:color="auto"/>
              <w:right w:val="nil"/>
            </w:tcBorders>
            <w:noWrap/>
            <w:vAlign w:val="bottom"/>
            <w:hideMark/>
          </w:tcPr>
          <w:p w14:paraId="32D99235" w14:textId="77777777" w:rsidR="00221DBA" w:rsidRPr="006D61B9" w:rsidRDefault="00221DBA" w:rsidP="00F1042C">
            <w:pPr>
              <w:spacing w:after="0" w:line="240" w:lineRule="auto"/>
              <w:rPr>
                <w:rFonts w:eastAsia="Times New Roman" w:cstheme="minorHAnsi"/>
                <w:sz w:val="18"/>
                <w:szCs w:val="18"/>
                <w:lang w:bidi="he-IL"/>
              </w:rPr>
            </w:pPr>
            <w:r w:rsidRPr="006D61B9">
              <w:rPr>
                <w:rFonts w:eastAsia="Times New Roman" w:cstheme="minorHAnsi"/>
                <w:sz w:val="18"/>
                <w:szCs w:val="18"/>
                <w:lang w:bidi="he-IL"/>
              </w:rPr>
              <w:t>Comuna Micfalău</w:t>
            </w:r>
          </w:p>
        </w:tc>
        <w:tc>
          <w:tcPr>
            <w:tcW w:w="1240" w:type="dxa"/>
            <w:tcBorders>
              <w:top w:val="nil"/>
              <w:left w:val="single" w:sz="8" w:space="0" w:color="auto"/>
              <w:bottom w:val="single" w:sz="4" w:space="0" w:color="auto"/>
              <w:right w:val="single" w:sz="4" w:space="0" w:color="auto"/>
            </w:tcBorders>
            <w:noWrap/>
            <w:vAlign w:val="bottom"/>
            <w:hideMark/>
          </w:tcPr>
          <w:p w14:paraId="5FCAD2D8"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w:t>
            </w:r>
          </w:p>
        </w:tc>
        <w:tc>
          <w:tcPr>
            <w:tcW w:w="1360" w:type="dxa"/>
            <w:tcBorders>
              <w:top w:val="nil"/>
              <w:left w:val="nil"/>
              <w:bottom w:val="single" w:sz="4" w:space="0" w:color="auto"/>
              <w:right w:val="single" w:sz="8" w:space="0" w:color="auto"/>
            </w:tcBorders>
            <w:noWrap/>
            <w:vAlign w:val="bottom"/>
            <w:hideMark/>
          </w:tcPr>
          <w:p w14:paraId="03078F46"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w:t>
            </w:r>
          </w:p>
        </w:tc>
      </w:tr>
      <w:tr w:rsidR="00221DBA" w:rsidRPr="006D61B9" w14:paraId="5A03FB14" w14:textId="77777777" w:rsidTr="00F1042C">
        <w:trPr>
          <w:trHeight w:val="288"/>
        </w:trPr>
        <w:tc>
          <w:tcPr>
            <w:tcW w:w="1040" w:type="dxa"/>
            <w:tcBorders>
              <w:top w:val="nil"/>
              <w:left w:val="single" w:sz="8" w:space="0" w:color="auto"/>
              <w:bottom w:val="single" w:sz="4" w:space="0" w:color="auto"/>
              <w:right w:val="single" w:sz="8" w:space="0" w:color="auto"/>
            </w:tcBorders>
            <w:noWrap/>
            <w:vAlign w:val="center"/>
            <w:hideMark/>
          </w:tcPr>
          <w:p w14:paraId="0B74BEFE"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31</w:t>
            </w:r>
          </w:p>
        </w:tc>
        <w:tc>
          <w:tcPr>
            <w:tcW w:w="4720" w:type="dxa"/>
            <w:tcBorders>
              <w:top w:val="nil"/>
              <w:left w:val="nil"/>
              <w:bottom w:val="single" w:sz="4" w:space="0" w:color="auto"/>
              <w:right w:val="nil"/>
            </w:tcBorders>
            <w:noWrap/>
            <w:vAlign w:val="bottom"/>
            <w:hideMark/>
          </w:tcPr>
          <w:p w14:paraId="18CFC93A" w14:textId="77777777" w:rsidR="00221DBA" w:rsidRPr="006D61B9" w:rsidRDefault="00221DBA" w:rsidP="00F1042C">
            <w:pPr>
              <w:spacing w:after="0" w:line="240" w:lineRule="auto"/>
              <w:rPr>
                <w:rFonts w:eastAsia="Times New Roman" w:cstheme="minorHAnsi"/>
                <w:sz w:val="18"/>
                <w:szCs w:val="18"/>
                <w:lang w:bidi="he-IL"/>
              </w:rPr>
            </w:pPr>
            <w:r w:rsidRPr="006D61B9">
              <w:rPr>
                <w:rFonts w:eastAsia="Times New Roman" w:cstheme="minorHAnsi"/>
                <w:sz w:val="18"/>
                <w:szCs w:val="18"/>
                <w:lang w:bidi="he-IL"/>
              </w:rPr>
              <w:t>Comuna Moacşa</w:t>
            </w:r>
          </w:p>
        </w:tc>
        <w:tc>
          <w:tcPr>
            <w:tcW w:w="1240" w:type="dxa"/>
            <w:tcBorders>
              <w:top w:val="nil"/>
              <w:left w:val="single" w:sz="8" w:space="0" w:color="auto"/>
              <w:bottom w:val="single" w:sz="4" w:space="0" w:color="auto"/>
              <w:right w:val="single" w:sz="4" w:space="0" w:color="auto"/>
            </w:tcBorders>
            <w:noWrap/>
            <w:vAlign w:val="bottom"/>
            <w:hideMark/>
          </w:tcPr>
          <w:p w14:paraId="76677D53"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w:t>
            </w:r>
          </w:p>
        </w:tc>
        <w:tc>
          <w:tcPr>
            <w:tcW w:w="1360" w:type="dxa"/>
            <w:tcBorders>
              <w:top w:val="nil"/>
              <w:left w:val="nil"/>
              <w:bottom w:val="single" w:sz="4" w:space="0" w:color="auto"/>
              <w:right w:val="single" w:sz="8" w:space="0" w:color="auto"/>
            </w:tcBorders>
            <w:noWrap/>
            <w:vAlign w:val="bottom"/>
            <w:hideMark/>
          </w:tcPr>
          <w:p w14:paraId="7B3FCF63"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w:t>
            </w:r>
          </w:p>
        </w:tc>
      </w:tr>
      <w:tr w:rsidR="00221DBA" w:rsidRPr="006D61B9" w14:paraId="2B95BAC6" w14:textId="77777777" w:rsidTr="00F1042C">
        <w:trPr>
          <w:trHeight w:val="288"/>
        </w:trPr>
        <w:tc>
          <w:tcPr>
            <w:tcW w:w="1040" w:type="dxa"/>
            <w:tcBorders>
              <w:top w:val="nil"/>
              <w:left w:val="single" w:sz="8" w:space="0" w:color="auto"/>
              <w:bottom w:val="single" w:sz="4" w:space="0" w:color="auto"/>
              <w:right w:val="single" w:sz="8" w:space="0" w:color="auto"/>
            </w:tcBorders>
            <w:noWrap/>
            <w:vAlign w:val="center"/>
            <w:hideMark/>
          </w:tcPr>
          <w:p w14:paraId="65C420AE"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lastRenderedPageBreak/>
              <w:t>32</w:t>
            </w:r>
          </w:p>
        </w:tc>
        <w:tc>
          <w:tcPr>
            <w:tcW w:w="4720" w:type="dxa"/>
            <w:tcBorders>
              <w:top w:val="nil"/>
              <w:left w:val="nil"/>
              <w:bottom w:val="single" w:sz="4" w:space="0" w:color="auto"/>
              <w:right w:val="nil"/>
            </w:tcBorders>
            <w:shd w:val="clear" w:color="000000" w:fill="FFFFFF"/>
            <w:vAlign w:val="center"/>
            <w:hideMark/>
          </w:tcPr>
          <w:p w14:paraId="30269B10" w14:textId="77777777" w:rsidR="00221DBA" w:rsidRPr="006D61B9" w:rsidRDefault="00221DBA" w:rsidP="00F1042C">
            <w:pPr>
              <w:spacing w:after="0" w:line="240" w:lineRule="auto"/>
              <w:rPr>
                <w:rFonts w:eastAsia="Times New Roman" w:cstheme="minorHAnsi"/>
                <w:sz w:val="18"/>
                <w:szCs w:val="18"/>
                <w:lang w:bidi="he-IL"/>
              </w:rPr>
            </w:pPr>
            <w:r w:rsidRPr="006D61B9">
              <w:rPr>
                <w:rFonts w:eastAsia="Times New Roman" w:cstheme="minorHAnsi"/>
                <w:sz w:val="18"/>
                <w:szCs w:val="18"/>
                <w:lang w:bidi="he-IL"/>
              </w:rPr>
              <w:t>Comuna Ojdula</w:t>
            </w:r>
          </w:p>
        </w:tc>
        <w:tc>
          <w:tcPr>
            <w:tcW w:w="1240" w:type="dxa"/>
            <w:tcBorders>
              <w:top w:val="nil"/>
              <w:left w:val="single" w:sz="8" w:space="0" w:color="auto"/>
              <w:bottom w:val="single" w:sz="4" w:space="0" w:color="auto"/>
              <w:right w:val="single" w:sz="4" w:space="0" w:color="auto"/>
            </w:tcBorders>
            <w:noWrap/>
            <w:vAlign w:val="bottom"/>
            <w:hideMark/>
          </w:tcPr>
          <w:p w14:paraId="54178536"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w:t>
            </w:r>
          </w:p>
        </w:tc>
        <w:tc>
          <w:tcPr>
            <w:tcW w:w="1360" w:type="dxa"/>
            <w:tcBorders>
              <w:top w:val="nil"/>
              <w:left w:val="nil"/>
              <w:bottom w:val="single" w:sz="4" w:space="0" w:color="auto"/>
              <w:right w:val="single" w:sz="8" w:space="0" w:color="auto"/>
            </w:tcBorders>
            <w:noWrap/>
            <w:vAlign w:val="bottom"/>
            <w:hideMark/>
          </w:tcPr>
          <w:p w14:paraId="255E3EA3"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w:t>
            </w:r>
          </w:p>
        </w:tc>
      </w:tr>
      <w:tr w:rsidR="00221DBA" w:rsidRPr="006D61B9" w14:paraId="25AD4DCC" w14:textId="77777777" w:rsidTr="00F1042C">
        <w:trPr>
          <w:trHeight w:val="288"/>
        </w:trPr>
        <w:tc>
          <w:tcPr>
            <w:tcW w:w="1040" w:type="dxa"/>
            <w:tcBorders>
              <w:top w:val="nil"/>
              <w:left w:val="single" w:sz="8" w:space="0" w:color="auto"/>
              <w:bottom w:val="single" w:sz="4" w:space="0" w:color="auto"/>
              <w:right w:val="single" w:sz="8" w:space="0" w:color="auto"/>
            </w:tcBorders>
            <w:noWrap/>
            <w:vAlign w:val="center"/>
            <w:hideMark/>
          </w:tcPr>
          <w:p w14:paraId="2A2B0351"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33</w:t>
            </w:r>
          </w:p>
        </w:tc>
        <w:tc>
          <w:tcPr>
            <w:tcW w:w="4720" w:type="dxa"/>
            <w:tcBorders>
              <w:top w:val="nil"/>
              <w:left w:val="nil"/>
              <w:bottom w:val="single" w:sz="4" w:space="0" w:color="auto"/>
              <w:right w:val="nil"/>
            </w:tcBorders>
            <w:shd w:val="clear" w:color="000000" w:fill="FFFFFF"/>
            <w:vAlign w:val="center"/>
            <w:hideMark/>
          </w:tcPr>
          <w:p w14:paraId="4F2AF58B" w14:textId="77777777" w:rsidR="00221DBA" w:rsidRPr="006D61B9" w:rsidRDefault="00221DBA" w:rsidP="00F1042C">
            <w:pPr>
              <w:spacing w:after="0" w:line="240" w:lineRule="auto"/>
              <w:rPr>
                <w:rFonts w:eastAsia="Times New Roman" w:cstheme="minorHAnsi"/>
                <w:sz w:val="18"/>
                <w:szCs w:val="18"/>
                <w:lang w:bidi="he-IL"/>
              </w:rPr>
            </w:pPr>
            <w:r w:rsidRPr="006D61B9">
              <w:rPr>
                <w:rFonts w:eastAsia="Times New Roman" w:cstheme="minorHAnsi"/>
                <w:sz w:val="18"/>
                <w:szCs w:val="18"/>
                <w:lang w:bidi="he-IL"/>
              </w:rPr>
              <w:t>Comuna Ozun</w:t>
            </w:r>
          </w:p>
        </w:tc>
        <w:tc>
          <w:tcPr>
            <w:tcW w:w="1240" w:type="dxa"/>
            <w:tcBorders>
              <w:top w:val="nil"/>
              <w:left w:val="single" w:sz="8" w:space="0" w:color="auto"/>
              <w:bottom w:val="single" w:sz="4" w:space="0" w:color="auto"/>
              <w:right w:val="single" w:sz="4" w:space="0" w:color="auto"/>
            </w:tcBorders>
            <w:noWrap/>
            <w:vAlign w:val="bottom"/>
            <w:hideMark/>
          </w:tcPr>
          <w:p w14:paraId="3E1ABB66" w14:textId="76FE07BC" w:rsidR="00221DBA" w:rsidRPr="006D61B9" w:rsidRDefault="00922200"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DA</w:t>
            </w:r>
          </w:p>
        </w:tc>
        <w:tc>
          <w:tcPr>
            <w:tcW w:w="1360" w:type="dxa"/>
            <w:tcBorders>
              <w:top w:val="nil"/>
              <w:left w:val="nil"/>
              <w:bottom w:val="single" w:sz="4" w:space="0" w:color="auto"/>
              <w:right w:val="single" w:sz="8" w:space="0" w:color="auto"/>
            </w:tcBorders>
            <w:noWrap/>
            <w:vAlign w:val="bottom"/>
            <w:hideMark/>
          </w:tcPr>
          <w:p w14:paraId="22941318" w14:textId="0A7B9CC1" w:rsidR="00221DBA" w:rsidRPr="006D61B9" w:rsidRDefault="00922200"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DA</w:t>
            </w:r>
          </w:p>
        </w:tc>
      </w:tr>
      <w:tr w:rsidR="00221DBA" w:rsidRPr="006D61B9" w14:paraId="5417DA3B" w14:textId="77777777" w:rsidTr="00F1042C">
        <w:trPr>
          <w:trHeight w:val="288"/>
        </w:trPr>
        <w:tc>
          <w:tcPr>
            <w:tcW w:w="1040" w:type="dxa"/>
            <w:tcBorders>
              <w:top w:val="nil"/>
              <w:left w:val="single" w:sz="8" w:space="0" w:color="auto"/>
              <w:bottom w:val="single" w:sz="4" w:space="0" w:color="auto"/>
              <w:right w:val="single" w:sz="8" w:space="0" w:color="auto"/>
            </w:tcBorders>
            <w:noWrap/>
            <w:vAlign w:val="center"/>
            <w:hideMark/>
          </w:tcPr>
          <w:p w14:paraId="048E48EE"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34</w:t>
            </w:r>
          </w:p>
        </w:tc>
        <w:tc>
          <w:tcPr>
            <w:tcW w:w="4720" w:type="dxa"/>
            <w:tcBorders>
              <w:top w:val="nil"/>
              <w:left w:val="nil"/>
              <w:bottom w:val="single" w:sz="4" w:space="0" w:color="auto"/>
              <w:right w:val="nil"/>
            </w:tcBorders>
            <w:shd w:val="clear" w:color="000000" w:fill="FFFFFF"/>
            <w:vAlign w:val="center"/>
            <w:hideMark/>
          </w:tcPr>
          <w:p w14:paraId="61908051" w14:textId="77777777" w:rsidR="00221DBA" w:rsidRPr="006D61B9" w:rsidRDefault="00221DBA" w:rsidP="00F1042C">
            <w:pPr>
              <w:spacing w:after="0" w:line="240" w:lineRule="auto"/>
              <w:rPr>
                <w:rFonts w:eastAsia="Times New Roman" w:cstheme="minorHAnsi"/>
                <w:sz w:val="18"/>
                <w:szCs w:val="18"/>
                <w:lang w:bidi="he-IL"/>
              </w:rPr>
            </w:pPr>
            <w:r w:rsidRPr="006D61B9">
              <w:rPr>
                <w:rFonts w:eastAsia="Times New Roman" w:cstheme="minorHAnsi"/>
                <w:sz w:val="18"/>
                <w:szCs w:val="18"/>
                <w:lang w:bidi="he-IL"/>
              </w:rPr>
              <w:t>Comuna Poian</w:t>
            </w:r>
          </w:p>
        </w:tc>
        <w:tc>
          <w:tcPr>
            <w:tcW w:w="1240" w:type="dxa"/>
            <w:tcBorders>
              <w:top w:val="nil"/>
              <w:left w:val="single" w:sz="8" w:space="0" w:color="auto"/>
              <w:bottom w:val="single" w:sz="4" w:space="0" w:color="auto"/>
              <w:right w:val="single" w:sz="4" w:space="0" w:color="auto"/>
            </w:tcBorders>
            <w:noWrap/>
            <w:vAlign w:val="bottom"/>
            <w:hideMark/>
          </w:tcPr>
          <w:p w14:paraId="7F97838E"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w:t>
            </w:r>
          </w:p>
        </w:tc>
        <w:tc>
          <w:tcPr>
            <w:tcW w:w="1360" w:type="dxa"/>
            <w:tcBorders>
              <w:top w:val="nil"/>
              <w:left w:val="nil"/>
              <w:bottom w:val="single" w:sz="4" w:space="0" w:color="auto"/>
              <w:right w:val="single" w:sz="8" w:space="0" w:color="auto"/>
            </w:tcBorders>
            <w:noWrap/>
            <w:vAlign w:val="bottom"/>
            <w:hideMark/>
          </w:tcPr>
          <w:p w14:paraId="729EE082"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w:t>
            </w:r>
          </w:p>
        </w:tc>
      </w:tr>
      <w:tr w:rsidR="00221DBA" w:rsidRPr="006D61B9" w14:paraId="4F9A6A94" w14:textId="77777777" w:rsidTr="00F1042C">
        <w:trPr>
          <w:trHeight w:val="288"/>
        </w:trPr>
        <w:tc>
          <w:tcPr>
            <w:tcW w:w="1040" w:type="dxa"/>
            <w:tcBorders>
              <w:top w:val="nil"/>
              <w:left w:val="single" w:sz="8" w:space="0" w:color="auto"/>
              <w:bottom w:val="single" w:sz="4" w:space="0" w:color="auto"/>
              <w:right w:val="single" w:sz="8" w:space="0" w:color="auto"/>
            </w:tcBorders>
            <w:noWrap/>
            <w:vAlign w:val="center"/>
            <w:hideMark/>
          </w:tcPr>
          <w:p w14:paraId="321BDEC7"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35</w:t>
            </w:r>
          </w:p>
        </w:tc>
        <w:tc>
          <w:tcPr>
            <w:tcW w:w="4720" w:type="dxa"/>
            <w:tcBorders>
              <w:top w:val="nil"/>
              <w:left w:val="nil"/>
              <w:bottom w:val="single" w:sz="4" w:space="0" w:color="auto"/>
              <w:right w:val="nil"/>
            </w:tcBorders>
            <w:shd w:val="clear" w:color="000000" w:fill="FFFFFF"/>
            <w:vAlign w:val="center"/>
            <w:hideMark/>
          </w:tcPr>
          <w:p w14:paraId="723E4DDC" w14:textId="77777777" w:rsidR="00221DBA" w:rsidRPr="006D61B9" w:rsidRDefault="00221DBA" w:rsidP="00F1042C">
            <w:pPr>
              <w:spacing w:after="0" w:line="240" w:lineRule="auto"/>
              <w:rPr>
                <w:rFonts w:eastAsia="Times New Roman" w:cstheme="minorHAnsi"/>
                <w:sz w:val="18"/>
                <w:szCs w:val="18"/>
                <w:lang w:bidi="he-IL"/>
              </w:rPr>
            </w:pPr>
            <w:r w:rsidRPr="006D61B9">
              <w:rPr>
                <w:rFonts w:eastAsia="Times New Roman" w:cstheme="minorHAnsi"/>
                <w:sz w:val="18"/>
                <w:szCs w:val="18"/>
                <w:lang w:bidi="he-IL"/>
              </w:rPr>
              <w:t>Comuna Reci</w:t>
            </w:r>
          </w:p>
        </w:tc>
        <w:tc>
          <w:tcPr>
            <w:tcW w:w="1240" w:type="dxa"/>
            <w:tcBorders>
              <w:top w:val="nil"/>
              <w:left w:val="single" w:sz="8" w:space="0" w:color="auto"/>
              <w:bottom w:val="single" w:sz="4" w:space="0" w:color="auto"/>
              <w:right w:val="single" w:sz="4" w:space="0" w:color="auto"/>
            </w:tcBorders>
            <w:noWrap/>
            <w:vAlign w:val="bottom"/>
            <w:hideMark/>
          </w:tcPr>
          <w:p w14:paraId="5B3DDB65"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w:t>
            </w:r>
          </w:p>
        </w:tc>
        <w:tc>
          <w:tcPr>
            <w:tcW w:w="1360" w:type="dxa"/>
            <w:tcBorders>
              <w:top w:val="nil"/>
              <w:left w:val="nil"/>
              <w:bottom w:val="single" w:sz="4" w:space="0" w:color="auto"/>
              <w:right w:val="single" w:sz="8" w:space="0" w:color="auto"/>
            </w:tcBorders>
            <w:noWrap/>
            <w:vAlign w:val="bottom"/>
            <w:hideMark/>
          </w:tcPr>
          <w:p w14:paraId="6F168FE0"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w:t>
            </w:r>
          </w:p>
        </w:tc>
      </w:tr>
      <w:tr w:rsidR="00221DBA" w:rsidRPr="006D61B9" w14:paraId="734D8544" w14:textId="77777777" w:rsidTr="00F1042C">
        <w:trPr>
          <w:trHeight w:val="288"/>
        </w:trPr>
        <w:tc>
          <w:tcPr>
            <w:tcW w:w="1040" w:type="dxa"/>
            <w:tcBorders>
              <w:top w:val="nil"/>
              <w:left w:val="single" w:sz="8" w:space="0" w:color="auto"/>
              <w:bottom w:val="single" w:sz="4" w:space="0" w:color="auto"/>
              <w:right w:val="single" w:sz="8" w:space="0" w:color="auto"/>
            </w:tcBorders>
            <w:noWrap/>
            <w:vAlign w:val="center"/>
            <w:hideMark/>
          </w:tcPr>
          <w:p w14:paraId="71F78050"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36</w:t>
            </w:r>
          </w:p>
        </w:tc>
        <w:tc>
          <w:tcPr>
            <w:tcW w:w="4720" w:type="dxa"/>
            <w:tcBorders>
              <w:top w:val="nil"/>
              <w:left w:val="nil"/>
              <w:bottom w:val="single" w:sz="4" w:space="0" w:color="auto"/>
              <w:right w:val="nil"/>
            </w:tcBorders>
            <w:shd w:val="clear" w:color="000000" w:fill="FFFFFF"/>
            <w:vAlign w:val="center"/>
            <w:hideMark/>
          </w:tcPr>
          <w:p w14:paraId="3F026104" w14:textId="77777777" w:rsidR="00221DBA" w:rsidRPr="006D61B9" w:rsidRDefault="00221DBA" w:rsidP="00F1042C">
            <w:pPr>
              <w:spacing w:after="0" w:line="240" w:lineRule="auto"/>
              <w:rPr>
                <w:rFonts w:eastAsia="Times New Roman" w:cstheme="minorHAnsi"/>
                <w:sz w:val="18"/>
                <w:szCs w:val="18"/>
                <w:lang w:bidi="he-IL"/>
              </w:rPr>
            </w:pPr>
            <w:r w:rsidRPr="006D61B9">
              <w:rPr>
                <w:rFonts w:eastAsia="Times New Roman" w:cstheme="minorHAnsi"/>
                <w:sz w:val="18"/>
                <w:szCs w:val="18"/>
                <w:lang w:bidi="he-IL"/>
              </w:rPr>
              <w:t>Comuna Sânzieni</w:t>
            </w:r>
          </w:p>
        </w:tc>
        <w:tc>
          <w:tcPr>
            <w:tcW w:w="1240" w:type="dxa"/>
            <w:tcBorders>
              <w:top w:val="nil"/>
              <w:left w:val="single" w:sz="8" w:space="0" w:color="auto"/>
              <w:bottom w:val="single" w:sz="4" w:space="0" w:color="auto"/>
              <w:right w:val="single" w:sz="4" w:space="0" w:color="auto"/>
            </w:tcBorders>
            <w:noWrap/>
            <w:vAlign w:val="bottom"/>
            <w:hideMark/>
          </w:tcPr>
          <w:p w14:paraId="5950BC48" w14:textId="4339497E" w:rsidR="00221DBA" w:rsidRPr="006D61B9" w:rsidRDefault="00922200"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DA</w:t>
            </w:r>
          </w:p>
        </w:tc>
        <w:tc>
          <w:tcPr>
            <w:tcW w:w="1360" w:type="dxa"/>
            <w:tcBorders>
              <w:top w:val="nil"/>
              <w:left w:val="nil"/>
              <w:bottom w:val="single" w:sz="4" w:space="0" w:color="auto"/>
              <w:right w:val="single" w:sz="8" w:space="0" w:color="auto"/>
            </w:tcBorders>
            <w:noWrap/>
            <w:vAlign w:val="bottom"/>
            <w:hideMark/>
          </w:tcPr>
          <w:p w14:paraId="0953EA3B"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w:t>
            </w:r>
          </w:p>
        </w:tc>
      </w:tr>
      <w:tr w:rsidR="00221DBA" w:rsidRPr="006D61B9" w14:paraId="1488464C" w14:textId="77777777" w:rsidTr="00F1042C">
        <w:trPr>
          <w:trHeight w:val="288"/>
        </w:trPr>
        <w:tc>
          <w:tcPr>
            <w:tcW w:w="1040" w:type="dxa"/>
            <w:tcBorders>
              <w:top w:val="nil"/>
              <w:left w:val="single" w:sz="8" w:space="0" w:color="auto"/>
              <w:bottom w:val="single" w:sz="4" w:space="0" w:color="auto"/>
              <w:right w:val="single" w:sz="8" w:space="0" w:color="auto"/>
            </w:tcBorders>
            <w:noWrap/>
            <w:vAlign w:val="center"/>
            <w:hideMark/>
          </w:tcPr>
          <w:p w14:paraId="7FFE6581"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37</w:t>
            </w:r>
          </w:p>
        </w:tc>
        <w:tc>
          <w:tcPr>
            <w:tcW w:w="4720" w:type="dxa"/>
            <w:tcBorders>
              <w:top w:val="nil"/>
              <w:left w:val="nil"/>
              <w:bottom w:val="single" w:sz="4" w:space="0" w:color="auto"/>
              <w:right w:val="nil"/>
            </w:tcBorders>
            <w:shd w:val="clear" w:color="000000" w:fill="FFFFFF"/>
            <w:vAlign w:val="center"/>
            <w:hideMark/>
          </w:tcPr>
          <w:p w14:paraId="5D8903F7" w14:textId="77777777" w:rsidR="00221DBA" w:rsidRPr="006D61B9" w:rsidRDefault="00221DBA" w:rsidP="00F1042C">
            <w:pPr>
              <w:spacing w:after="0" w:line="240" w:lineRule="auto"/>
              <w:rPr>
                <w:rFonts w:eastAsia="Times New Roman" w:cstheme="minorHAnsi"/>
                <w:sz w:val="18"/>
                <w:szCs w:val="18"/>
                <w:lang w:bidi="he-IL"/>
              </w:rPr>
            </w:pPr>
            <w:r w:rsidRPr="006D61B9">
              <w:rPr>
                <w:rFonts w:eastAsia="Times New Roman" w:cstheme="minorHAnsi"/>
                <w:sz w:val="18"/>
                <w:szCs w:val="18"/>
                <w:lang w:bidi="he-IL"/>
              </w:rPr>
              <w:t xml:space="preserve">Comuna Sita Buzăului </w:t>
            </w:r>
          </w:p>
        </w:tc>
        <w:tc>
          <w:tcPr>
            <w:tcW w:w="1240" w:type="dxa"/>
            <w:tcBorders>
              <w:top w:val="nil"/>
              <w:left w:val="single" w:sz="8" w:space="0" w:color="auto"/>
              <w:bottom w:val="single" w:sz="4" w:space="0" w:color="auto"/>
              <w:right w:val="single" w:sz="4" w:space="0" w:color="auto"/>
            </w:tcBorders>
            <w:noWrap/>
            <w:vAlign w:val="bottom"/>
            <w:hideMark/>
          </w:tcPr>
          <w:p w14:paraId="6C6A0F8B" w14:textId="07C53527" w:rsidR="00221DBA" w:rsidRPr="006D61B9" w:rsidRDefault="00922200"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DA</w:t>
            </w:r>
          </w:p>
        </w:tc>
        <w:tc>
          <w:tcPr>
            <w:tcW w:w="1360" w:type="dxa"/>
            <w:tcBorders>
              <w:top w:val="nil"/>
              <w:left w:val="nil"/>
              <w:bottom w:val="single" w:sz="4" w:space="0" w:color="auto"/>
              <w:right w:val="single" w:sz="8" w:space="0" w:color="auto"/>
            </w:tcBorders>
            <w:noWrap/>
            <w:vAlign w:val="bottom"/>
            <w:hideMark/>
          </w:tcPr>
          <w:p w14:paraId="3BE32827" w14:textId="3394CC7F" w:rsidR="00221DBA" w:rsidRPr="006D61B9" w:rsidRDefault="00922200"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DA</w:t>
            </w:r>
          </w:p>
        </w:tc>
      </w:tr>
      <w:tr w:rsidR="00221DBA" w:rsidRPr="006D61B9" w14:paraId="3AF1FD83" w14:textId="77777777" w:rsidTr="00F1042C">
        <w:trPr>
          <w:trHeight w:val="288"/>
        </w:trPr>
        <w:tc>
          <w:tcPr>
            <w:tcW w:w="1040" w:type="dxa"/>
            <w:tcBorders>
              <w:top w:val="nil"/>
              <w:left w:val="single" w:sz="8" w:space="0" w:color="auto"/>
              <w:bottom w:val="single" w:sz="4" w:space="0" w:color="auto"/>
              <w:right w:val="single" w:sz="8" w:space="0" w:color="auto"/>
            </w:tcBorders>
            <w:noWrap/>
            <w:vAlign w:val="center"/>
            <w:hideMark/>
          </w:tcPr>
          <w:p w14:paraId="4AFD9B30"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38</w:t>
            </w:r>
          </w:p>
        </w:tc>
        <w:tc>
          <w:tcPr>
            <w:tcW w:w="4720" w:type="dxa"/>
            <w:tcBorders>
              <w:top w:val="nil"/>
              <w:left w:val="nil"/>
              <w:bottom w:val="single" w:sz="4" w:space="0" w:color="auto"/>
              <w:right w:val="nil"/>
            </w:tcBorders>
            <w:shd w:val="clear" w:color="000000" w:fill="FFFFFF"/>
            <w:vAlign w:val="center"/>
            <w:hideMark/>
          </w:tcPr>
          <w:p w14:paraId="7E376882" w14:textId="77777777" w:rsidR="00221DBA" w:rsidRPr="006D61B9" w:rsidRDefault="00221DBA" w:rsidP="00F1042C">
            <w:pPr>
              <w:spacing w:after="0" w:line="240" w:lineRule="auto"/>
              <w:rPr>
                <w:rFonts w:eastAsia="Times New Roman" w:cstheme="minorHAnsi"/>
                <w:sz w:val="18"/>
                <w:szCs w:val="18"/>
                <w:lang w:bidi="he-IL"/>
              </w:rPr>
            </w:pPr>
            <w:r w:rsidRPr="006D61B9">
              <w:rPr>
                <w:rFonts w:eastAsia="Times New Roman" w:cstheme="minorHAnsi"/>
                <w:sz w:val="18"/>
                <w:szCs w:val="18"/>
                <w:lang w:bidi="he-IL"/>
              </w:rPr>
              <w:t>Comuna Turia</w:t>
            </w:r>
          </w:p>
        </w:tc>
        <w:tc>
          <w:tcPr>
            <w:tcW w:w="1240" w:type="dxa"/>
            <w:tcBorders>
              <w:top w:val="nil"/>
              <w:left w:val="single" w:sz="8" w:space="0" w:color="auto"/>
              <w:bottom w:val="single" w:sz="4" w:space="0" w:color="auto"/>
              <w:right w:val="single" w:sz="4" w:space="0" w:color="auto"/>
            </w:tcBorders>
            <w:noWrap/>
            <w:vAlign w:val="bottom"/>
            <w:hideMark/>
          </w:tcPr>
          <w:p w14:paraId="2EB14EE5"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w:t>
            </w:r>
          </w:p>
        </w:tc>
        <w:tc>
          <w:tcPr>
            <w:tcW w:w="1360" w:type="dxa"/>
            <w:tcBorders>
              <w:top w:val="nil"/>
              <w:left w:val="nil"/>
              <w:bottom w:val="single" w:sz="4" w:space="0" w:color="auto"/>
              <w:right w:val="single" w:sz="8" w:space="0" w:color="auto"/>
            </w:tcBorders>
            <w:noWrap/>
            <w:vAlign w:val="bottom"/>
            <w:hideMark/>
          </w:tcPr>
          <w:p w14:paraId="632C70D8"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w:t>
            </w:r>
          </w:p>
        </w:tc>
      </w:tr>
      <w:tr w:rsidR="00221DBA" w:rsidRPr="006D61B9" w14:paraId="13AAE08A" w14:textId="77777777" w:rsidTr="00F1042C">
        <w:trPr>
          <w:trHeight w:val="288"/>
        </w:trPr>
        <w:tc>
          <w:tcPr>
            <w:tcW w:w="1040" w:type="dxa"/>
            <w:tcBorders>
              <w:top w:val="nil"/>
              <w:left w:val="single" w:sz="8" w:space="0" w:color="auto"/>
              <w:bottom w:val="single" w:sz="4" w:space="0" w:color="auto"/>
              <w:right w:val="single" w:sz="8" w:space="0" w:color="auto"/>
            </w:tcBorders>
            <w:noWrap/>
            <w:vAlign w:val="center"/>
            <w:hideMark/>
          </w:tcPr>
          <w:p w14:paraId="70976BC5"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39</w:t>
            </w:r>
          </w:p>
        </w:tc>
        <w:tc>
          <w:tcPr>
            <w:tcW w:w="4720" w:type="dxa"/>
            <w:tcBorders>
              <w:top w:val="nil"/>
              <w:left w:val="nil"/>
              <w:bottom w:val="single" w:sz="4" w:space="0" w:color="auto"/>
              <w:right w:val="nil"/>
            </w:tcBorders>
            <w:shd w:val="clear" w:color="000000" w:fill="FFFFFF"/>
            <w:vAlign w:val="center"/>
            <w:hideMark/>
          </w:tcPr>
          <w:p w14:paraId="7C0E54F5" w14:textId="77777777" w:rsidR="00221DBA" w:rsidRPr="006D61B9" w:rsidRDefault="00221DBA" w:rsidP="00F1042C">
            <w:pPr>
              <w:spacing w:after="0" w:line="240" w:lineRule="auto"/>
              <w:rPr>
                <w:rFonts w:eastAsia="Times New Roman" w:cstheme="minorHAnsi"/>
                <w:sz w:val="18"/>
                <w:szCs w:val="18"/>
                <w:lang w:bidi="he-IL"/>
              </w:rPr>
            </w:pPr>
            <w:r w:rsidRPr="006D61B9">
              <w:rPr>
                <w:rFonts w:eastAsia="Times New Roman" w:cstheme="minorHAnsi"/>
                <w:sz w:val="18"/>
                <w:szCs w:val="18"/>
                <w:lang w:bidi="he-IL"/>
              </w:rPr>
              <w:t>Comuna Valea Crisului</w:t>
            </w:r>
          </w:p>
        </w:tc>
        <w:tc>
          <w:tcPr>
            <w:tcW w:w="1240" w:type="dxa"/>
            <w:tcBorders>
              <w:top w:val="nil"/>
              <w:left w:val="single" w:sz="8" w:space="0" w:color="auto"/>
              <w:bottom w:val="single" w:sz="4" w:space="0" w:color="auto"/>
              <w:right w:val="single" w:sz="4" w:space="0" w:color="auto"/>
            </w:tcBorders>
            <w:noWrap/>
            <w:vAlign w:val="bottom"/>
            <w:hideMark/>
          </w:tcPr>
          <w:p w14:paraId="4CDE2687" w14:textId="6E75E7DF" w:rsidR="00221DBA" w:rsidRPr="006D61B9" w:rsidRDefault="00922200"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DA</w:t>
            </w:r>
          </w:p>
        </w:tc>
        <w:tc>
          <w:tcPr>
            <w:tcW w:w="1360" w:type="dxa"/>
            <w:tcBorders>
              <w:top w:val="nil"/>
              <w:left w:val="nil"/>
              <w:bottom w:val="single" w:sz="4" w:space="0" w:color="auto"/>
              <w:right w:val="single" w:sz="8" w:space="0" w:color="auto"/>
            </w:tcBorders>
            <w:noWrap/>
            <w:vAlign w:val="bottom"/>
            <w:hideMark/>
          </w:tcPr>
          <w:p w14:paraId="0178D5B3"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w:t>
            </w:r>
          </w:p>
        </w:tc>
      </w:tr>
      <w:tr w:rsidR="00221DBA" w:rsidRPr="006D61B9" w14:paraId="1C60CC39" w14:textId="77777777" w:rsidTr="00F1042C">
        <w:trPr>
          <w:trHeight w:val="288"/>
        </w:trPr>
        <w:tc>
          <w:tcPr>
            <w:tcW w:w="1040" w:type="dxa"/>
            <w:tcBorders>
              <w:top w:val="nil"/>
              <w:left w:val="single" w:sz="8" w:space="0" w:color="auto"/>
              <w:bottom w:val="single" w:sz="4" w:space="0" w:color="auto"/>
              <w:right w:val="single" w:sz="8" w:space="0" w:color="auto"/>
            </w:tcBorders>
            <w:noWrap/>
            <w:vAlign w:val="center"/>
            <w:hideMark/>
          </w:tcPr>
          <w:p w14:paraId="1D74BD91"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40</w:t>
            </w:r>
          </w:p>
        </w:tc>
        <w:tc>
          <w:tcPr>
            <w:tcW w:w="4720" w:type="dxa"/>
            <w:tcBorders>
              <w:top w:val="nil"/>
              <w:left w:val="nil"/>
              <w:bottom w:val="single" w:sz="4" w:space="0" w:color="auto"/>
              <w:right w:val="nil"/>
            </w:tcBorders>
            <w:shd w:val="clear" w:color="000000" w:fill="FFFFFF"/>
            <w:vAlign w:val="center"/>
            <w:hideMark/>
          </w:tcPr>
          <w:p w14:paraId="229921D5" w14:textId="77777777" w:rsidR="00221DBA" w:rsidRPr="006D61B9" w:rsidRDefault="00221DBA" w:rsidP="00F1042C">
            <w:pPr>
              <w:spacing w:after="0" w:line="240" w:lineRule="auto"/>
              <w:rPr>
                <w:rFonts w:eastAsia="Times New Roman" w:cstheme="minorHAnsi"/>
                <w:sz w:val="18"/>
                <w:szCs w:val="18"/>
                <w:lang w:bidi="he-IL"/>
              </w:rPr>
            </w:pPr>
            <w:r w:rsidRPr="006D61B9">
              <w:rPr>
                <w:rFonts w:eastAsia="Times New Roman" w:cstheme="minorHAnsi"/>
                <w:sz w:val="18"/>
                <w:szCs w:val="18"/>
                <w:lang w:bidi="he-IL"/>
              </w:rPr>
              <w:t>Comuna Valea Mare</w:t>
            </w:r>
          </w:p>
        </w:tc>
        <w:tc>
          <w:tcPr>
            <w:tcW w:w="1240" w:type="dxa"/>
            <w:tcBorders>
              <w:top w:val="nil"/>
              <w:left w:val="single" w:sz="8" w:space="0" w:color="auto"/>
              <w:bottom w:val="single" w:sz="4" w:space="0" w:color="auto"/>
              <w:right w:val="single" w:sz="4" w:space="0" w:color="auto"/>
            </w:tcBorders>
            <w:noWrap/>
            <w:vAlign w:val="bottom"/>
            <w:hideMark/>
          </w:tcPr>
          <w:p w14:paraId="67B3A269"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w:t>
            </w:r>
          </w:p>
        </w:tc>
        <w:tc>
          <w:tcPr>
            <w:tcW w:w="1360" w:type="dxa"/>
            <w:tcBorders>
              <w:top w:val="nil"/>
              <w:left w:val="nil"/>
              <w:bottom w:val="single" w:sz="4" w:space="0" w:color="auto"/>
              <w:right w:val="single" w:sz="8" w:space="0" w:color="auto"/>
            </w:tcBorders>
            <w:noWrap/>
            <w:vAlign w:val="bottom"/>
            <w:hideMark/>
          </w:tcPr>
          <w:p w14:paraId="716A76E9"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w:t>
            </w:r>
          </w:p>
        </w:tc>
      </w:tr>
      <w:tr w:rsidR="00221DBA" w:rsidRPr="006D61B9" w14:paraId="0CED04B1" w14:textId="77777777" w:rsidTr="00F1042C">
        <w:trPr>
          <w:trHeight w:val="288"/>
        </w:trPr>
        <w:tc>
          <w:tcPr>
            <w:tcW w:w="1040" w:type="dxa"/>
            <w:tcBorders>
              <w:top w:val="nil"/>
              <w:left w:val="single" w:sz="8" w:space="0" w:color="auto"/>
              <w:bottom w:val="single" w:sz="4" w:space="0" w:color="auto"/>
              <w:right w:val="single" w:sz="8" w:space="0" w:color="auto"/>
            </w:tcBorders>
            <w:noWrap/>
            <w:vAlign w:val="center"/>
            <w:hideMark/>
          </w:tcPr>
          <w:p w14:paraId="488758AF"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41</w:t>
            </w:r>
          </w:p>
        </w:tc>
        <w:tc>
          <w:tcPr>
            <w:tcW w:w="4720" w:type="dxa"/>
            <w:tcBorders>
              <w:top w:val="nil"/>
              <w:left w:val="nil"/>
              <w:bottom w:val="single" w:sz="4" w:space="0" w:color="auto"/>
              <w:right w:val="nil"/>
            </w:tcBorders>
            <w:shd w:val="clear" w:color="000000" w:fill="FFFFFF"/>
            <w:vAlign w:val="center"/>
            <w:hideMark/>
          </w:tcPr>
          <w:p w14:paraId="0B621156" w14:textId="77777777" w:rsidR="00221DBA" w:rsidRPr="006D61B9" w:rsidRDefault="00221DBA" w:rsidP="00F1042C">
            <w:pPr>
              <w:spacing w:after="0" w:line="240" w:lineRule="auto"/>
              <w:rPr>
                <w:rFonts w:eastAsia="Times New Roman" w:cstheme="minorHAnsi"/>
                <w:sz w:val="18"/>
                <w:szCs w:val="18"/>
                <w:lang w:bidi="he-IL"/>
              </w:rPr>
            </w:pPr>
            <w:r w:rsidRPr="006D61B9">
              <w:rPr>
                <w:rFonts w:eastAsia="Times New Roman" w:cstheme="minorHAnsi"/>
                <w:sz w:val="18"/>
                <w:szCs w:val="18"/>
                <w:lang w:bidi="he-IL"/>
              </w:rPr>
              <w:t>Comuna Vâlcele</w:t>
            </w:r>
          </w:p>
        </w:tc>
        <w:tc>
          <w:tcPr>
            <w:tcW w:w="1240" w:type="dxa"/>
            <w:tcBorders>
              <w:top w:val="nil"/>
              <w:left w:val="single" w:sz="8" w:space="0" w:color="auto"/>
              <w:bottom w:val="single" w:sz="4" w:space="0" w:color="auto"/>
              <w:right w:val="single" w:sz="4" w:space="0" w:color="auto"/>
            </w:tcBorders>
            <w:noWrap/>
            <w:vAlign w:val="bottom"/>
            <w:hideMark/>
          </w:tcPr>
          <w:p w14:paraId="4C3FC8F6"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w:t>
            </w:r>
          </w:p>
        </w:tc>
        <w:tc>
          <w:tcPr>
            <w:tcW w:w="1360" w:type="dxa"/>
            <w:tcBorders>
              <w:top w:val="nil"/>
              <w:left w:val="nil"/>
              <w:bottom w:val="single" w:sz="4" w:space="0" w:color="auto"/>
              <w:right w:val="single" w:sz="8" w:space="0" w:color="auto"/>
            </w:tcBorders>
            <w:noWrap/>
            <w:vAlign w:val="bottom"/>
            <w:hideMark/>
          </w:tcPr>
          <w:p w14:paraId="460D7276"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w:t>
            </w:r>
          </w:p>
        </w:tc>
      </w:tr>
      <w:tr w:rsidR="00221DBA" w:rsidRPr="006D61B9" w14:paraId="112395E2" w14:textId="77777777" w:rsidTr="00F1042C">
        <w:trPr>
          <w:trHeight w:val="288"/>
        </w:trPr>
        <w:tc>
          <w:tcPr>
            <w:tcW w:w="1040" w:type="dxa"/>
            <w:tcBorders>
              <w:top w:val="nil"/>
              <w:left w:val="single" w:sz="8" w:space="0" w:color="auto"/>
              <w:bottom w:val="single" w:sz="4" w:space="0" w:color="auto"/>
              <w:right w:val="single" w:sz="8" w:space="0" w:color="auto"/>
            </w:tcBorders>
            <w:noWrap/>
            <w:vAlign w:val="center"/>
            <w:hideMark/>
          </w:tcPr>
          <w:p w14:paraId="7BD9BC62"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42</w:t>
            </w:r>
          </w:p>
        </w:tc>
        <w:tc>
          <w:tcPr>
            <w:tcW w:w="4720" w:type="dxa"/>
            <w:tcBorders>
              <w:top w:val="nil"/>
              <w:left w:val="nil"/>
              <w:bottom w:val="single" w:sz="4" w:space="0" w:color="auto"/>
              <w:right w:val="nil"/>
            </w:tcBorders>
            <w:shd w:val="clear" w:color="000000" w:fill="FFFFFF"/>
            <w:vAlign w:val="center"/>
            <w:hideMark/>
          </w:tcPr>
          <w:p w14:paraId="6B1D03BE" w14:textId="77777777" w:rsidR="00221DBA" w:rsidRPr="006D61B9" w:rsidRDefault="00221DBA" w:rsidP="00F1042C">
            <w:pPr>
              <w:spacing w:after="0" w:line="240" w:lineRule="auto"/>
              <w:rPr>
                <w:rFonts w:eastAsia="Times New Roman" w:cstheme="minorHAnsi"/>
                <w:sz w:val="18"/>
                <w:szCs w:val="18"/>
                <w:lang w:bidi="he-IL"/>
              </w:rPr>
            </w:pPr>
            <w:r w:rsidRPr="006D61B9">
              <w:rPr>
                <w:rFonts w:eastAsia="Times New Roman" w:cstheme="minorHAnsi"/>
                <w:sz w:val="18"/>
                <w:szCs w:val="18"/>
                <w:lang w:bidi="he-IL"/>
              </w:rPr>
              <w:t>Comuna Vârghis*</w:t>
            </w:r>
          </w:p>
        </w:tc>
        <w:tc>
          <w:tcPr>
            <w:tcW w:w="1240" w:type="dxa"/>
            <w:tcBorders>
              <w:top w:val="nil"/>
              <w:left w:val="single" w:sz="8" w:space="0" w:color="auto"/>
              <w:bottom w:val="single" w:sz="4" w:space="0" w:color="auto"/>
              <w:right w:val="single" w:sz="4" w:space="0" w:color="auto"/>
            </w:tcBorders>
            <w:noWrap/>
            <w:vAlign w:val="bottom"/>
            <w:hideMark/>
          </w:tcPr>
          <w:p w14:paraId="532591E0"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w:t>
            </w:r>
          </w:p>
        </w:tc>
        <w:tc>
          <w:tcPr>
            <w:tcW w:w="1360" w:type="dxa"/>
            <w:tcBorders>
              <w:top w:val="nil"/>
              <w:left w:val="nil"/>
              <w:bottom w:val="single" w:sz="4" w:space="0" w:color="auto"/>
              <w:right w:val="single" w:sz="8" w:space="0" w:color="auto"/>
            </w:tcBorders>
            <w:noWrap/>
            <w:vAlign w:val="bottom"/>
            <w:hideMark/>
          </w:tcPr>
          <w:p w14:paraId="635A0FF8"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w:t>
            </w:r>
          </w:p>
        </w:tc>
      </w:tr>
      <w:tr w:rsidR="00221DBA" w:rsidRPr="006D61B9" w14:paraId="18F484A1" w14:textId="77777777" w:rsidTr="00F1042C">
        <w:trPr>
          <w:trHeight w:val="288"/>
        </w:trPr>
        <w:tc>
          <w:tcPr>
            <w:tcW w:w="1040" w:type="dxa"/>
            <w:tcBorders>
              <w:top w:val="nil"/>
              <w:left w:val="single" w:sz="8" w:space="0" w:color="auto"/>
              <w:bottom w:val="single" w:sz="4" w:space="0" w:color="auto"/>
              <w:right w:val="single" w:sz="8" w:space="0" w:color="auto"/>
            </w:tcBorders>
            <w:noWrap/>
            <w:vAlign w:val="center"/>
            <w:hideMark/>
          </w:tcPr>
          <w:p w14:paraId="1D39AB16"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43</w:t>
            </w:r>
          </w:p>
        </w:tc>
        <w:tc>
          <w:tcPr>
            <w:tcW w:w="4720" w:type="dxa"/>
            <w:tcBorders>
              <w:top w:val="nil"/>
              <w:left w:val="nil"/>
              <w:bottom w:val="single" w:sz="4" w:space="0" w:color="auto"/>
              <w:right w:val="nil"/>
            </w:tcBorders>
            <w:shd w:val="clear" w:color="000000" w:fill="FFFFFF"/>
            <w:vAlign w:val="center"/>
            <w:hideMark/>
          </w:tcPr>
          <w:p w14:paraId="4865365F" w14:textId="77777777" w:rsidR="00221DBA" w:rsidRPr="006D61B9" w:rsidRDefault="00221DBA" w:rsidP="00F1042C">
            <w:pPr>
              <w:spacing w:after="0" w:line="240" w:lineRule="auto"/>
              <w:rPr>
                <w:rFonts w:eastAsia="Times New Roman" w:cstheme="minorHAnsi"/>
                <w:sz w:val="18"/>
                <w:szCs w:val="18"/>
                <w:lang w:bidi="he-IL"/>
              </w:rPr>
            </w:pPr>
            <w:r w:rsidRPr="006D61B9">
              <w:rPr>
                <w:rFonts w:eastAsia="Times New Roman" w:cstheme="minorHAnsi"/>
                <w:sz w:val="18"/>
                <w:szCs w:val="18"/>
                <w:lang w:bidi="he-IL"/>
              </w:rPr>
              <w:t>Comuna Zagon</w:t>
            </w:r>
          </w:p>
        </w:tc>
        <w:tc>
          <w:tcPr>
            <w:tcW w:w="1240" w:type="dxa"/>
            <w:tcBorders>
              <w:top w:val="nil"/>
              <w:left w:val="single" w:sz="8" w:space="0" w:color="auto"/>
              <w:bottom w:val="single" w:sz="4" w:space="0" w:color="auto"/>
              <w:right w:val="single" w:sz="4" w:space="0" w:color="auto"/>
            </w:tcBorders>
            <w:noWrap/>
            <w:vAlign w:val="bottom"/>
            <w:hideMark/>
          </w:tcPr>
          <w:p w14:paraId="6DE3AA02"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w:t>
            </w:r>
          </w:p>
        </w:tc>
        <w:tc>
          <w:tcPr>
            <w:tcW w:w="1360" w:type="dxa"/>
            <w:tcBorders>
              <w:top w:val="nil"/>
              <w:left w:val="nil"/>
              <w:bottom w:val="single" w:sz="4" w:space="0" w:color="auto"/>
              <w:right w:val="single" w:sz="8" w:space="0" w:color="auto"/>
            </w:tcBorders>
            <w:noWrap/>
            <w:vAlign w:val="bottom"/>
            <w:hideMark/>
          </w:tcPr>
          <w:p w14:paraId="51FE0437"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w:t>
            </w:r>
          </w:p>
        </w:tc>
      </w:tr>
      <w:tr w:rsidR="00221DBA" w:rsidRPr="006D61B9" w14:paraId="3118F14B" w14:textId="77777777" w:rsidTr="00F1042C">
        <w:trPr>
          <w:trHeight w:val="288"/>
        </w:trPr>
        <w:tc>
          <w:tcPr>
            <w:tcW w:w="1040" w:type="dxa"/>
            <w:tcBorders>
              <w:top w:val="nil"/>
              <w:left w:val="single" w:sz="8" w:space="0" w:color="auto"/>
              <w:bottom w:val="single" w:sz="4" w:space="0" w:color="auto"/>
              <w:right w:val="single" w:sz="8" w:space="0" w:color="auto"/>
            </w:tcBorders>
            <w:noWrap/>
            <w:vAlign w:val="center"/>
            <w:hideMark/>
          </w:tcPr>
          <w:p w14:paraId="7790D560"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44</w:t>
            </w:r>
          </w:p>
        </w:tc>
        <w:tc>
          <w:tcPr>
            <w:tcW w:w="4720" w:type="dxa"/>
            <w:tcBorders>
              <w:top w:val="nil"/>
              <w:left w:val="nil"/>
              <w:bottom w:val="nil"/>
              <w:right w:val="nil"/>
            </w:tcBorders>
            <w:shd w:val="clear" w:color="000000" w:fill="FFFFFF"/>
            <w:vAlign w:val="center"/>
            <w:hideMark/>
          </w:tcPr>
          <w:p w14:paraId="0A56A942" w14:textId="77777777" w:rsidR="00221DBA" w:rsidRPr="006D61B9" w:rsidRDefault="00221DBA" w:rsidP="00F1042C">
            <w:pPr>
              <w:spacing w:after="0" w:line="240" w:lineRule="auto"/>
              <w:rPr>
                <w:rFonts w:eastAsia="Times New Roman" w:cstheme="minorHAnsi"/>
                <w:sz w:val="18"/>
                <w:szCs w:val="18"/>
                <w:lang w:bidi="he-IL"/>
              </w:rPr>
            </w:pPr>
            <w:r w:rsidRPr="006D61B9">
              <w:rPr>
                <w:rFonts w:eastAsia="Times New Roman" w:cstheme="minorHAnsi"/>
                <w:sz w:val="18"/>
                <w:szCs w:val="18"/>
                <w:lang w:bidi="he-IL"/>
              </w:rPr>
              <w:t>Comuna Zabala</w:t>
            </w:r>
          </w:p>
        </w:tc>
        <w:tc>
          <w:tcPr>
            <w:tcW w:w="1240" w:type="dxa"/>
            <w:tcBorders>
              <w:top w:val="nil"/>
              <w:left w:val="single" w:sz="8" w:space="0" w:color="auto"/>
              <w:bottom w:val="nil"/>
              <w:right w:val="single" w:sz="4" w:space="0" w:color="auto"/>
            </w:tcBorders>
            <w:noWrap/>
            <w:vAlign w:val="bottom"/>
            <w:hideMark/>
          </w:tcPr>
          <w:p w14:paraId="39A7F350"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w:t>
            </w:r>
          </w:p>
        </w:tc>
        <w:tc>
          <w:tcPr>
            <w:tcW w:w="1360" w:type="dxa"/>
            <w:tcBorders>
              <w:top w:val="nil"/>
              <w:left w:val="nil"/>
              <w:bottom w:val="nil"/>
              <w:right w:val="single" w:sz="8" w:space="0" w:color="auto"/>
            </w:tcBorders>
            <w:noWrap/>
            <w:vAlign w:val="bottom"/>
            <w:hideMark/>
          </w:tcPr>
          <w:p w14:paraId="7B2E0F96"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w:t>
            </w:r>
          </w:p>
        </w:tc>
      </w:tr>
      <w:tr w:rsidR="00221DBA" w:rsidRPr="006D61B9" w14:paraId="7AC81DAB" w14:textId="77777777" w:rsidTr="00F1042C">
        <w:trPr>
          <w:trHeight w:val="300"/>
        </w:trPr>
        <w:tc>
          <w:tcPr>
            <w:tcW w:w="1040" w:type="dxa"/>
            <w:tcBorders>
              <w:top w:val="nil"/>
              <w:left w:val="single" w:sz="8" w:space="0" w:color="auto"/>
              <w:bottom w:val="single" w:sz="4" w:space="0" w:color="auto"/>
              <w:right w:val="single" w:sz="8" w:space="0" w:color="auto"/>
            </w:tcBorders>
            <w:noWrap/>
            <w:vAlign w:val="center"/>
            <w:hideMark/>
          </w:tcPr>
          <w:p w14:paraId="24ED9135"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45</w:t>
            </w:r>
          </w:p>
        </w:tc>
        <w:tc>
          <w:tcPr>
            <w:tcW w:w="4720" w:type="dxa"/>
            <w:tcBorders>
              <w:top w:val="single" w:sz="4" w:space="0" w:color="auto"/>
              <w:left w:val="single" w:sz="4" w:space="0" w:color="auto"/>
              <w:bottom w:val="nil"/>
              <w:right w:val="single" w:sz="4" w:space="0" w:color="auto"/>
            </w:tcBorders>
            <w:shd w:val="clear" w:color="000000" w:fill="FFFFFF"/>
            <w:vAlign w:val="center"/>
            <w:hideMark/>
          </w:tcPr>
          <w:p w14:paraId="48E85241" w14:textId="77777777" w:rsidR="00221DBA" w:rsidRPr="006D61B9" w:rsidRDefault="00221DBA" w:rsidP="00F1042C">
            <w:pPr>
              <w:spacing w:after="0" w:line="240" w:lineRule="auto"/>
              <w:rPr>
                <w:rFonts w:eastAsia="Times New Roman" w:cstheme="minorHAnsi"/>
                <w:sz w:val="18"/>
                <w:szCs w:val="18"/>
                <w:lang w:bidi="he-IL"/>
              </w:rPr>
            </w:pPr>
            <w:r w:rsidRPr="006D61B9">
              <w:rPr>
                <w:rFonts w:eastAsia="Times New Roman" w:cstheme="minorHAnsi"/>
                <w:sz w:val="18"/>
                <w:szCs w:val="18"/>
                <w:lang w:bidi="he-IL"/>
              </w:rPr>
              <w:t>Comuna Vama Buzaului</w:t>
            </w:r>
          </w:p>
        </w:tc>
        <w:tc>
          <w:tcPr>
            <w:tcW w:w="1240" w:type="dxa"/>
            <w:tcBorders>
              <w:top w:val="single" w:sz="4" w:space="0" w:color="auto"/>
              <w:left w:val="single" w:sz="8" w:space="0" w:color="auto"/>
              <w:bottom w:val="nil"/>
              <w:right w:val="single" w:sz="4" w:space="0" w:color="auto"/>
            </w:tcBorders>
            <w:noWrap/>
            <w:vAlign w:val="bottom"/>
            <w:hideMark/>
          </w:tcPr>
          <w:p w14:paraId="13A863B4"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w:t>
            </w:r>
          </w:p>
        </w:tc>
        <w:tc>
          <w:tcPr>
            <w:tcW w:w="1360" w:type="dxa"/>
            <w:tcBorders>
              <w:top w:val="single" w:sz="4" w:space="0" w:color="auto"/>
              <w:left w:val="nil"/>
              <w:bottom w:val="nil"/>
              <w:right w:val="single" w:sz="8" w:space="0" w:color="auto"/>
            </w:tcBorders>
            <w:noWrap/>
            <w:vAlign w:val="bottom"/>
            <w:hideMark/>
          </w:tcPr>
          <w:p w14:paraId="3E05ACEF" w14:textId="77777777" w:rsidR="00221DBA" w:rsidRPr="006D61B9" w:rsidRDefault="00221DBA" w:rsidP="00F1042C">
            <w:pPr>
              <w:spacing w:after="0" w:line="240" w:lineRule="auto"/>
              <w:jc w:val="center"/>
              <w:rPr>
                <w:rFonts w:eastAsia="Times New Roman" w:cstheme="minorHAnsi"/>
                <w:sz w:val="18"/>
                <w:szCs w:val="18"/>
                <w:lang w:bidi="he-IL"/>
              </w:rPr>
            </w:pPr>
            <w:r w:rsidRPr="006D61B9">
              <w:rPr>
                <w:rFonts w:eastAsia="Times New Roman" w:cstheme="minorHAnsi"/>
                <w:sz w:val="18"/>
                <w:szCs w:val="18"/>
                <w:lang w:bidi="he-IL"/>
              </w:rPr>
              <w:t>-</w:t>
            </w:r>
          </w:p>
        </w:tc>
      </w:tr>
      <w:tr w:rsidR="00221DBA" w:rsidRPr="006D61B9" w14:paraId="0D479BC4" w14:textId="77777777" w:rsidTr="00F1042C">
        <w:trPr>
          <w:trHeight w:val="300"/>
        </w:trPr>
        <w:tc>
          <w:tcPr>
            <w:tcW w:w="1040" w:type="dxa"/>
            <w:tcBorders>
              <w:top w:val="nil"/>
              <w:left w:val="nil"/>
              <w:bottom w:val="nil"/>
              <w:right w:val="nil"/>
            </w:tcBorders>
            <w:noWrap/>
            <w:vAlign w:val="center"/>
            <w:hideMark/>
          </w:tcPr>
          <w:p w14:paraId="6A2728F2" w14:textId="77777777" w:rsidR="00221DBA" w:rsidRPr="006D61B9" w:rsidRDefault="00221DBA" w:rsidP="00F1042C">
            <w:pPr>
              <w:spacing w:after="0" w:line="240" w:lineRule="auto"/>
              <w:jc w:val="center"/>
              <w:rPr>
                <w:rFonts w:eastAsia="Times New Roman" w:cstheme="minorHAnsi"/>
                <w:sz w:val="18"/>
                <w:szCs w:val="18"/>
                <w:lang w:bidi="he-IL"/>
              </w:rPr>
            </w:pPr>
          </w:p>
        </w:tc>
        <w:tc>
          <w:tcPr>
            <w:tcW w:w="4720" w:type="dxa"/>
            <w:tcBorders>
              <w:top w:val="single" w:sz="8" w:space="0" w:color="auto"/>
              <w:left w:val="single" w:sz="8" w:space="0" w:color="auto"/>
              <w:bottom w:val="single" w:sz="8" w:space="0" w:color="auto"/>
              <w:right w:val="single" w:sz="4" w:space="0" w:color="auto"/>
            </w:tcBorders>
            <w:shd w:val="clear" w:color="000000" w:fill="FFFFFF"/>
            <w:vAlign w:val="center"/>
            <w:hideMark/>
          </w:tcPr>
          <w:p w14:paraId="7B5AC79E" w14:textId="77777777" w:rsidR="00221DBA" w:rsidRPr="006D61B9" w:rsidRDefault="00221DBA" w:rsidP="00F1042C">
            <w:pPr>
              <w:spacing w:after="0" w:line="240" w:lineRule="auto"/>
              <w:jc w:val="right"/>
              <w:rPr>
                <w:rFonts w:eastAsia="Times New Roman" w:cstheme="minorHAnsi"/>
                <w:b/>
                <w:bCs/>
                <w:sz w:val="18"/>
                <w:szCs w:val="18"/>
                <w:lang w:bidi="he-IL"/>
              </w:rPr>
            </w:pPr>
            <w:r w:rsidRPr="006D61B9">
              <w:rPr>
                <w:rFonts w:eastAsia="Times New Roman" w:cstheme="minorHAnsi"/>
                <w:b/>
                <w:bCs/>
                <w:sz w:val="18"/>
                <w:szCs w:val="18"/>
                <w:lang w:bidi="he-IL"/>
              </w:rPr>
              <w:t>TOTAL</w:t>
            </w:r>
          </w:p>
        </w:tc>
        <w:tc>
          <w:tcPr>
            <w:tcW w:w="1240" w:type="dxa"/>
            <w:tcBorders>
              <w:top w:val="single" w:sz="8" w:space="0" w:color="auto"/>
              <w:left w:val="nil"/>
              <w:bottom w:val="single" w:sz="8" w:space="0" w:color="auto"/>
              <w:right w:val="single" w:sz="4" w:space="0" w:color="auto"/>
            </w:tcBorders>
            <w:noWrap/>
            <w:vAlign w:val="center"/>
            <w:hideMark/>
          </w:tcPr>
          <w:p w14:paraId="64A8F454" w14:textId="77777777" w:rsidR="00221DBA" w:rsidRPr="006D61B9" w:rsidRDefault="00221DBA" w:rsidP="00F1042C">
            <w:pPr>
              <w:spacing w:after="0" w:line="240" w:lineRule="auto"/>
              <w:jc w:val="center"/>
              <w:rPr>
                <w:rFonts w:eastAsia="Times New Roman" w:cstheme="minorHAnsi"/>
                <w:b/>
                <w:bCs/>
                <w:sz w:val="18"/>
                <w:szCs w:val="18"/>
                <w:lang w:bidi="he-IL"/>
              </w:rPr>
            </w:pPr>
            <w:r w:rsidRPr="006D61B9">
              <w:rPr>
                <w:rFonts w:eastAsia="Times New Roman" w:cstheme="minorHAnsi"/>
                <w:b/>
                <w:bCs/>
                <w:sz w:val="18"/>
                <w:szCs w:val="18"/>
                <w:lang w:bidi="he-IL"/>
              </w:rPr>
              <w:t>17</w:t>
            </w:r>
          </w:p>
        </w:tc>
        <w:tc>
          <w:tcPr>
            <w:tcW w:w="1360" w:type="dxa"/>
            <w:tcBorders>
              <w:top w:val="single" w:sz="8" w:space="0" w:color="auto"/>
              <w:left w:val="nil"/>
              <w:bottom w:val="single" w:sz="8" w:space="0" w:color="auto"/>
              <w:right w:val="single" w:sz="4" w:space="0" w:color="auto"/>
            </w:tcBorders>
            <w:noWrap/>
            <w:vAlign w:val="center"/>
            <w:hideMark/>
          </w:tcPr>
          <w:p w14:paraId="40B22524" w14:textId="77777777" w:rsidR="00221DBA" w:rsidRPr="006D61B9" w:rsidRDefault="00221DBA" w:rsidP="00F1042C">
            <w:pPr>
              <w:spacing w:after="0" w:line="240" w:lineRule="auto"/>
              <w:jc w:val="center"/>
              <w:rPr>
                <w:rFonts w:eastAsia="Times New Roman" w:cstheme="minorHAnsi"/>
                <w:b/>
                <w:bCs/>
                <w:sz w:val="18"/>
                <w:szCs w:val="18"/>
                <w:lang w:bidi="he-IL"/>
              </w:rPr>
            </w:pPr>
            <w:r w:rsidRPr="006D61B9">
              <w:rPr>
                <w:rFonts w:eastAsia="Times New Roman" w:cstheme="minorHAnsi"/>
                <w:b/>
                <w:bCs/>
                <w:sz w:val="18"/>
                <w:szCs w:val="18"/>
                <w:lang w:bidi="he-IL"/>
              </w:rPr>
              <w:t>11</w:t>
            </w:r>
          </w:p>
        </w:tc>
      </w:tr>
    </w:tbl>
    <w:p w14:paraId="0F2F5ED6" w14:textId="77777777" w:rsidR="00221DBA" w:rsidRPr="006D61B9" w:rsidRDefault="00221DBA" w:rsidP="00221DBA">
      <w:pPr>
        <w:autoSpaceDE w:val="0"/>
        <w:autoSpaceDN w:val="0"/>
        <w:adjustRightInd w:val="0"/>
        <w:spacing w:after="0" w:line="324" w:lineRule="auto"/>
        <w:rPr>
          <w:i/>
          <w:iCs/>
        </w:rPr>
      </w:pPr>
    </w:p>
    <w:p w14:paraId="2C0F2125" w14:textId="77777777" w:rsidR="00B53999" w:rsidRPr="006D61B9" w:rsidRDefault="00B53999" w:rsidP="00B53999">
      <w:pPr>
        <w:spacing w:after="120" w:line="240" w:lineRule="auto"/>
        <w:rPr>
          <w:rFonts w:ascii="Calibri" w:eastAsia="Calibri" w:hAnsi="Calibri" w:cs="Times New Roman"/>
        </w:rPr>
      </w:pPr>
    </w:p>
    <w:p w14:paraId="76CF0A2D" w14:textId="28870563" w:rsidR="00B53999" w:rsidRDefault="00922200" w:rsidP="00B53999">
      <w:pPr>
        <w:spacing w:after="120" w:line="240" w:lineRule="auto"/>
        <w:jc w:val="both"/>
        <w:rPr>
          <w:rFonts w:ascii="Calibri" w:eastAsia="Calibri" w:hAnsi="Calibri" w:cs="Times New Roman"/>
        </w:rPr>
      </w:pPr>
      <w:r w:rsidRPr="006D61B9">
        <w:rPr>
          <w:rFonts w:ascii="Calibri" w:eastAsia="Calibri" w:hAnsi="Calibri" w:cs="Times New Roman"/>
        </w:rPr>
        <w:t xml:space="preserve">Dupa implementarea proiectului, </w:t>
      </w:r>
      <w:r w:rsidR="004A6C87" w:rsidRPr="006D61B9">
        <w:rPr>
          <w:rFonts w:ascii="Calibri" w:eastAsia="Calibri" w:hAnsi="Calibri" w:cs="Times New Roman"/>
          <w:u w:val="single"/>
        </w:rPr>
        <w:t>aria de operare</w:t>
      </w:r>
      <w:r w:rsidR="004A6C87" w:rsidRPr="006D61B9">
        <w:rPr>
          <w:rFonts w:ascii="Calibri" w:eastAsia="Calibri" w:hAnsi="Calibri" w:cs="Times New Roman"/>
        </w:rPr>
        <w:t xml:space="preserve"> a </w:t>
      </w:r>
      <w:r w:rsidRPr="006D61B9">
        <w:rPr>
          <w:rFonts w:ascii="Calibri" w:eastAsia="Calibri" w:hAnsi="Calibri" w:cs="Times New Roman"/>
        </w:rPr>
        <w:t xml:space="preserve">HYDROKOV </w:t>
      </w:r>
      <w:r w:rsidR="004A6C87" w:rsidRPr="006D61B9">
        <w:rPr>
          <w:rFonts w:ascii="Calibri" w:eastAsia="Calibri" w:hAnsi="Calibri" w:cs="Times New Roman"/>
        </w:rPr>
        <w:t>SA</w:t>
      </w:r>
      <w:r w:rsidRPr="006D61B9">
        <w:rPr>
          <w:rFonts w:ascii="Calibri" w:eastAsia="Calibri" w:hAnsi="Calibri" w:cs="Times New Roman"/>
        </w:rPr>
        <w:t xml:space="preserve"> în calitate de Operator Regional</w:t>
      </w:r>
      <w:r w:rsidR="004A6C87" w:rsidRPr="006D61B9">
        <w:rPr>
          <w:rFonts w:ascii="Calibri" w:eastAsia="Calibri" w:hAnsi="Calibri" w:cs="Times New Roman"/>
        </w:rPr>
        <w:t xml:space="preserve">, </w:t>
      </w:r>
      <w:r w:rsidRPr="006D61B9">
        <w:rPr>
          <w:rFonts w:ascii="Calibri" w:eastAsia="Calibri" w:hAnsi="Calibri" w:cs="Times New Roman"/>
        </w:rPr>
        <w:t xml:space="preserve">se va exinde </w:t>
      </w:r>
      <w:r w:rsidR="004A6C87" w:rsidRPr="009340D5">
        <w:rPr>
          <w:rFonts w:ascii="Calibri" w:eastAsia="Calibri" w:hAnsi="Calibri" w:cs="Times New Roman"/>
          <w:b/>
          <w:bCs/>
        </w:rPr>
        <w:t>l</w:t>
      </w:r>
      <w:r w:rsidR="00B53999" w:rsidRPr="009340D5">
        <w:rPr>
          <w:rFonts w:ascii="Calibri" w:eastAsia="Calibri" w:hAnsi="Calibri" w:cs="Times New Roman"/>
          <w:b/>
          <w:bCs/>
        </w:rPr>
        <w:t>a nivelul anului 2028</w:t>
      </w:r>
      <w:r w:rsidRPr="009340D5">
        <w:rPr>
          <w:rFonts w:ascii="Calibri" w:eastAsia="Calibri" w:hAnsi="Calibri" w:cs="Times New Roman"/>
          <w:b/>
          <w:bCs/>
        </w:rPr>
        <w:t xml:space="preserve"> la</w:t>
      </w:r>
      <w:r w:rsidR="00B53999" w:rsidRPr="009340D5">
        <w:rPr>
          <w:rFonts w:ascii="Calibri" w:eastAsia="Calibri" w:hAnsi="Calibri" w:cs="Times New Roman"/>
          <w:b/>
          <w:bCs/>
        </w:rPr>
        <w:t xml:space="preserve"> 28 de UAT-uri</w:t>
      </w:r>
      <w:r w:rsidRPr="006D61B9">
        <w:rPr>
          <w:rFonts w:ascii="Calibri" w:eastAsia="Calibri" w:hAnsi="Calibri" w:cs="Times New Roman"/>
        </w:rPr>
        <w:t xml:space="preserve">, </w:t>
      </w:r>
      <w:r w:rsidR="00B53999" w:rsidRPr="006D61B9">
        <w:rPr>
          <w:rFonts w:ascii="Calibri" w:eastAsia="Calibri" w:hAnsi="Calibri" w:cs="Times New Roman"/>
        </w:rPr>
        <w:t>asigura</w:t>
      </w:r>
      <w:r w:rsidRPr="006D61B9">
        <w:rPr>
          <w:rFonts w:ascii="Calibri" w:eastAsia="Calibri" w:hAnsi="Calibri" w:cs="Times New Roman"/>
        </w:rPr>
        <w:t>nd</w:t>
      </w:r>
      <w:r w:rsidR="00B53999" w:rsidRPr="006D61B9">
        <w:rPr>
          <w:rFonts w:ascii="Calibri" w:eastAsia="Calibri" w:hAnsi="Calibri" w:cs="Times New Roman"/>
        </w:rPr>
        <w:t xml:space="preserve"> serviciul public de alimentare cu apa in 28 UAT-uri si serviciul de canalizare in 26 UAT-uri</w:t>
      </w:r>
      <w:r w:rsidRPr="006D61B9">
        <w:rPr>
          <w:rFonts w:ascii="Calibri" w:eastAsia="Calibri" w:hAnsi="Calibri" w:cs="Times New Roman"/>
        </w:rPr>
        <w:t>, conform informațiilor d</w:t>
      </w:r>
      <w:r w:rsidR="00B53999" w:rsidRPr="006D61B9">
        <w:rPr>
          <w:rFonts w:ascii="Calibri" w:eastAsia="Calibri" w:hAnsi="Calibri" w:cs="Times New Roman"/>
        </w:rPr>
        <w:t>in tabelul de mai jos:</w:t>
      </w:r>
    </w:p>
    <w:p w14:paraId="3C70425C" w14:textId="77777777" w:rsidR="008847E7" w:rsidRPr="006D61B9" w:rsidRDefault="008847E7" w:rsidP="00B53999">
      <w:pPr>
        <w:spacing w:after="120" w:line="240" w:lineRule="auto"/>
        <w:jc w:val="both"/>
        <w:rPr>
          <w:rFonts w:ascii="Calibri" w:eastAsia="Calibri" w:hAnsi="Calibri" w:cs="Times New Roman"/>
        </w:rPr>
      </w:pPr>
    </w:p>
    <w:p w14:paraId="7FC6692A" w14:textId="4B5876F9" w:rsidR="00B53999" w:rsidRPr="00180E55" w:rsidRDefault="00B53999" w:rsidP="00180E55">
      <w:pPr>
        <w:keepNext/>
        <w:shd w:val="clear" w:color="auto" w:fill="FFFFFF"/>
        <w:spacing w:before="120" w:after="120" w:line="240" w:lineRule="auto"/>
        <w:jc w:val="both"/>
        <w:rPr>
          <w:rFonts w:ascii="Calibri" w:eastAsia="Times New Roman" w:hAnsi="Calibri" w:cs="Calibri"/>
          <w:b/>
          <w:bCs/>
          <w:sz w:val="20"/>
          <w:szCs w:val="20"/>
          <w:lang w:eastAsia="en-GB"/>
        </w:rPr>
      </w:pPr>
      <w:r w:rsidRPr="00180E55">
        <w:rPr>
          <w:rFonts w:ascii="Calibri" w:eastAsia="Times New Roman" w:hAnsi="Calibri" w:cs="Calibri"/>
          <w:b/>
          <w:bCs/>
          <w:sz w:val="20"/>
          <w:szCs w:val="20"/>
          <w:lang w:eastAsia="en-GB"/>
        </w:rPr>
        <w:t xml:space="preserve">Tabelul </w:t>
      </w:r>
      <w:r w:rsidR="00180E55" w:rsidRPr="00180E55">
        <w:rPr>
          <w:rFonts w:ascii="Calibri" w:eastAsia="Times New Roman" w:hAnsi="Calibri" w:cs="Calibri"/>
          <w:b/>
          <w:bCs/>
          <w:sz w:val="20"/>
          <w:szCs w:val="20"/>
          <w:lang w:eastAsia="en-GB"/>
        </w:rPr>
        <w:fldChar w:fldCharType="begin"/>
      </w:r>
      <w:r w:rsidR="00180E55" w:rsidRPr="00180E55">
        <w:rPr>
          <w:rFonts w:ascii="Calibri" w:eastAsia="Times New Roman" w:hAnsi="Calibri" w:cs="Calibri"/>
          <w:b/>
          <w:bCs/>
          <w:sz w:val="20"/>
          <w:szCs w:val="20"/>
          <w:lang w:eastAsia="en-GB"/>
        </w:rPr>
        <w:instrText xml:space="preserve"> SEQ Tabelul_4_-_ \* ARABIC </w:instrText>
      </w:r>
      <w:r w:rsidR="00180E55" w:rsidRPr="00180E55">
        <w:rPr>
          <w:rFonts w:ascii="Calibri" w:eastAsia="Times New Roman" w:hAnsi="Calibri" w:cs="Calibri"/>
          <w:b/>
          <w:bCs/>
          <w:sz w:val="20"/>
          <w:szCs w:val="20"/>
          <w:lang w:eastAsia="en-GB"/>
        </w:rPr>
        <w:fldChar w:fldCharType="separate"/>
      </w:r>
      <w:r w:rsidR="00180E55">
        <w:rPr>
          <w:rFonts w:ascii="Calibri" w:eastAsia="Times New Roman" w:hAnsi="Calibri" w:cs="Calibri"/>
          <w:b/>
          <w:bCs/>
          <w:noProof/>
          <w:sz w:val="20"/>
          <w:szCs w:val="20"/>
          <w:lang w:eastAsia="en-GB"/>
        </w:rPr>
        <w:t>2</w:t>
      </w:r>
      <w:r w:rsidR="00180E55" w:rsidRPr="00180E55">
        <w:rPr>
          <w:rFonts w:ascii="Calibri" w:eastAsia="Times New Roman" w:hAnsi="Calibri" w:cs="Calibri"/>
          <w:b/>
          <w:bCs/>
          <w:sz w:val="20"/>
          <w:szCs w:val="20"/>
          <w:lang w:eastAsia="en-GB"/>
        </w:rPr>
        <w:fldChar w:fldCharType="end"/>
      </w:r>
      <w:r w:rsidR="00180E55" w:rsidRPr="00180E55">
        <w:rPr>
          <w:rFonts w:ascii="Calibri" w:eastAsia="Times New Roman" w:hAnsi="Calibri" w:cs="Calibri"/>
          <w:b/>
          <w:bCs/>
          <w:sz w:val="20"/>
          <w:szCs w:val="20"/>
          <w:lang w:eastAsia="en-GB"/>
        </w:rPr>
        <w:t xml:space="preserve">: </w:t>
      </w:r>
      <w:r w:rsidRPr="00180E55">
        <w:rPr>
          <w:rFonts w:ascii="Calibri" w:eastAsia="Times New Roman" w:hAnsi="Calibri" w:cs="Calibri"/>
          <w:b/>
          <w:bCs/>
          <w:sz w:val="20"/>
          <w:szCs w:val="20"/>
          <w:lang w:eastAsia="en-GB"/>
        </w:rPr>
        <w:t>UAT-uri din aria de operare la nivelul anului 2028</w:t>
      </w:r>
    </w:p>
    <w:tbl>
      <w:tblPr>
        <w:tblW w:w="8400"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0"/>
        <w:gridCol w:w="4720"/>
        <w:gridCol w:w="1240"/>
        <w:gridCol w:w="1400"/>
      </w:tblGrid>
      <w:tr w:rsidR="00922200" w:rsidRPr="006D61B9" w14:paraId="690934EA" w14:textId="77777777" w:rsidTr="00922200">
        <w:trPr>
          <w:trHeight w:val="619"/>
          <w:tblHeader/>
        </w:trPr>
        <w:tc>
          <w:tcPr>
            <w:tcW w:w="1040" w:type="dxa"/>
            <w:vMerge w:val="restart"/>
            <w:shd w:val="clear" w:color="000000" w:fill="D9E1F2"/>
            <w:vAlign w:val="center"/>
            <w:hideMark/>
          </w:tcPr>
          <w:p w14:paraId="4164867D" w14:textId="3CB75F80" w:rsidR="00922200" w:rsidRPr="006D61B9" w:rsidRDefault="00922200" w:rsidP="00A81F70">
            <w:pPr>
              <w:spacing w:after="120" w:line="240" w:lineRule="auto"/>
              <w:jc w:val="center"/>
              <w:rPr>
                <w:rFonts w:eastAsia="Calibri" w:cstheme="minorHAnsi"/>
                <w:b/>
                <w:bCs/>
                <w:sz w:val="18"/>
                <w:szCs w:val="18"/>
              </w:rPr>
            </w:pPr>
            <w:r w:rsidRPr="006D61B9">
              <w:rPr>
                <w:rFonts w:eastAsia="Calibri" w:cstheme="minorHAnsi"/>
                <w:b/>
                <w:bCs/>
                <w:sz w:val="18"/>
                <w:szCs w:val="18"/>
              </w:rPr>
              <w:t>Nr.crt.</w:t>
            </w:r>
          </w:p>
        </w:tc>
        <w:tc>
          <w:tcPr>
            <w:tcW w:w="4720" w:type="dxa"/>
            <w:vMerge w:val="restart"/>
            <w:shd w:val="clear" w:color="000000" w:fill="D9E1F2"/>
            <w:vAlign w:val="center"/>
            <w:hideMark/>
          </w:tcPr>
          <w:p w14:paraId="68A70A19" w14:textId="77777777" w:rsidR="00922200" w:rsidRPr="006D61B9" w:rsidRDefault="00922200" w:rsidP="00B53999">
            <w:pPr>
              <w:spacing w:after="120" w:line="240" w:lineRule="auto"/>
              <w:jc w:val="both"/>
              <w:rPr>
                <w:rFonts w:eastAsia="Calibri" w:cstheme="minorHAnsi"/>
                <w:b/>
                <w:bCs/>
                <w:sz w:val="18"/>
                <w:szCs w:val="18"/>
              </w:rPr>
            </w:pPr>
            <w:r w:rsidRPr="006D61B9">
              <w:rPr>
                <w:rFonts w:eastAsia="Calibri" w:cstheme="minorHAnsi"/>
                <w:b/>
                <w:bCs/>
                <w:sz w:val="18"/>
                <w:szCs w:val="18"/>
              </w:rPr>
              <w:t xml:space="preserve">Unitati Administrativ Teritoriale din judetul Covasna </w:t>
            </w:r>
          </w:p>
          <w:p w14:paraId="48883A7B" w14:textId="7231057C" w:rsidR="00922200" w:rsidRPr="006D61B9" w:rsidRDefault="00922200" w:rsidP="00922200">
            <w:pPr>
              <w:spacing w:after="120" w:line="240" w:lineRule="auto"/>
              <w:jc w:val="both"/>
              <w:rPr>
                <w:rFonts w:eastAsia="Calibri" w:cstheme="minorHAnsi"/>
                <w:b/>
                <w:bCs/>
                <w:sz w:val="18"/>
                <w:szCs w:val="18"/>
              </w:rPr>
            </w:pPr>
            <w:r w:rsidRPr="009252E8">
              <w:rPr>
                <w:rFonts w:eastAsia="Calibri" w:cstheme="minorHAnsi"/>
                <w:b/>
                <w:bCs/>
                <w:sz w:val="18"/>
                <w:szCs w:val="18"/>
              </w:rPr>
              <w:t>Membrii ADI AQUACOV</w:t>
            </w:r>
          </w:p>
        </w:tc>
        <w:tc>
          <w:tcPr>
            <w:tcW w:w="2640" w:type="dxa"/>
            <w:gridSpan w:val="2"/>
            <w:shd w:val="clear" w:color="000000" w:fill="D9E1F2"/>
            <w:vAlign w:val="center"/>
            <w:hideMark/>
          </w:tcPr>
          <w:p w14:paraId="2D386F0E" w14:textId="77777777" w:rsidR="00922200" w:rsidRPr="006D61B9" w:rsidRDefault="00922200" w:rsidP="00A81F70">
            <w:pPr>
              <w:spacing w:after="120" w:line="240" w:lineRule="auto"/>
              <w:jc w:val="center"/>
              <w:rPr>
                <w:rFonts w:eastAsia="Calibri" w:cstheme="minorHAnsi"/>
                <w:b/>
                <w:bCs/>
                <w:sz w:val="18"/>
                <w:szCs w:val="18"/>
              </w:rPr>
            </w:pPr>
            <w:r w:rsidRPr="006D61B9">
              <w:rPr>
                <w:rFonts w:eastAsia="Calibri" w:cstheme="minorHAnsi"/>
                <w:b/>
                <w:bCs/>
                <w:sz w:val="18"/>
                <w:szCs w:val="18"/>
              </w:rPr>
              <w:t>Aria de operare a HYDROKOV S.A. – dupa proiect 2028</w:t>
            </w:r>
          </w:p>
        </w:tc>
      </w:tr>
      <w:tr w:rsidR="00922200" w:rsidRPr="006D61B9" w14:paraId="6BB469A7" w14:textId="77777777" w:rsidTr="00922200">
        <w:trPr>
          <w:trHeight w:val="492"/>
          <w:tblHeader/>
        </w:trPr>
        <w:tc>
          <w:tcPr>
            <w:tcW w:w="1040" w:type="dxa"/>
            <w:vMerge/>
            <w:shd w:val="clear" w:color="000000" w:fill="D9E1F2"/>
            <w:vAlign w:val="center"/>
            <w:hideMark/>
          </w:tcPr>
          <w:p w14:paraId="213FE421" w14:textId="77777777" w:rsidR="00922200" w:rsidRPr="006D61B9" w:rsidRDefault="00922200" w:rsidP="00B53999">
            <w:pPr>
              <w:spacing w:after="120" w:line="240" w:lineRule="auto"/>
              <w:jc w:val="both"/>
              <w:rPr>
                <w:rFonts w:eastAsia="Calibri" w:cstheme="minorHAnsi"/>
                <w:b/>
                <w:bCs/>
                <w:sz w:val="18"/>
                <w:szCs w:val="18"/>
              </w:rPr>
            </w:pPr>
          </w:p>
        </w:tc>
        <w:tc>
          <w:tcPr>
            <w:tcW w:w="4720" w:type="dxa"/>
            <w:vMerge/>
            <w:shd w:val="clear" w:color="000000" w:fill="D9E1F2"/>
            <w:vAlign w:val="center"/>
            <w:hideMark/>
          </w:tcPr>
          <w:p w14:paraId="2B1F87C7" w14:textId="254DE9D2" w:rsidR="00922200" w:rsidRPr="006D61B9" w:rsidRDefault="00922200" w:rsidP="00B53999">
            <w:pPr>
              <w:spacing w:after="120" w:line="240" w:lineRule="auto"/>
              <w:jc w:val="both"/>
              <w:rPr>
                <w:rFonts w:eastAsia="Calibri" w:cstheme="minorHAnsi"/>
                <w:b/>
                <w:bCs/>
                <w:sz w:val="18"/>
                <w:szCs w:val="18"/>
              </w:rPr>
            </w:pPr>
          </w:p>
        </w:tc>
        <w:tc>
          <w:tcPr>
            <w:tcW w:w="1240" w:type="dxa"/>
            <w:shd w:val="clear" w:color="000000" w:fill="D9E1F2"/>
            <w:vAlign w:val="center"/>
            <w:hideMark/>
          </w:tcPr>
          <w:p w14:paraId="73A8A333" w14:textId="77777777" w:rsidR="00922200" w:rsidRPr="006D61B9" w:rsidRDefault="00922200" w:rsidP="00A81F70">
            <w:pPr>
              <w:spacing w:after="120" w:line="240" w:lineRule="auto"/>
              <w:jc w:val="center"/>
              <w:rPr>
                <w:rFonts w:eastAsia="Calibri" w:cstheme="minorHAnsi"/>
                <w:b/>
                <w:bCs/>
                <w:sz w:val="18"/>
                <w:szCs w:val="18"/>
              </w:rPr>
            </w:pPr>
            <w:r w:rsidRPr="006D61B9">
              <w:rPr>
                <w:rFonts w:eastAsia="Calibri" w:cstheme="minorHAnsi"/>
                <w:b/>
                <w:bCs/>
                <w:sz w:val="18"/>
                <w:szCs w:val="18"/>
              </w:rPr>
              <w:t>alimentare cu apa</w:t>
            </w:r>
          </w:p>
        </w:tc>
        <w:tc>
          <w:tcPr>
            <w:tcW w:w="1400" w:type="dxa"/>
            <w:shd w:val="clear" w:color="000000" w:fill="D9E1F2"/>
            <w:vAlign w:val="center"/>
            <w:hideMark/>
          </w:tcPr>
          <w:p w14:paraId="2789C76D" w14:textId="77777777" w:rsidR="00922200" w:rsidRPr="006D61B9" w:rsidRDefault="00922200" w:rsidP="00A81F70">
            <w:pPr>
              <w:spacing w:after="120" w:line="240" w:lineRule="auto"/>
              <w:jc w:val="center"/>
              <w:rPr>
                <w:rFonts w:eastAsia="Calibri" w:cstheme="minorHAnsi"/>
                <w:b/>
                <w:bCs/>
                <w:sz w:val="18"/>
                <w:szCs w:val="18"/>
              </w:rPr>
            </w:pPr>
            <w:r w:rsidRPr="006D61B9">
              <w:rPr>
                <w:rFonts w:eastAsia="Calibri" w:cstheme="minorHAnsi"/>
                <w:b/>
                <w:bCs/>
                <w:sz w:val="18"/>
                <w:szCs w:val="18"/>
              </w:rPr>
              <w:t>canalizare</w:t>
            </w:r>
          </w:p>
        </w:tc>
      </w:tr>
      <w:tr w:rsidR="00B53999" w:rsidRPr="006D61B9" w14:paraId="760C1C59" w14:textId="77777777" w:rsidTr="00F1042C">
        <w:trPr>
          <w:trHeight w:val="288"/>
        </w:trPr>
        <w:tc>
          <w:tcPr>
            <w:tcW w:w="1040" w:type="dxa"/>
            <w:noWrap/>
            <w:vAlign w:val="center"/>
            <w:hideMark/>
          </w:tcPr>
          <w:p w14:paraId="03460955"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1</w:t>
            </w:r>
          </w:p>
        </w:tc>
        <w:tc>
          <w:tcPr>
            <w:tcW w:w="4720" w:type="dxa"/>
            <w:shd w:val="clear" w:color="000000" w:fill="FFFFFF"/>
            <w:vAlign w:val="center"/>
            <w:hideMark/>
          </w:tcPr>
          <w:p w14:paraId="30E0B774"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Mun. Sf. Gheorghe</w:t>
            </w:r>
          </w:p>
        </w:tc>
        <w:tc>
          <w:tcPr>
            <w:tcW w:w="1240" w:type="dxa"/>
            <w:noWrap/>
            <w:vAlign w:val="bottom"/>
            <w:hideMark/>
          </w:tcPr>
          <w:p w14:paraId="37EAB21D" w14:textId="5DAC486D" w:rsidR="00B53999" w:rsidRPr="006D61B9" w:rsidRDefault="00A81F70" w:rsidP="00A81F70">
            <w:pPr>
              <w:spacing w:after="120" w:line="240" w:lineRule="auto"/>
              <w:jc w:val="center"/>
              <w:rPr>
                <w:rFonts w:eastAsia="Calibri" w:cstheme="minorHAnsi"/>
                <w:sz w:val="18"/>
                <w:szCs w:val="18"/>
              </w:rPr>
            </w:pPr>
            <w:r w:rsidRPr="006D61B9">
              <w:rPr>
                <w:rFonts w:eastAsia="Calibri" w:cstheme="minorHAnsi"/>
                <w:sz w:val="18"/>
                <w:szCs w:val="18"/>
              </w:rPr>
              <w:t>DA</w:t>
            </w:r>
          </w:p>
        </w:tc>
        <w:tc>
          <w:tcPr>
            <w:tcW w:w="1400" w:type="dxa"/>
            <w:noWrap/>
            <w:vAlign w:val="bottom"/>
            <w:hideMark/>
          </w:tcPr>
          <w:p w14:paraId="41BFCC44" w14:textId="35636A78" w:rsidR="00B53999" w:rsidRPr="006D61B9" w:rsidRDefault="00A81F70" w:rsidP="00A81F70">
            <w:pPr>
              <w:spacing w:after="120" w:line="240" w:lineRule="auto"/>
              <w:jc w:val="center"/>
              <w:rPr>
                <w:rFonts w:eastAsia="Calibri" w:cstheme="minorHAnsi"/>
                <w:sz w:val="18"/>
                <w:szCs w:val="18"/>
              </w:rPr>
            </w:pPr>
            <w:r w:rsidRPr="006D61B9">
              <w:rPr>
                <w:rFonts w:eastAsia="Calibri" w:cstheme="minorHAnsi"/>
                <w:sz w:val="18"/>
                <w:szCs w:val="18"/>
              </w:rPr>
              <w:t>DA</w:t>
            </w:r>
          </w:p>
        </w:tc>
      </w:tr>
      <w:tr w:rsidR="00B53999" w:rsidRPr="006D61B9" w14:paraId="20A8CCD2" w14:textId="77777777" w:rsidTr="00F1042C">
        <w:trPr>
          <w:trHeight w:val="288"/>
        </w:trPr>
        <w:tc>
          <w:tcPr>
            <w:tcW w:w="1040" w:type="dxa"/>
            <w:noWrap/>
            <w:vAlign w:val="center"/>
            <w:hideMark/>
          </w:tcPr>
          <w:p w14:paraId="49A885C2"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2</w:t>
            </w:r>
          </w:p>
        </w:tc>
        <w:tc>
          <w:tcPr>
            <w:tcW w:w="4720" w:type="dxa"/>
            <w:shd w:val="clear" w:color="000000" w:fill="FFFFFF"/>
            <w:vAlign w:val="center"/>
            <w:hideMark/>
          </w:tcPr>
          <w:p w14:paraId="61202E07"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Mun. Tg. Secuiesc</w:t>
            </w:r>
          </w:p>
        </w:tc>
        <w:tc>
          <w:tcPr>
            <w:tcW w:w="1240" w:type="dxa"/>
            <w:noWrap/>
            <w:vAlign w:val="bottom"/>
            <w:hideMark/>
          </w:tcPr>
          <w:p w14:paraId="2A92B87B" w14:textId="41F85483" w:rsidR="00B53999" w:rsidRPr="006D61B9" w:rsidRDefault="00A81F70" w:rsidP="00A81F70">
            <w:pPr>
              <w:spacing w:after="120" w:line="240" w:lineRule="auto"/>
              <w:jc w:val="center"/>
              <w:rPr>
                <w:rFonts w:eastAsia="Calibri" w:cstheme="minorHAnsi"/>
                <w:sz w:val="18"/>
                <w:szCs w:val="18"/>
              </w:rPr>
            </w:pPr>
            <w:r w:rsidRPr="006D61B9">
              <w:rPr>
                <w:rFonts w:eastAsia="Calibri" w:cstheme="minorHAnsi"/>
                <w:sz w:val="18"/>
                <w:szCs w:val="18"/>
              </w:rPr>
              <w:t>DA</w:t>
            </w:r>
          </w:p>
        </w:tc>
        <w:tc>
          <w:tcPr>
            <w:tcW w:w="1400" w:type="dxa"/>
            <w:noWrap/>
            <w:vAlign w:val="bottom"/>
            <w:hideMark/>
          </w:tcPr>
          <w:p w14:paraId="59BC1CC6" w14:textId="6ECEF40A" w:rsidR="00B53999" w:rsidRPr="006D61B9" w:rsidRDefault="00A81F70" w:rsidP="00A81F70">
            <w:pPr>
              <w:spacing w:after="120" w:line="240" w:lineRule="auto"/>
              <w:jc w:val="center"/>
              <w:rPr>
                <w:rFonts w:eastAsia="Calibri" w:cstheme="minorHAnsi"/>
                <w:sz w:val="18"/>
                <w:szCs w:val="18"/>
              </w:rPr>
            </w:pPr>
            <w:r w:rsidRPr="006D61B9">
              <w:rPr>
                <w:rFonts w:eastAsia="Calibri" w:cstheme="minorHAnsi"/>
                <w:sz w:val="18"/>
                <w:szCs w:val="18"/>
              </w:rPr>
              <w:t>DA</w:t>
            </w:r>
          </w:p>
        </w:tc>
      </w:tr>
      <w:tr w:rsidR="00B53999" w:rsidRPr="006D61B9" w14:paraId="6D2FA49C" w14:textId="77777777" w:rsidTr="00F1042C">
        <w:trPr>
          <w:trHeight w:val="288"/>
        </w:trPr>
        <w:tc>
          <w:tcPr>
            <w:tcW w:w="1040" w:type="dxa"/>
            <w:noWrap/>
            <w:vAlign w:val="center"/>
            <w:hideMark/>
          </w:tcPr>
          <w:p w14:paraId="06C6558E"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3</w:t>
            </w:r>
          </w:p>
        </w:tc>
        <w:tc>
          <w:tcPr>
            <w:tcW w:w="4720" w:type="dxa"/>
            <w:shd w:val="clear" w:color="000000" w:fill="FFFFFF"/>
            <w:vAlign w:val="center"/>
            <w:hideMark/>
          </w:tcPr>
          <w:p w14:paraId="01CCE415"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Oraşul Covasna</w:t>
            </w:r>
          </w:p>
        </w:tc>
        <w:tc>
          <w:tcPr>
            <w:tcW w:w="1240" w:type="dxa"/>
            <w:noWrap/>
            <w:vAlign w:val="bottom"/>
            <w:hideMark/>
          </w:tcPr>
          <w:p w14:paraId="2C56B5A6" w14:textId="1475044B" w:rsidR="00B53999" w:rsidRPr="006D61B9" w:rsidRDefault="00A81F70" w:rsidP="00A81F70">
            <w:pPr>
              <w:spacing w:after="120" w:line="240" w:lineRule="auto"/>
              <w:jc w:val="center"/>
              <w:rPr>
                <w:rFonts w:eastAsia="Calibri" w:cstheme="minorHAnsi"/>
                <w:sz w:val="18"/>
                <w:szCs w:val="18"/>
              </w:rPr>
            </w:pPr>
            <w:r w:rsidRPr="006D61B9">
              <w:rPr>
                <w:rFonts w:eastAsia="Calibri" w:cstheme="minorHAnsi"/>
                <w:sz w:val="18"/>
                <w:szCs w:val="18"/>
              </w:rPr>
              <w:t>DA</w:t>
            </w:r>
          </w:p>
        </w:tc>
        <w:tc>
          <w:tcPr>
            <w:tcW w:w="1400" w:type="dxa"/>
            <w:noWrap/>
            <w:vAlign w:val="bottom"/>
            <w:hideMark/>
          </w:tcPr>
          <w:p w14:paraId="158367BE" w14:textId="68327102" w:rsidR="00B53999" w:rsidRPr="006D61B9" w:rsidRDefault="00A81F70" w:rsidP="00A81F70">
            <w:pPr>
              <w:spacing w:after="120" w:line="240" w:lineRule="auto"/>
              <w:jc w:val="center"/>
              <w:rPr>
                <w:rFonts w:eastAsia="Calibri" w:cstheme="minorHAnsi"/>
                <w:sz w:val="18"/>
                <w:szCs w:val="18"/>
              </w:rPr>
            </w:pPr>
            <w:r w:rsidRPr="006D61B9">
              <w:rPr>
                <w:rFonts w:eastAsia="Calibri" w:cstheme="minorHAnsi"/>
                <w:sz w:val="18"/>
                <w:szCs w:val="18"/>
              </w:rPr>
              <w:t>DA</w:t>
            </w:r>
          </w:p>
        </w:tc>
      </w:tr>
      <w:tr w:rsidR="00B53999" w:rsidRPr="006D61B9" w14:paraId="5FE14355" w14:textId="77777777" w:rsidTr="00F1042C">
        <w:trPr>
          <w:trHeight w:val="288"/>
        </w:trPr>
        <w:tc>
          <w:tcPr>
            <w:tcW w:w="1040" w:type="dxa"/>
            <w:noWrap/>
            <w:vAlign w:val="center"/>
            <w:hideMark/>
          </w:tcPr>
          <w:p w14:paraId="57CAE48A"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4</w:t>
            </w:r>
          </w:p>
        </w:tc>
        <w:tc>
          <w:tcPr>
            <w:tcW w:w="4720" w:type="dxa"/>
            <w:noWrap/>
            <w:vAlign w:val="bottom"/>
            <w:hideMark/>
          </w:tcPr>
          <w:p w14:paraId="1DAE6351"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Oraşul Baraolt</w:t>
            </w:r>
          </w:p>
        </w:tc>
        <w:tc>
          <w:tcPr>
            <w:tcW w:w="1240" w:type="dxa"/>
            <w:noWrap/>
            <w:vAlign w:val="bottom"/>
            <w:hideMark/>
          </w:tcPr>
          <w:p w14:paraId="4624E474" w14:textId="722649AB" w:rsidR="00B53999" w:rsidRPr="006D61B9" w:rsidRDefault="00A81F70" w:rsidP="00A81F70">
            <w:pPr>
              <w:spacing w:after="120" w:line="240" w:lineRule="auto"/>
              <w:jc w:val="center"/>
              <w:rPr>
                <w:rFonts w:eastAsia="Calibri" w:cstheme="minorHAnsi"/>
                <w:sz w:val="18"/>
                <w:szCs w:val="18"/>
              </w:rPr>
            </w:pPr>
            <w:r w:rsidRPr="006D61B9">
              <w:rPr>
                <w:rFonts w:eastAsia="Calibri" w:cstheme="minorHAnsi"/>
                <w:sz w:val="18"/>
                <w:szCs w:val="18"/>
              </w:rPr>
              <w:t>DA</w:t>
            </w:r>
          </w:p>
        </w:tc>
        <w:tc>
          <w:tcPr>
            <w:tcW w:w="1400" w:type="dxa"/>
            <w:noWrap/>
            <w:vAlign w:val="bottom"/>
            <w:hideMark/>
          </w:tcPr>
          <w:p w14:paraId="105D21AA" w14:textId="41E50D32" w:rsidR="00B53999" w:rsidRPr="006D61B9" w:rsidRDefault="00A81F70" w:rsidP="00A81F70">
            <w:pPr>
              <w:spacing w:after="120" w:line="240" w:lineRule="auto"/>
              <w:jc w:val="center"/>
              <w:rPr>
                <w:rFonts w:eastAsia="Calibri" w:cstheme="minorHAnsi"/>
                <w:sz w:val="18"/>
                <w:szCs w:val="18"/>
              </w:rPr>
            </w:pPr>
            <w:r w:rsidRPr="006D61B9">
              <w:rPr>
                <w:rFonts w:eastAsia="Calibri" w:cstheme="minorHAnsi"/>
                <w:sz w:val="18"/>
                <w:szCs w:val="18"/>
              </w:rPr>
              <w:t>DA</w:t>
            </w:r>
          </w:p>
        </w:tc>
      </w:tr>
      <w:tr w:rsidR="00B53999" w:rsidRPr="006D61B9" w14:paraId="2A6DAC36" w14:textId="77777777" w:rsidTr="00F1042C">
        <w:trPr>
          <w:trHeight w:val="288"/>
        </w:trPr>
        <w:tc>
          <w:tcPr>
            <w:tcW w:w="1040" w:type="dxa"/>
            <w:noWrap/>
            <w:vAlign w:val="center"/>
            <w:hideMark/>
          </w:tcPr>
          <w:p w14:paraId="5FE10625"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5</w:t>
            </w:r>
          </w:p>
        </w:tc>
        <w:tc>
          <w:tcPr>
            <w:tcW w:w="4720" w:type="dxa"/>
            <w:noWrap/>
            <w:vAlign w:val="bottom"/>
            <w:hideMark/>
          </w:tcPr>
          <w:p w14:paraId="56B5935B"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Oraşul Întorsura Buzăului</w:t>
            </w:r>
          </w:p>
        </w:tc>
        <w:tc>
          <w:tcPr>
            <w:tcW w:w="1240" w:type="dxa"/>
            <w:noWrap/>
            <w:vAlign w:val="bottom"/>
            <w:hideMark/>
          </w:tcPr>
          <w:p w14:paraId="0EE2E2B4" w14:textId="0B381C8C" w:rsidR="00B53999" w:rsidRPr="006D61B9" w:rsidRDefault="00A81F70" w:rsidP="00A81F70">
            <w:pPr>
              <w:spacing w:after="120" w:line="240" w:lineRule="auto"/>
              <w:jc w:val="center"/>
              <w:rPr>
                <w:rFonts w:eastAsia="Calibri" w:cstheme="minorHAnsi"/>
                <w:sz w:val="18"/>
                <w:szCs w:val="18"/>
              </w:rPr>
            </w:pPr>
            <w:r w:rsidRPr="006D61B9">
              <w:rPr>
                <w:rFonts w:eastAsia="Calibri" w:cstheme="minorHAnsi"/>
                <w:sz w:val="18"/>
                <w:szCs w:val="18"/>
              </w:rPr>
              <w:t>DA</w:t>
            </w:r>
          </w:p>
        </w:tc>
        <w:tc>
          <w:tcPr>
            <w:tcW w:w="1400" w:type="dxa"/>
            <w:noWrap/>
            <w:vAlign w:val="bottom"/>
            <w:hideMark/>
          </w:tcPr>
          <w:p w14:paraId="311FC24C" w14:textId="02ABD11F" w:rsidR="00B53999" w:rsidRPr="006D61B9" w:rsidRDefault="00A81F70" w:rsidP="00A81F70">
            <w:pPr>
              <w:spacing w:after="120" w:line="240" w:lineRule="auto"/>
              <w:jc w:val="center"/>
              <w:rPr>
                <w:rFonts w:eastAsia="Calibri" w:cstheme="minorHAnsi"/>
                <w:sz w:val="18"/>
                <w:szCs w:val="18"/>
              </w:rPr>
            </w:pPr>
            <w:r w:rsidRPr="006D61B9">
              <w:rPr>
                <w:rFonts w:eastAsia="Calibri" w:cstheme="minorHAnsi"/>
                <w:sz w:val="18"/>
                <w:szCs w:val="18"/>
              </w:rPr>
              <w:t>DA</w:t>
            </w:r>
          </w:p>
        </w:tc>
      </w:tr>
      <w:tr w:rsidR="00B53999" w:rsidRPr="006D61B9" w14:paraId="2EE60A81" w14:textId="77777777" w:rsidTr="00F1042C">
        <w:trPr>
          <w:trHeight w:val="288"/>
        </w:trPr>
        <w:tc>
          <w:tcPr>
            <w:tcW w:w="1040" w:type="dxa"/>
            <w:noWrap/>
            <w:vAlign w:val="center"/>
            <w:hideMark/>
          </w:tcPr>
          <w:p w14:paraId="4C745BD9"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6</w:t>
            </w:r>
          </w:p>
        </w:tc>
        <w:tc>
          <w:tcPr>
            <w:tcW w:w="4720" w:type="dxa"/>
            <w:noWrap/>
            <w:vAlign w:val="bottom"/>
            <w:hideMark/>
          </w:tcPr>
          <w:p w14:paraId="26F47192"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Comuna Aita Mare</w:t>
            </w:r>
          </w:p>
        </w:tc>
        <w:tc>
          <w:tcPr>
            <w:tcW w:w="1240" w:type="dxa"/>
            <w:noWrap/>
            <w:vAlign w:val="bottom"/>
            <w:hideMark/>
          </w:tcPr>
          <w:p w14:paraId="0AB5AA6F" w14:textId="77777777" w:rsidR="00B53999" w:rsidRPr="006D61B9" w:rsidRDefault="00B53999" w:rsidP="00A81F70">
            <w:pPr>
              <w:spacing w:after="120" w:line="240" w:lineRule="auto"/>
              <w:jc w:val="center"/>
              <w:rPr>
                <w:rFonts w:eastAsia="Calibri" w:cstheme="minorHAnsi"/>
                <w:sz w:val="18"/>
                <w:szCs w:val="18"/>
              </w:rPr>
            </w:pPr>
            <w:r w:rsidRPr="006D61B9">
              <w:rPr>
                <w:rFonts w:eastAsia="Calibri" w:cstheme="minorHAnsi"/>
                <w:sz w:val="18"/>
                <w:szCs w:val="18"/>
              </w:rPr>
              <w:t>-</w:t>
            </w:r>
          </w:p>
        </w:tc>
        <w:tc>
          <w:tcPr>
            <w:tcW w:w="1400" w:type="dxa"/>
            <w:noWrap/>
            <w:vAlign w:val="bottom"/>
            <w:hideMark/>
          </w:tcPr>
          <w:p w14:paraId="7658273B" w14:textId="77777777" w:rsidR="00B53999" w:rsidRPr="006D61B9" w:rsidRDefault="00B53999" w:rsidP="00A81F70">
            <w:pPr>
              <w:spacing w:after="120" w:line="240" w:lineRule="auto"/>
              <w:jc w:val="center"/>
              <w:rPr>
                <w:rFonts w:eastAsia="Calibri" w:cstheme="minorHAnsi"/>
                <w:sz w:val="18"/>
                <w:szCs w:val="18"/>
              </w:rPr>
            </w:pPr>
            <w:r w:rsidRPr="006D61B9">
              <w:rPr>
                <w:rFonts w:eastAsia="Calibri" w:cstheme="minorHAnsi"/>
                <w:sz w:val="18"/>
                <w:szCs w:val="18"/>
              </w:rPr>
              <w:t>-</w:t>
            </w:r>
          </w:p>
        </w:tc>
      </w:tr>
      <w:tr w:rsidR="00B53999" w:rsidRPr="006D61B9" w14:paraId="11F78B16" w14:textId="77777777" w:rsidTr="00F1042C">
        <w:trPr>
          <w:trHeight w:val="288"/>
        </w:trPr>
        <w:tc>
          <w:tcPr>
            <w:tcW w:w="1040" w:type="dxa"/>
            <w:noWrap/>
            <w:vAlign w:val="center"/>
            <w:hideMark/>
          </w:tcPr>
          <w:p w14:paraId="4A2DCB4F"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7</w:t>
            </w:r>
          </w:p>
        </w:tc>
        <w:tc>
          <w:tcPr>
            <w:tcW w:w="4720" w:type="dxa"/>
            <w:shd w:val="clear" w:color="000000" w:fill="FFFFFF"/>
            <w:vAlign w:val="center"/>
            <w:hideMark/>
          </w:tcPr>
          <w:p w14:paraId="59DD645F"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 xml:space="preserve">Comuna Arcuş  </w:t>
            </w:r>
          </w:p>
        </w:tc>
        <w:tc>
          <w:tcPr>
            <w:tcW w:w="1240" w:type="dxa"/>
            <w:noWrap/>
            <w:vAlign w:val="bottom"/>
            <w:hideMark/>
          </w:tcPr>
          <w:p w14:paraId="1D608614" w14:textId="148256D3" w:rsidR="00B53999" w:rsidRPr="006D61B9" w:rsidRDefault="00A81F70" w:rsidP="00A81F70">
            <w:pPr>
              <w:spacing w:after="120" w:line="240" w:lineRule="auto"/>
              <w:jc w:val="center"/>
              <w:rPr>
                <w:rFonts w:eastAsia="Calibri" w:cstheme="minorHAnsi"/>
                <w:sz w:val="18"/>
                <w:szCs w:val="18"/>
              </w:rPr>
            </w:pPr>
            <w:r w:rsidRPr="006D61B9">
              <w:rPr>
                <w:rFonts w:eastAsia="Calibri" w:cstheme="minorHAnsi"/>
                <w:sz w:val="18"/>
                <w:szCs w:val="18"/>
              </w:rPr>
              <w:t>DA</w:t>
            </w:r>
          </w:p>
        </w:tc>
        <w:tc>
          <w:tcPr>
            <w:tcW w:w="1400" w:type="dxa"/>
            <w:noWrap/>
            <w:vAlign w:val="bottom"/>
            <w:hideMark/>
          </w:tcPr>
          <w:p w14:paraId="1B046085" w14:textId="674997D9" w:rsidR="00B53999" w:rsidRPr="006D61B9" w:rsidRDefault="00A81F70" w:rsidP="00A81F70">
            <w:pPr>
              <w:spacing w:after="120" w:line="240" w:lineRule="auto"/>
              <w:jc w:val="center"/>
              <w:rPr>
                <w:rFonts w:eastAsia="Calibri" w:cstheme="minorHAnsi"/>
                <w:sz w:val="18"/>
                <w:szCs w:val="18"/>
              </w:rPr>
            </w:pPr>
            <w:r w:rsidRPr="006D61B9">
              <w:rPr>
                <w:rFonts w:eastAsia="Calibri" w:cstheme="minorHAnsi"/>
                <w:sz w:val="18"/>
                <w:szCs w:val="18"/>
              </w:rPr>
              <w:t>DA</w:t>
            </w:r>
          </w:p>
        </w:tc>
      </w:tr>
      <w:tr w:rsidR="00B53999" w:rsidRPr="006D61B9" w14:paraId="17529A57" w14:textId="77777777" w:rsidTr="00F1042C">
        <w:trPr>
          <w:trHeight w:val="288"/>
        </w:trPr>
        <w:tc>
          <w:tcPr>
            <w:tcW w:w="1040" w:type="dxa"/>
            <w:noWrap/>
            <w:vAlign w:val="center"/>
            <w:hideMark/>
          </w:tcPr>
          <w:p w14:paraId="609F8A61"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8</w:t>
            </w:r>
          </w:p>
        </w:tc>
        <w:tc>
          <w:tcPr>
            <w:tcW w:w="4720" w:type="dxa"/>
            <w:shd w:val="clear" w:color="000000" w:fill="FFFFFF"/>
            <w:vAlign w:val="center"/>
            <w:hideMark/>
          </w:tcPr>
          <w:p w14:paraId="638C9EB3"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Comuna Barcani</w:t>
            </w:r>
          </w:p>
        </w:tc>
        <w:tc>
          <w:tcPr>
            <w:tcW w:w="1240" w:type="dxa"/>
            <w:noWrap/>
            <w:vAlign w:val="bottom"/>
            <w:hideMark/>
          </w:tcPr>
          <w:p w14:paraId="24B135B6" w14:textId="0D533D59" w:rsidR="00B53999" w:rsidRPr="006D61B9" w:rsidRDefault="00A81F70" w:rsidP="00A81F70">
            <w:pPr>
              <w:spacing w:after="120" w:line="240" w:lineRule="auto"/>
              <w:jc w:val="center"/>
              <w:rPr>
                <w:rFonts w:eastAsia="Calibri" w:cstheme="minorHAnsi"/>
                <w:sz w:val="18"/>
                <w:szCs w:val="18"/>
              </w:rPr>
            </w:pPr>
            <w:r w:rsidRPr="006D61B9">
              <w:rPr>
                <w:rFonts w:eastAsia="Calibri" w:cstheme="minorHAnsi"/>
                <w:sz w:val="18"/>
                <w:szCs w:val="18"/>
              </w:rPr>
              <w:t>DA</w:t>
            </w:r>
          </w:p>
        </w:tc>
        <w:tc>
          <w:tcPr>
            <w:tcW w:w="1400" w:type="dxa"/>
            <w:noWrap/>
            <w:vAlign w:val="bottom"/>
            <w:hideMark/>
          </w:tcPr>
          <w:p w14:paraId="3D66442F" w14:textId="4D6526D2" w:rsidR="00B53999" w:rsidRPr="006D61B9" w:rsidRDefault="00A81F70" w:rsidP="00A81F70">
            <w:pPr>
              <w:spacing w:after="120" w:line="240" w:lineRule="auto"/>
              <w:jc w:val="center"/>
              <w:rPr>
                <w:rFonts w:eastAsia="Calibri" w:cstheme="minorHAnsi"/>
                <w:sz w:val="18"/>
                <w:szCs w:val="18"/>
              </w:rPr>
            </w:pPr>
            <w:r w:rsidRPr="006D61B9">
              <w:rPr>
                <w:rFonts w:eastAsia="Calibri" w:cstheme="minorHAnsi"/>
                <w:sz w:val="18"/>
                <w:szCs w:val="18"/>
              </w:rPr>
              <w:t>DA</w:t>
            </w:r>
          </w:p>
        </w:tc>
      </w:tr>
      <w:tr w:rsidR="00B53999" w:rsidRPr="006D61B9" w14:paraId="55C534BB" w14:textId="77777777" w:rsidTr="00F1042C">
        <w:trPr>
          <w:trHeight w:val="288"/>
        </w:trPr>
        <w:tc>
          <w:tcPr>
            <w:tcW w:w="1040" w:type="dxa"/>
            <w:noWrap/>
            <w:vAlign w:val="center"/>
            <w:hideMark/>
          </w:tcPr>
          <w:p w14:paraId="56F7B839"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9</w:t>
            </w:r>
          </w:p>
        </w:tc>
        <w:tc>
          <w:tcPr>
            <w:tcW w:w="4720" w:type="dxa"/>
            <w:shd w:val="clear" w:color="000000" w:fill="FFFFFF"/>
            <w:vAlign w:val="center"/>
            <w:hideMark/>
          </w:tcPr>
          <w:p w14:paraId="78633A85"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Comuna Batani</w:t>
            </w:r>
          </w:p>
        </w:tc>
        <w:tc>
          <w:tcPr>
            <w:tcW w:w="1240" w:type="dxa"/>
            <w:noWrap/>
            <w:vAlign w:val="bottom"/>
            <w:hideMark/>
          </w:tcPr>
          <w:p w14:paraId="11C8FC07" w14:textId="77777777" w:rsidR="00B53999" w:rsidRPr="006D61B9" w:rsidRDefault="00B53999" w:rsidP="00A81F70">
            <w:pPr>
              <w:spacing w:after="120" w:line="240" w:lineRule="auto"/>
              <w:jc w:val="center"/>
              <w:rPr>
                <w:rFonts w:eastAsia="Calibri" w:cstheme="minorHAnsi"/>
                <w:sz w:val="18"/>
                <w:szCs w:val="18"/>
              </w:rPr>
            </w:pPr>
            <w:r w:rsidRPr="006D61B9">
              <w:rPr>
                <w:rFonts w:eastAsia="Calibri" w:cstheme="minorHAnsi"/>
                <w:sz w:val="18"/>
                <w:szCs w:val="18"/>
              </w:rPr>
              <w:t>-</w:t>
            </w:r>
          </w:p>
        </w:tc>
        <w:tc>
          <w:tcPr>
            <w:tcW w:w="1400" w:type="dxa"/>
            <w:noWrap/>
            <w:vAlign w:val="bottom"/>
            <w:hideMark/>
          </w:tcPr>
          <w:p w14:paraId="667947D2" w14:textId="77777777" w:rsidR="00B53999" w:rsidRPr="006D61B9" w:rsidRDefault="00B53999" w:rsidP="00A81F70">
            <w:pPr>
              <w:spacing w:after="120" w:line="240" w:lineRule="auto"/>
              <w:jc w:val="center"/>
              <w:rPr>
                <w:rFonts w:eastAsia="Calibri" w:cstheme="minorHAnsi"/>
                <w:sz w:val="18"/>
                <w:szCs w:val="18"/>
              </w:rPr>
            </w:pPr>
            <w:r w:rsidRPr="006D61B9">
              <w:rPr>
                <w:rFonts w:eastAsia="Calibri" w:cstheme="minorHAnsi"/>
                <w:sz w:val="18"/>
                <w:szCs w:val="18"/>
              </w:rPr>
              <w:t>-</w:t>
            </w:r>
          </w:p>
        </w:tc>
      </w:tr>
      <w:tr w:rsidR="00B53999" w:rsidRPr="006D61B9" w14:paraId="497E7C16" w14:textId="77777777" w:rsidTr="00F1042C">
        <w:trPr>
          <w:trHeight w:val="288"/>
        </w:trPr>
        <w:tc>
          <w:tcPr>
            <w:tcW w:w="1040" w:type="dxa"/>
            <w:noWrap/>
            <w:vAlign w:val="center"/>
            <w:hideMark/>
          </w:tcPr>
          <w:p w14:paraId="0984C3ED"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10</w:t>
            </w:r>
          </w:p>
        </w:tc>
        <w:tc>
          <w:tcPr>
            <w:tcW w:w="4720" w:type="dxa"/>
            <w:noWrap/>
            <w:vAlign w:val="bottom"/>
            <w:hideMark/>
          </w:tcPr>
          <w:p w14:paraId="455D1458"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Comuna Belin</w:t>
            </w:r>
          </w:p>
        </w:tc>
        <w:tc>
          <w:tcPr>
            <w:tcW w:w="1240" w:type="dxa"/>
            <w:noWrap/>
            <w:vAlign w:val="bottom"/>
            <w:hideMark/>
          </w:tcPr>
          <w:p w14:paraId="1EE2451E" w14:textId="77777777" w:rsidR="00B53999" w:rsidRPr="006D61B9" w:rsidRDefault="00B53999" w:rsidP="00A81F70">
            <w:pPr>
              <w:spacing w:after="120" w:line="240" w:lineRule="auto"/>
              <w:jc w:val="center"/>
              <w:rPr>
                <w:rFonts w:eastAsia="Calibri" w:cstheme="minorHAnsi"/>
                <w:sz w:val="18"/>
                <w:szCs w:val="18"/>
              </w:rPr>
            </w:pPr>
            <w:r w:rsidRPr="006D61B9">
              <w:rPr>
                <w:rFonts w:eastAsia="Calibri" w:cstheme="minorHAnsi"/>
                <w:sz w:val="18"/>
                <w:szCs w:val="18"/>
              </w:rPr>
              <w:t>-</w:t>
            </w:r>
          </w:p>
        </w:tc>
        <w:tc>
          <w:tcPr>
            <w:tcW w:w="1400" w:type="dxa"/>
            <w:noWrap/>
            <w:vAlign w:val="bottom"/>
            <w:hideMark/>
          </w:tcPr>
          <w:p w14:paraId="69825EDF" w14:textId="77777777" w:rsidR="00B53999" w:rsidRPr="006D61B9" w:rsidRDefault="00B53999" w:rsidP="00A81F70">
            <w:pPr>
              <w:spacing w:after="120" w:line="240" w:lineRule="auto"/>
              <w:jc w:val="center"/>
              <w:rPr>
                <w:rFonts w:eastAsia="Calibri" w:cstheme="minorHAnsi"/>
                <w:sz w:val="18"/>
                <w:szCs w:val="18"/>
              </w:rPr>
            </w:pPr>
            <w:r w:rsidRPr="006D61B9">
              <w:rPr>
                <w:rFonts w:eastAsia="Calibri" w:cstheme="minorHAnsi"/>
                <w:sz w:val="18"/>
                <w:szCs w:val="18"/>
              </w:rPr>
              <w:t>-</w:t>
            </w:r>
          </w:p>
        </w:tc>
      </w:tr>
      <w:tr w:rsidR="00B53999" w:rsidRPr="006D61B9" w14:paraId="43EED50C" w14:textId="77777777" w:rsidTr="00F1042C">
        <w:trPr>
          <w:trHeight w:val="288"/>
        </w:trPr>
        <w:tc>
          <w:tcPr>
            <w:tcW w:w="1040" w:type="dxa"/>
            <w:noWrap/>
            <w:vAlign w:val="center"/>
            <w:hideMark/>
          </w:tcPr>
          <w:p w14:paraId="146B2120"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11</w:t>
            </w:r>
          </w:p>
        </w:tc>
        <w:tc>
          <w:tcPr>
            <w:tcW w:w="4720" w:type="dxa"/>
            <w:noWrap/>
            <w:vAlign w:val="bottom"/>
            <w:hideMark/>
          </w:tcPr>
          <w:p w14:paraId="6CE286E3"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Comuna Bixad</w:t>
            </w:r>
          </w:p>
        </w:tc>
        <w:tc>
          <w:tcPr>
            <w:tcW w:w="1240" w:type="dxa"/>
            <w:noWrap/>
            <w:vAlign w:val="bottom"/>
            <w:hideMark/>
          </w:tcPr>
          <w:p w14:paraId="495DB07E" w14:textId="77777777" w:rsidR="00B53999" w:rsidRPr="006D61B9" w:rsidRDefault="00B53999" w:rsidP="00A81F70">
            <w:pPr>
              <w:spacing w:after="120" w:line="240" w:lineRule="auto"/>
              <w:jc w:val="center"/>
              <w:rPr>
                <w:rFonts w:eastAsia="Calibri" w:cstheme="minorHAnsi"/>
                <w:sz w:val="18"/>
                <w:szCs w:val="18"/>
              </w:rPr>
            </w:pPr>
            <w:r w:rsidRPr="006D61B9">
              <w:rPr>
                <w:rFonts w:eastAsia="Calibri" w:cstheme="minorHAnsi"/>
                <w:sz w:val="18"/>
                <w:szCs w:val="18"/>
              </w:rPr>
              <w:t>-</w:t>
            </w:r>
          </w:p>
        </w:tc>
        <w:tc>
          <w:tcPr>
            <w:tcW w:w="1400" w:type="dxa"/>
            <w:noWrap/>
            <w:vAlign w:val="bottom"/>
            <w:hideMark/>
          </w:tcPr>
          <w:p w14:paraId="2A48BFB2" w14:textId="77777777" w:rsidR="00B53999" w:rsidRPr="006D61B9" w:rsidRDefault="00B53999" w:rsidP="00A81F70">
            <w:pPr>
              <w:spacing w:after="120" w:line="240" w:lineRule="auto"/>
              <w:jc w:val="center"/>
              <w:rPr>
                <w:rFonts w:eastAsia="Calibri" w:cstheme="minorHAnsi"/>
                <w:sz w:val="18"/>
                <w:szCs w:val="18"/>
              </w:rPr>
            </w:pPr>
            <w:r w:rsidRPr="006D61B9">
              <w:rPr>
                <w:rFonts w:eastAsia="Calibri" w:cstheme="minorHAnsi"/>
                <w:sz w:val="18"/>
                <w:szCs w:val="18"/>
              </w:rPr>
              <w:t>-</w:t>
            </w:r>
          </w:p>
        </w:tc>
      </w:tr>
      <w:tr w:rsidR="00B53999" w:rsidRPr="006D61B9" w14:paraId="76A583F8" w14:textId="77777777" w:rsidTr="00F1042C">
        <w:trPr>
          <w:trHeight w:val="288"/>
        </w:trPr>
        <w:tc>
          <w:tcPr>
            <w:tcW w:w="1040" w:type="dxa"/>
            <w:noWrap/>
            <w:vAlign w:val="center"/>
            <w:hideMark/>
          </w:tcPr>
          <w:p w14:paraId="3C700ED7"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12</w:t>
            </w:r>
          </w:p>
        </w:tc>
        <w:tc>
          <w:tcPr>
            <w:tcW w:w="4720" w:type="dxa"/>
            <w:noWrap/>
            <w:vAlign w:val="bottom"/>
            <w:hideMark/>
          </w:tcPr>
          <w:p w14:paraId="31F63402"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Comuna Bodoc</w:t>
            </w:r>
          </w:p>
        </w:tc>
        <w:tc>
          <w:tcPr>
            <w:tcW w:w="1240" w:type="dxa"/>
            <w:noWrap/>
            <w:vAlign w:val="bottom"/>
            <w:hideMark/>
          </w:tcPr>
          <w:p w14:paraId="4D360BC4" w14:textId="3C8F1590" w:rsidR="00B53999" w:rsidRPr="006D61B9" w:rsidRDefault="00A81F70" w:rsidP="00A81F70">
            <w:pPr>
              <w:spacing w:after="120" w:line="240" w:lineRule="auto"/>
              <w:jc w:val="center"/>
              <w:rPr>
                <w:rFonts w:eastAsia="Calibri" w:cstheme="minorHAnsi"/>
                <w:sz w:val="18"/>
                <w:szCs w:val="18"/>
              </w:rPr>
            </w:pPr>
            <w:r w:rsidRPr="006D61B9">
              <w:rPr>
                <w:rFonts w:eastAsia="Calibri" w:cstheme="minorHAnsi"/>
                <w:sz w:val="18"/>
                <w:szCs w:val="18"/>
              </w:rPr>
              <w:t>DA</w:t>
            </w:r>
          </w:p>
        </w:tc>
        <w:tc>
          <w:tcPr>
            <w:tcW w:w="1400" w:type="dxa"/>
            <w:noWrap/>
            <w:vAlign w:val="bottom"/>
            <w:hideMark/>
          </w:tcPr>
          <w:p w14:paraId="2D6E2C48" w14:textId="583B15E5" w:rsidR="00B53999" w:rsidRPr="006D61B9" w:rsidRDefault="00A81F70" w:rsidP="00A81F70">
            <w:pPr>
              <w:spacing w:after="120" w:line="240" w:lineRule="auto"/>
              <w:jc w:val="center"/>
              <w:rPr>
                <w:rFonts w:eastAsia="Calibri" w:cstheme="minorHAnsi"/>
                <w:sz w:val="18"/>
                <w:szCs w:val="18"/>
              </w:rPr>
            </w:pPr>
            <w:r w:rsidRPr="006D61B9">
              <w:rPr>
                <w:rFonts w:eastAsia="Calibri" w:cstheme="minorHAnsi"/>
                <w:sz w:val="18"/>
                <w:szCs w:val="18"/>
              </w:rPr>
              <w:t>DA</w:t>
            </w:r>
          </w:p>
        </w:tc>
      </w:tr>
      <w:tr w:rsidR="00B53999" w:rsidRPr="006D61B9" w14:paraId="0F1C9913" w14:textId="77777777" w:rsidTr="00F1042C">
        <w:trPr>
          <w:trHeight w:val="288"/>
        </w:trPr>
        <w:tc>
          <w:tcPr>
            <w:tcW w:w="1040" w:type="dxa"/>
            <w:noWrap/>
            <w:vAlign w:val="center"/>
            <w:hideMark/>
          </w:tcPr>
          <w:p w14:paraId="46C4BBAD"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13</w:t>
            </w:r>
          </w:p>
        </w:tc>
        <w:tc>
          <w:tcPr>
            <w:tcW w:w="4720" w:type="dxa"/>
            <w:noWrap/>
            <w:vAlign w:val="bottom"/>
            <w:hideMark/>
          </w:tcPr>
          <w:p w14:paraId="0460BBFC"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Comuna Boroşneu Mare</w:t>
            </w:r>
          </w:p>
        </w:tc>
        <w:tc>
          <w:tcPr>
            <w:tcW w:w="1240" w:type="dxa"/>
            <w:noWrap/>
            <w:vAlign w:val="bottom"/>
            <w:hideMark/>
          </w:tcPr>
          <w:p w14:paraId="0E1867C0" w14:textId="6DC3D133" w:rsidR="00B53999" w:rsidRPr="006D61B9" w:rsidRDefault="00A81F70" w:rsidP="00A81F70">
            <w:pPr>
              <w:spacing w:after="120" w:line="240" w:lineRule="auto"/>
              <w:jc w:val="center"/>
              <w:rPr>
                <w:rFonts w:eastAsia="Calibri" w:cstheme="minorHAnsi"/>
                <w:sz w:val="18"/>
                <w:szCs w:val="18"/>
              </w:rPr>
            </w:pPr>
            <w:r w:rsidRPr="006D61B9">
              <w:rPr>
                <w:rFonts w:eastAsia="Calibri" w:cstheme="minorHAnsi"/>
                <w:sz w:val="18"/>
                <w:szCs w:val="18"/>
              </w:rPr>
              <w:t>DA</w:t>
            </w:r>
          </w:p>
        </w:tc>
        <w:tc>
          <w:tcPr>
            <w:tcW w:w="1400" w:type="dxa"/>
            <w:noWrap/>
            <w:vAlign w:val="bottom"/>
            <w:hideMark/>
          </w:tcPr>
          <w:p w14:paraId="5950E2E0" w14:textId="77777777" w:rsidR="00B53999" w:rsidRPr="006D61B9" w:rsidRDefault="00B53999" w:rsidP="00A81F70">
            <w:pPr>
              <w:spacing w:after="120" w:line="240" w:lineRule="auto"/>
              <w:jc w:val="center"/>
              <w:rPr>
                <w:rFonts w:eastAsia="Calibri" w:cstheme="minorHAnsi"/>
                <w:sz w:val="18"/>
                <w:szCs w:val="18"/>
              </w:rPr>
            </w:pPr>
            <w:r w:rsidRPr="006D61B9">
              <w:rPr>
                <w:rFonts w:eastAsia="Calibri" w:cstheme="minorHAnsi"/>
                <w:sz w:val="18"/>
                <w:szCs w:val="18"/>
              </w:rPr>
              <w:t>-</w:t>
            </w:r>
          </w:p>
        </w:tc>
      </w:tr>
      <w:tr w:rsidR="00B53999" w:rsidRPr="006D61B9" w14:paraId="40D4EF21" w14:textId="77777777" w:rsidTr="00F1042C">
        <w:trPr>
          <w:trHeight w:val="288"/>
        </w:trPr>
        <w:tc>
          <w:tcPr>
            <w:tcW w:w="1040" w:type="dxa"/>
            <w:noWrap/>
            <w:vAlign w:val="center"/>
            <w:hideMark/>
          </w:tcPr>
          <w:p w14:paraId="57291E61"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14</w:t>
            </w:r>
          </w:p>
        </w:tc>
        <w:tc>
          <w:tcPr>
            <w:tcW w:w="4720" w:type="dxa"/>
            <w:noWrap/>
            <w:vAlign w:val="bottom"/>
            <w:hideMark/>
          </w:tcPr>
          <w:p w14:paraId="5F7F5D15"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Comuna Brates</w:t>
            </w:r>
          </w:p>
        </w:tc>
        <w:tc>
          <w:tcPr>
            <w:tcW w:w="1240" w:type="dxa"/>
            <w:noWrap/>
            <w:vAlign w:val="bottom"/>
            <w:hideMark/>
          </w:tcPr>
          <w:p w14:paraId="3422D369" w14:textId="0C3D77A8" w:rsidR="00B53999" w:rsidRPr="006D61B9" w:rsidRDefault="00A81F70" w:rsidP="00A81F70">
            <w:pPr>
              <w:spacing w:after="120" w:line="240" w:lineRule="auto"/>
              <w:jc w:val="center"/>
              <w:rPr>
                <w:rFonts w:eastAsia="Calibri" w:cstheme="minorHAnsi"/>
                <w:sz w:val="18"/>
                <w:szCs w:val="18"/>
              </w:rPr>
            </w:pPr>
            <w:r w:rsidRPr="006D61B9">
              <w:rPr>
                <w:rFonts w:eastAsia="Calibri" w:cstheme="minorHAnsi"/>
                <w:sz w:val="18"/>
                <w:szCs w:val="18"/>
              </w:rPr>
              <w:t>DA</w:t>
            </w:r>
          </w:p>
        </w:tc>
        <w:tc>
          <w:tcPr>
            <w:tcW w:w="1400" w:type="dxa"/>
            <w:noWrap/>
            <w:vAlign w:val="bottom"/>
            <w:hideMark/>
          </w:tcPr>
          <w:p w14:paraId="37152263" w14:textId="2D2431B0" w:rsidR="00B53999" w:rsidRPr="006D61B9" w:rsidRDefault="00A81F70" w:rsidP="00A81F70">
            <w:pPr>
              <w:spacing w:after="120" w:line="240" w:lineRule="auto"/>
              <w:jc w:val="center"/>
              <w:rPr>
                <w:rFonts w:eastAsia="Calibri" w:cstheme="minorHAnsi"/>
                <w:sz w:val="18"/>
                <w:szCs w:val="18"/>
              </w:rPr>
            </w:pPr>
            <w:r w:rsidRPr="006D61B9">
              <w:rPr>
                <w:rFonts w:eastAsia="Calibri" w:cstheme="minorHAnsi"/>
                <w:sz w:val="18"/>
                <w:szCs w:val="18"/>
              </w:rPr>
              <w:t>DA</w:t>
            </w:r>
          </w:p>
        </w:tc>
      </w:tr>
      <w:tr w:rsidR="00B53999" w:rsidRPr="006D61B9" w14:paraId="1F985D07" w14:textId="77777777" w:rsidTr="00F1042C">
        <w:trPr>
          <w:trHeight w:val="288"/>
        </w:trPr>
        <w:tc>
          <w:tcPr>
            <w:tcW w:w="1040" w:type="dxa"/>
            <w:noWrap/>
            <w:vAlign w:val="center"/>
            <w:hideMark/>
          </w:tcPr>
          <w:p w14:paraId="43E6A38C"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15</w:t>
            </w:r>
          </w:p>
        </w:tc>
        <w:tc>
          <w:tcPr>
            <w:tcW w:w="4720" w:type="dxa"/>
            <w:noWrap/>
            <w:vAlign w:val="bottom"/>
            <w:hideMark/>
          </w:tcPr>
          <w:p w14:paraId="021D148B"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Comuna Bradut</w:t>
            </w:r>
          </w:p>
        </w:tc>
        <w:tc>
          <w:tcPr>
            <w:tcW w:w="1240" w:type="dxa"/>
            <w:noWrap/>
            <w:vAlign w:val="bottom"/>
            <w:hideMark/>
          </w:tcPr>
          <w:p w14:paraId="30A9D471" w14:textId="77777777" w:rsidR="00B53999" w:rsidRPr="006D61B9" w:rsidRDefault="00B53999" w:rsidP="00A81F70">
            <w:pPr>
              <w:spacing w:after="120" w:line="240" w:lineRule="auto"/>
              <w:jc w:val="center"/>
              <w:rPr>
                <w:rFonts w:eastAsia="Calibri" w:cstheme="minorHAnsi"/>
                <w:sz w:val="18"/>
                <w:szCs w:val="18"/>
              </w:rPr>
            </w:pPr>
            <w:r w:rsidRPr="006D61B9">
              <w:rPr>
                <w:rFonts w:eastAsia="Calibri" w:cstheme="minorHAnsi"/>
                <w:sz w:val="18"/>
                <w:szCs w:val="18"/>
              </w:rPr>
              <w:t>-</w:t>
            </w:r>
          </w:p>
        </w:tc>
        <w:tc>
          <w:tcPr>
            <w:tcW w:w="1400" w:type="dxa"/>
            <w:noWrap/>
            <w:vAlign w:val="bottom"/>
            <w:hideMark/>
          </w:tcPr>
          <w:p w14:paraId="7E47B284" w14:textId="77777777" w:rsidR="00B53999" w:rsidRPr="006D61B9" w:rsidRDefault="00B53999" w:rsidP="00A81F70">
            <w:pPr>
              <w:spacing w:after="120" w:line="240" w:lineRule="auto"/>
              <w:jc w:val="center"/>
              <w:rPr>
                <w:rFonts w:eastAsia="Calibri" w:cstheme="minorHAnsi"/>
                <w:sz w:val="18"/>
                <w:szCs w:val="18"/>
              </w:rPr>
            </w:pPr>
            <w:r w:rsidRPr="006D61B9">
              <w:rPr>
                <w:rFonts w:eastAsia="Calibri" w:cstheme="minorHAnsi"/>
                <w:sz w:val="18"/>
                <w:szCs w:val="18"/>
              </w:rPr>
              <w:t>-</w:t>
            </w:r>
          </w:p>
        </w:tc>
      </w:tr>
      <w:tr w:rsidR="00B53999" w:rsidRPr="006D61B9" w14:paraId="167E27CB" w14:textId="77777777" w:rsidTr="00F1042C">
        <w:trPr>
          <w:trHeight w:val="288"/>
        </w:trPr>
        <w:tc>
          <w:tcPr>
            <w:tcW w:w="1040" w:type="dxa"/>
            <w:noWrap/>
            <w:vAlign w:val="center"/>
            <w:hideMark/>
          </w:tcPr>
          <w:p w14:paraId="33359EC0"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16</w:t>
            </w:r>
          </w:p>
        </w:tc>
        <w:tc>
          <w:tcPr>
            <w:tcW w:w="4720" w:type="dxa"/>
            <w:noWrap/>
            <w:vAlign w:val="bottom"/>
            <w:hideMark/>
          </w:tcPr>
          <w:p w14:paraId="2B17F0FC"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Comuna Catalina</w:t>
            </w:r>
          </w:p>
        </w:tc>
        <w:tc>
          <w:tcPr>
            <w:tcW w:w="1240" w:type="dxa"/>
            <w:noWrap/>
            <w:vAlign w:val="bottom"/>
            <w:hideMark/>
          </w:tcPr>
          <w:p w14:paraId="5084C717" w14:textId="6092F59E" w:rsidR="00B53999" w:rsidRPr="006D61B9" w:rsidRDefault="00A81F70" w:rsidP="00A81F70">
            <w:pPr>
              <w:spacing w:after="120" w:line="240" w:lineRule="auto"/>
              <w:jc w:val="center"/>
              <w:rPr>
                <w:rFonts w:eastAsia="Calibri" w:cstheme="minorHAnsi"/>
                <w:sz w:val="18"/>
                <w:szCs w:val="18"/>
              </w:rPr>
            </w:pPr>
            <w:r w:rsidRPr="006D61B9">
              <w:rPr>
                <w:rFonts w:eastAsia="Calibri" w:cstheme="minorHAnsi"/>
                <w:sz w:val="18"/>
                <w:szCs w:val="18"/>
              </w:rPr>
              <w:t>DA</w:t>
            </w:r>
          </w:p>
        </w:tc>
        <w:tc>
          <w:tcPr>
            <w:tcW w:w="1400" w:type="dxa"/>
            <w:noWrap/>
            <w:vAlign w:val="bottom"/>
            <w:hideMark/>
          </w:tcPr>
          <w:p w14:paraId="10D6AB81" w14:textId="00E58F96" w:rsidR="00B53999" w:rsidRPr="006D61B9" w:rsidRDefault="00A81F70" w:rsidP="00A81F70">
            <w:pPr>
              <w:spacing w:after="120" w:line="240" w:lineRule="auto"/>
              <w:jc w:val="center"/>
              <w:rPr>
                <w:rFonts w:eastAsia="Calibri" w:cstheme="minorHAnsi"/>
                <w:sz w:val="18"/>
                <w:szCs w:val="18"/>
              </w:rPr>
            </w:pPr>
            <w:r w:rsidRPr="006D61B9">
              <w:rPr>
                <w:rFonts w:eastAsia="Calibri" w:cstheme="minorHAnsi"/>
                <w:sz w:val="18"/>
                <w:szCs w:val="18"/>
              </w:rPr>
              <w:t>DA</w:t>
            </w:r>
          </w:p>
        </w:tc>
      </w:tr>
      <w:tr w:rsidR="00B53999" w:rsidRPr="006D61B9" w14:paraId="5D49A233" w14:textId="77777777" w:rsidTr="00F1042C">
        <w:trPr>
          <w:trHeight w:val="288"/>
        </w:trPr>
        <w:tc>
          <w:tcPr>
            <w:tcW w:w="1040" w:type="dxa"/>
            <w:noWrap/>
            <w:vAlign w:val="center"/>
            <w:hideMark/>
          </w:tcPr>
          <w:p w14:paraId="00C94581"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lastRenderedPageBreak/>
              <w:t>17</w:t>
            </w:r>
          </w:p>
        </w:tc>
        <w:tc>
          <w:tcPr>
            <w:tcW w:w="4720" w:type="dxa"/>
            <w:shd w:val="clear" w:color="000000" w:fill="FFFFFF"/>
            <w:vAlign w:val="center"/>
            <w:hideMark/>
          </w:tcPr>
          <w:p w14:paraId="447C2687"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 xml:space="preserve">Comuna Chichiş  </w:t>
            </w:r>
          </w:p>
        </w:tc>
        <w:tc>
          <w:tcPr>
            <w:tcW w:w="1240" w:type="dxa"/>
            <w:noWrap/>
            <w:vAlign w:val="bottom"/>
            <w:hideMark/>
          </w:tcPr>
          <w:p w14:paraId="69DED984" w14:textId="01C2112A" w:rsidR="00B53999" w:rsidRPr="006D61B9" w:rsidRDefault="00A81F70" w:rsidP="00A81F70">
            <w:pPr>
              <w:spacing w:after="120" w:line="240" w:lineRule="auto"/>
              <w:jc w:val="center"/>
              <w:rPr>
                <w:rFonts w:eastAsia="Calibri" w:cstheme="minorHAnsi"/>
                <w:sz w:val="18"/>
                <w:szCs w:val="18"/>
              </w:rPr>
            </w:pPr>
            <w:r w:rsidRPr="006D61B9">
              <w:rPr>
                <w:rFonts w:eastAsia="Calibri" w:cstheme="minorHAnsi"/>
                <w:sz w:val="18"/>
                <w:szCs w:val="18"/>
              </w:rPr>
              <w:t>DA</w:t>
            </w:r>
          </w:p>
        </w:tc>
        <w:tc>
          <w:tcPr>
            <w:tcW w:w="1400" w:type="dxa"/>
            <w:noWrap/>
            <w:vAlign w:val="bottom"/>
            <w:hideMark/>
          </w:tcPr>
          <w:p w14:paraId="254B8568" w14:textId="0D19170F" w:rsidR="00B53999" w:rsidRPr="006D61B9" w:rsidRDefault="00A81F70" w:rsidP="00A81F70">
            <w:pPr>
              <w:spacing w:after="120" w:line="240" w:lineRule="auto"/>
              <w:jc w:val="center"/>
              <w:rPr>
                <w:rFonts w:eastAsia="Calibri" w:cstheme="minorHAnsi"/>
                <w:sz w:val="18"/>
                <w:szCs w:val="18"/>
              </w:rPr>
            </w:pPr>
            <w:r w:rsidRPr="006D61B9">
              <w:rPr>
                <w:rFonts w:eastAsia="Calibri" w:cstheme="minorHAnsi"/>
                <w:sz w:val="18"/>
                <w:szCs w:val="18"/>
              </w:rPr>
              <w:t>DA</w:t>
            </w:r>
          </w:p>
        </w:tc>
      </w:tr>
      <w:tr w:rsidR="00B53999" w:rsidRPr="006D61B9" w14:paraId="4B4539F3" w14:textId="77777777" w:rsidTr="00F1042C">
        <w:trPr>
          <w:trHeight w:val="288"/>
        </w:trPr>
        <w:tc>
          <w:tcPr>
            <w:tcW w:w="1040" w:type="dxa"/>
            <w:noWrap/>
            <w:vAlign w:val="center"/>
            <w:hideMark/>
          </w:tcPr>
          <w:p w14:paraId="6CE059F0"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18</w:t>
            </w:r>
          </w:p>
        </w:tc>
        <w:tc>
          <w:tcPr>
            <w:tcW w:w="4720" w:type="dxa"/>
            <w:shd w:val="clear" w:color="000000" w:fill="FFFFFF"/>
            <w:vAlign w:val="center"/>
            <w:hideMark/>
          </w:tcPr>
          <w:p w14:paraId="75E73D1A"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Comuna Comandău</w:t>
            </w:r>
          </w:p>
        </w:tc>
        <w:tc>
          <w:tcPr>
            <w:tcW w:w="1240" w:type="dxa"/>
            <w:noWrap/>
            <w:vAlign w:val="bottom"/>
            <w:hideMark/>
          </w:tcPr>
          <w:p w14:paraId="43200475" w14:textId="77777777" w:rsidR="00B53999" w:rsidRPr="006D61B9" w:rsidRDefault="00B53999" w:rsidP="00A81F70">
            <w:pPr>
              <w:spacing w:after="120" w:line="240" w:lineRule="auto"/>
              <w:jc w:val="center"/>
              <w:rPr>
                <w:rFonts w:eastAsia="Calibri" w:cstheme="minorHAnsi"/>
                <w:sz w:val="18"/>
                <w:szCs w:val="18"/>
              </w:rPr>
            </w:pPr>
            <w:r w:rsidRPr="006D61B9">
              <w:rPr>
                <w:rFonts w:eastAsia="Calibri" w:cstheme="minorHAnsi"/>
                <w:sz w:val="18"/>
                <w:szCs w:val="18"/>
              </w:rPr>
              <w:t>-</w:t>
            </w:r>
          </w:p>
        </w:tc>
        <w:tc>
          <w:tcPr>
            <w:tcW w:w="1400" w:type="dxa"/>
            <w:noWrap/>
            <w:vAlign w:val="bottom"/>
            <w:hideMark/>
          </w:tcPr>
          <w:p w14:paraId="3E57D9A4" w14:textId="77777777" w:rsidR="00B53999" w:rsidRPr="006D61B9" w:rsidRDefault="00B53999" w:rsidP="00A81F70">
            <w:pPr>
              <w:spacing w:after="120" w:line="240" w:lineRule="auto"/>
              <w:jc w:val="center"/>
              <w:rPr>
                <w:rFonts w:eastAsia="Calibri" w:cstheme="minorHAnsi"/>
                <w:sz w:val="18"/>
                <w:szCs w:val="18"/>
              </w:rPr>
            </w:pPr>
            <w:r w:rsidRPr="006D61B9">
              <w:rPr>
                <w:rFonts w:eastAsia="Calibri" w:cstheme="minorHAnsi"/>
                <w:sz w:val="18"/>
                <w:szCs w:val="18"/>
              </w:rPr>
              <w:t>-</w:t>
            </w:r>
          </w:p>
        </w:tc>
      </w:tr>
      <w:tr w:rsidR="00B53999" w:rsidRPr="006D61B9" w14:paraId="43D77DA3" w14:textId="77777777" w:rsidTr="00F1042C">
        <w:trPr>
          <w:trHeight w:val="288"/>
        </w:trPr>
        <w:tc>
          <w:tcPr>
            <w:tcW w:w="1040" w:type="dxa"/>
            <w:noWrap/>
            <w:vAlign w:val="center"/>
            <w:hideMark/>
          </w:tcPr>
          <w:p w14:paraId="39CD0328"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19</w:t>
            </w:r>
          </w:p>
        </w:tc>
        <w:tc>
          <w:tcPr>
            <w:tcW w:w="4720" w:type="dxa"/>
            <w:noWrap/>
            <w:vAlign w:val="bottom"/>
            <w:hideMark/>
          </w:tcPr>
          <w:p w14:paraId="08FEF43F"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Comuna Cernat</w:t>
            </w:r>
          </w:p>
        </w:tc>
        <w:tc>
          <w:tcPr>
            <w:tcW w:w="1240" w:type="dxa"/>
            <w:noWrap/>
            <w:vAlign w:val="bottom"/>
            <w:hideMark/>
          </w:tcPr>
          <w:p w14:paraId="37ECB8C7" w14:textId="16964C2A" w:rsidR="00B53999" w:rsidRPr="006D61B9" w:rsidRDefault="00A81F70" w:rsidP="00A81F70">
            <w:pPr>
              <w:spacing w:after="120" w:line="240" w:lineRule="auto"/>
              <w:jc w:val="center"/>
              <w:rPr>
                <w:rFonts w:eastAsia="Calibri" w:cstheme="minorHAnsi"/>
                <w:sz w:val="18"/>
                <w:szCs w:val="18"/>
              </w:rPr>
            </w:pPr>
            <w:r w:rsidRPr="006D61B9">
              <w:rPr>
                <w:rFonts w:eastAsia="Calibri" w:cstheme="minorHAnsi"/>
                <w:sz w:val="18"/>
                <w:szCs w:val="18"/>
              </w:rPr>
              <w:t>DA</w:t>
            </w:r>
          </w:p>
        </w:tc>
        <w:tc>
          <w:tcPr>
            <w:tcW w:w="1400" w:type="dxa"/>
            <w:noWrap/>
            <w:vAlign w:val="bottom"/>
            <w:hideMark/>
          </w:tcPr>
          <w:p w14:paraId="0F79845C" w14:textId="1EF4AAD1" w:rsidR="00B53999" w:rsidRPr="006D61B9" w:rsidRDefault="00A81F70" w:rsidP="00A81F70">
            <w:pPr>
              <w:spacing w:after="120" w:line="240" w:lineRule="auto"/>
              <w:jc w:val="center"/>
              <w:rPr>
                <w:rFonts w:eastAsia="Calibri" w:cstheme="minorHAnsi"/>
                <w:sz w:val="18"/>
                <w:szCs w:val="18"/>
              </w:rPr>
            </w:pPr>
            <w:r w:rsidRPr="006D61B9">
              <w:rPr>
                <w:rFonts w:eastAsia="Calibri" w:cstheme="minorHAnsi"/>
                <w:sz w:val="18"/>
                <w:szCs w:val="18"/>
              </w:rPr>
              <w:t>DA</w:t>
            </w:r>
          </w:p>
        </w:tc>
      </w:tr>
      <w:tr w:rsidR="00B53999" w:rsidRPr="006D61B9" w14:paraId="18F4D01B" w14:textId="77777777" w:rsidTr="00F1042C">
        <w:trPr>
          <w:trHeight w:val="288"/>
        </w:trPr>
        <w:tc>
          <w:tcPr>
            <w:tcW w:w="1040" w:type="dxa"/>
            <w:noWrap/>
            <w:vAlign w:val="center"/>
            <w:hideMark/>
          </w:tcPr>
          <w:p w14:paraId="3CFBA33E"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20</w:t>
            </w:r>
          </w:p>
        </w:tc>
        <w:tc>
          <w:tcPr>
            <w:tcW w:w="4720" w:type="dxa"/>
            <w:noWrap/>
            <w:vAlign w:val="bottom"/>
            <w:hideMark/>
          </w:tcPr>
          <w:p w14:paraId="1CB250E0"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Comuna Dalnic</w:t>
            </w:r>
          </w:p>
        </w:tc>
        <w:tc>
          <w:tcPr>
            <w:tcW w:w="1240" w:type="dxa"/>
            <w:noWrap/>
            <w:vAlign w:val="bottom"/>
            <w:hideMark/>
          </w:tcPr>
          <w:p w14:paraId="7FD5628F" w14:textId="77777777" w:rsidR="00B53999" w:rsidRPr="006D61B9" w:rsidRDefault="00B53999" w:rsidP="00A81F70">
            <w:pPr>
              <w:spacing w:after="120" w:line="240" w:lineRule="auto"/>
              <w:jc w:val="center"/>
              <w:rPr>
                <w:rFonts w:eastAsia="Calibri" w:cstheme="minorHAnsi"/>
                <w:sz w:val="18"/>
                <w:szCs w:val="18"/>
              </w:rPr>
            </w:pPr>
            <w:r w:rsidRPr="006D61B9">
              <w:rPr>
                <w:rFonts w:eastAsia="Calibri" w:cstheme="minorHAnsi"/>
                <w:sz w:val="18"/>
                <w:szCs w:val="18"/>
              </w:rPr>
              <w:t>-</w:t>
            </w:r>
          </w:p>
        </w:tc>
        <w:tc>
          <w:tcPr>
            <w:tcW w:w="1400" w:type="dxa"/>
            <w:noWrap/>
            <w:vAlign w:val="bottom"/>
            <w:hideMark/>
          </w:tcPr>
          <w:p w14:paraId="38330934" w14:textId="77777777" w:rsidR="00B53999" w:rsidRPr="006D61B9" w:rsidRDefault="00B53999" w:rsidP="00A81F70">
            <w:pPr>
              <w:spacing w:after="120" w:line="240" w:lineRule="auto"/>
              <w:jc w:val="center"/>
              <w:rPr>
                <w:rFonts w:eastAsia="Calibri" w:cstheme="minorHAnsi"/>
                <w:sz w:val="18"/>
                <w:szCs w:val="18"/>
              </w:rPr>
            </w:pPr>
            <w:r w:rsidRPr="006D61B9">
              <w:rPr>
                <w:rFonts w:eastAsia="Calibri" w:cstheme="minorHAnsi"/>
                <w:sz w:val="18"/>
                <w:szCs w:val="18"/>
              </w:rPr>
              <w:t>-</w:t>
            </w:r>
          </w:p>
        </w:tc>
      </w:tr>
      <w:tr w:rsidR="00B53999" w:rsidRPr="006D61B9" w14:paraId="76AFA14A" w14:textId="77777777" w:rsidTr="00F1042C">
        <w:trPr>
          <w:trHeight w:val="288"/>
        </w:trPr>
        <w:tc>
          <w:tcPr>
            <w:tcW w:w="1040" w:type="dxa"/>
            <w:noWrap/>
            <w:vAlign w:val="center"/>
            <w:hideMark/>
          </w:tcPr>
          <w:p w14:paraId="02E068D7"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21</w:t>
            </w:r>
          </w:p>
        </w:tc>
        <w:tc>
          <w:tcPr>
            <w:tcW w:w="4720" w:type="dxa"/>
            <w:noWrap/>
            <w:vAlign w:val="bottom"/>
            <w:hideMark/>
          </w:tcPr>
          <w:p w14:paraId="7622A917"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Comuna Dobarlau</w:t>
            </w:r>
          </w:p>
        </w:tc>
        <w:tc>
          <w:tcPr>
            <w:tcW w:w="1240" w:type="dxa"/>
            <w:noWrap/>
            <w:vAlign w:val="bottom"/>
            <w:hideMark/>
          </w:tcPr>
          <w:p w14:paraId="2ABDBEE9" w14:textId="2B49E034" w:rsidR="00B53999" w:rsidRPr="006D61B9" w:rsidRDefault="00A81F70" w:rsidP="00A81F70">
            <w:pPr>
              <w:spacing w:after="120" w:line="240" w:lineRule="auto"/>
              <w:jc w:val="center"/>
              <w:rPr>
                <w:rFonts w:eastAsia="Calibri" w:cstheme="minorHAnsi"/>
                <w:sz w:val="18"/>
                <w:szCs w:val="18"/>
              </w:rPr>
            </w:pPr>
            <w:r w:rsidRPr="006D61B9">
              <w:rPr>
                <w:rFonts w:eastAsia="Calibri" w:cstheme="minorHAnsi"/>
                <w:sz w:val="18"/>
                <w:szCs w:val="18"/>
              </w:rPr>
              <w:t>DA</w:t>
            </w:r>
          </w:p>
        </w:tc>
        <w:tc>
          <w:tcPr>
            <w:tcW w:w="1400" w:type="dxa"/>
            <w:noWrap/>
            <w:vAlign w:val="bottom"/>
            <w:hideMark/>
          </w:tcPr>
          <w:p w14:paraId="4C51BC3F" w14:textId="4C2B0148" w:rsidR="00B53999" w:rsidRPr="006D61B9" w:rsidRDefault="00A81F70" w:rsidP="00A81F70">
            <w:pPr>
              <w:spacing w:after="120" w:line="240" w:lineRule="auto"/>
              <w:jc w:val="center"/>
              <w:rPr>
                <w:rFonts w:eastAsia="Calibri" w:cstheme="minorHAnsi"/>
                <w:sz w:val="18"/>
                <w:szCs w:val="18"/>
              </w:rPr>
            </w:pPr>
            <w:r w:rsidRPr="006D61B9">
              <w:rPr>
                <w:rFonts w:eastAsia="Calibri" w:cstheme="minorHAnsi"/>
                <w:sz w:val="18"/>
                <w:szCs w:val="18"/>
              </w:rPr>
              <w:t>DA</w:t>
            </w:r>
          </w:p>
        </w:tc>
      </w:tr>
      <w:tr w:rsidR="00B53999" w:rsidRPr="006D61B9" w14:paraId="40AC00F4" w14:textId="77777777" w:rsidTr="00F1042C">
        <w:trPr>
          <w:trHeight w:val="288"/>
        </w:trPr>
        <w:tc>
          <w:tcPr>
            <w:tcW w:w="1040" w:type="dxa"/>
            <w:noWrap/>
            <w:vAlign w:val="center"/>
            <w:hideMark/>
          </w:tcPr>
          <w:p w14:paraId="4ACB7D02"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22</w:t>
            </w:r>
          </w:p>
        </w:tc>
        <w:tc>
          <w:tcPr>
            <w:tcW w:w="4720" w:type="dxa"/>
            <w:shd w:val="clear" w:color="000000" w:fill="FFFFFF"/>
            <w:vAlign w:val="center"/>
            <w:hideMark/>
          </w:tcPr>
          <w:p w14:paraId="7B878991"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Comuna  Estelnic</w:t>
            </w:r>
          </w:p>
        </w:tc>
        <w:tc>
          <w:tcPr>
            <w:tcW w:w="1240" w:type="dxa"/>
            <w:noWrap/>
            <w:vAlign w:val="bottom"/>
            <w:hideMark/>
          </w:tcPr>
          <w:p w14:paraId="19B589B2" w14:textId="77777777" w:rsidR="00B53999" w:rsidRPr="006D61B9" w:rsidRDefault="00B53999" w:rsidP="00A81F70">
            <w:pPr>
              <w:spacing w:after="120" w:line="240" w:lineRule="auto"/>
              <w:jc w:val="center"/>
              <w:rPr>
                <w:rFonts w:eastAsia="Calibri" w:cstheme="minorHAnsi"/>
                <w:sz w:val="18"/>
                <w:szCs w:val="18"/>
              </w:rPr>
            </w:pPr>
            <w:r w:rsidRPr="006D61B9">
              <w:rPr>
                <w:rFonts w:eastAsia="Calibri" w:cstheme="minorHAnsi"/>
                <w:sz w:val="18"/>
                <w:szCs w:val="18"/>
              </w:rPr>
              <w:t>-</w:t>
            </w:r>
          </w:p>
        </w:tc>
        <w:tc>
          <w:tcPr>
            <w:tcW w:w="1400" w:type="dxa"/>
            <w:noWrap/>
            <w:vAlign w:val="bottom"/>
            <w:hideMark/>
          </w:tcPr>
          <w:p w14:paraId="64703B9E" w14:textId="77777777" w:rsidR="00B53999" w:rsidRPr="006D61B9" w:rsidRDefault="00B53999" w:rsidP="00A81F70">
            <w:pPr>
              <w:spacing w:after="120" w:line="240" w:lineRule="auto"/>
              <w:jc w:val="center"/>
              <w:rPr>
                <w:rFonts w:eastAsia="Calibri" w:cstheme="minorHAnsi"/>
                <w:sz w:val="18"/>
                <w:szCs w:val="18"/>
              </w:rPr>
            </w:pPr>
            <w:r w:rsidRPr="006D61B9">
              <w:rPr>
                <w:rFonts w:eastAsia="Calibri" w:cstheme="minorHAnsi"/>
                <w:sz w:val="18"/>
                <w:szCs w:val="18"/>
              </w:rPr>
              <w:t>-</w:t>
            </w:r>
          </w:p>
        </w:tc>
      </w:tr>
      <w:tr w:rsidR="00B53999" w:rsidRPr="006D61B9" w14:paraId="50F91719" w14:textId="77777777" w:rsidTr="00F1042C">
        <w:trPr>
          <w:trHeight w:val="288"/>
        </w:trPr>
        <w:tc>
          <w:tcPr>
            <w:tcW w:w="1040" w:type="dxa"/>
            <w:noWrap/>
            <w:vAlign w:val="center"/>
            <w:hideMark/>
          </w:tcPr>
          <w:p w14:paraId="21AD6157"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23</w:t>
            </w:r>
          </w:p>
        </w:tc>
        <w:tc>
          <w:tcPr>
            <w:tcW w:w="4720" w:type="dxa"/>
            <w:shd w:val="clear" w:color="000000" w:fill="FFFFFF"/>
            <w:vAlign w:val="center"/>
            <w:hideMark/>
          </w:tcPr>
          <w:p w14:paraId="137C1223"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Comuna Ghelința</w:t>
            </w:r>
          </w:p>
        </w:tc>
        <w:tc>
          <w:tcPr>
            <w:tcW w:w="1240" w:type="dxa"/>
            <w:noWrap/>
            <w:vAlign w:val="bottom"/>
            <w:hideMark/>
          </w:tcPr>
          <w:p w14:paraId="19D07FCA" w14:textId="28DD118E" w:rsidR="00B53999" w:rsidRPr="006D61B9" w:rsidRDefault="00A81F70" w:rsidP="00A81F70">
            <w:pPr>
              <w:spacing w:after="120" w:line="240" w:lineRule="auto"/>
              <w:jc w:val="center"/>
              <w:rPr>
                <w:rFonts w:eastAsia="Calibri" w:cstheme="minorHAnsi"/>
                <w:sz w:val="18"/>
                <w:szCs w:val="18"/>
              </w:rPr>
            </w:pPr>
            <w:r w:rsidRPr="006D61B9">
              <w:rPr>
                <w:rFonts w:eastAsia="Calibri" w:cstheme="minorHAnsi"/>
                <w:sz w:val="18"/>
                <w:szCs w:val="18"/>
              </w:rPr>
              <w:t>DA</w:t>
            </w:r>
          </w:p>
        </w:tc>
        <w:tc>
          <w:tcPr>
            <w:tcW w:w="1400" w:type="dxa"/>
            <w:noWrap/>
            <w:vAlign w:val="bottom"/>
            <w:hideMark/>
          </w:tcPr>
          <w:p w14:paraId="6EC32F43" w14:textId="43F74BBA" w:rsidR="00B53999" w:rsidRPr="006D61B9" w:rsidRDefault="00A81F70" w:rsidP="00A81F70">
            <w:pPr>
              <w:spacing w:after="120" w:line="240" w:lineRule="auto"/>
              <w:jc w:val="center"/>
              <w:rPr>
                <w:rFonts w:eastAsia="Calibri" w:cstheme="minorHAnsi"/>
                <w:sz w:val="18"/>
                <w:szCs w:val="18"/>
              </w:rPr>
            </w:pPr>
            <w:r w:rsidRPr="006D61B9">
              <w:rPr>
                <w:rFonts w:eastAsia="Calibri" w:cstheme="minorHAnsi"/>
                <w:sz w:val="18"/>
                <w:szCs w:val="18"/>
              </w:rPr>
              <w:t>DA</w:t>
            </w:r>
          </w:p>
        </w:tc>
      </w:tr>
      <w:tr w:rsidR="00B53999" w:rsidRPr="006D61B9" w14:paraId="596EC01A" w14:textId="77777777" w:rsidTr="00F1042C">
        <w:trPr>
          <w:trHeight w:val="288"/>
        </w:trPr>
        <w:tc>
          <w:tcPr>
            <w:tcW w:w="1040" w:type="dxa"/>
            <w:noWrap/>
            <w:vAlign w:val="center"/>
            <w:hideMark/>
          </w:tcPr>
          <w:p w14:paraId="7EF7FA5D"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24</w:t>
            </w:r>
          </w:p>
        </w:tc>
        <w:tc>
          <w:tcPr>
            <w:tcW w:w="4720" w:type="dxa"/>
            <w:shd w:val="clear" w:color="000000" w:fill="FFFFFF"/>
            <w:vAlign w:val="center"/>
            <w:hideMark/>
          </w:tcPr>
          <w:p w14:paraId="0A4CAB4A"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Comuna Ghidfalau</w:t>
            </w:r>
          </w:p>
        </w:tc>
        <w:tc>
          <w:tcPr>
            <w:tcW w:w="1240" w:type="dxa"/>
            <w:noWrap/>
            <w:vAlign w:val="bottom"/>
            <w:hideMark/>
          </w:tcPr>
          <w:p w14:paraId="3A53DFC5" w14:textId="012101EE" w:rsidR="00B53999" w:rsidRPr="006D61B9" w:rsidRDefault="00A81F70" w:rsidP="00A81F70">
            <w:pPr>
              <w:spacing w:after="120" w:line="240" w:lineRule="auto"/>
              <w:jc w:val="center"/>
              <w:rPr>
                <w:rFonts w:eastAsia="Calibri" w:cstheme="minorHAnsi"/>
                <w:sz w:val="18"/>
                <w:szCs w:val="18"/>
              </w:rPr>
            </w:pPr>
            <w:r w:rsidRPr="006D61B9">
              <w:rPr>
                <w:rFonts w:eastAsia="Calibri" w:cstheme="minorHAnsi"/>
                <w:sz w:val="18"/>
                <w:szCs w:val="18"/>
              </w:rPr>
              <w:t>DA</w:t>
            </w:r>
          </w:p>
        </w:tc>
        <w:tc>
          <w:tcPr>
            <w:tcW w:w="1400" w:type="dxa"/>
            <w:noWrap/>
            <w:vAlign w:val="bottom"/>
            <w:hideMark/>
          </w:tcPr>
          <w:p w14:paraId="3EBC50A6" w14:textId="6A53B564" w:rsidR="00B53999" w:rsidRPr="006D61B9" w:rsidRDefault="00A81F70" w:rsidP="00A81F70">
            <w:pPr>
              <w:spacing w:after="120" w:line="240" w:lineRule="auto"/>
              <w:jc w:val="center"/>
              <w:rPr>
                <w:rFonts w:eastAsia="Calibri" w:cstheme="minorHAnsi"/>
                <w:sz w:val="18"/>
                <w:szCs w:val="18"/>
              </w:rPr>
            </w:pPr>
            <w:r w:rsidRPr="006D61B9">
              <w:rPr>
                <w:rFonts w:eastAsia="Calibri" w:cstheme="minorHAnsi"/>
                <w:sz w:val="18"/>
                <w:szCs w:val="18"/>
              </w:rPr>
              <w:t>DA</w:t>
            </w:r>
          </w:p>
        </w:tc>
      </w:tr>
      <w:tr w:rsidR="00B53999" w:rsidRPr="006D61B9" w14:paraId="69FF3FCB" w14:textId="77777777" w:rsidTr="00F1042C">
        <w:trPr>
          <w:trHeight w:val="288"/>
        </w:trPr>
        <w:tc>
          <w:tcPr>
            <w:tcW w:w="1040" w:type="dxa"/>
            <w:noWrap/>
            <w:vAlign w:val="center"/>
            <w:hideMark/>
          </w:tcPr>
          <w:p w14:paraId="08CC9072"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25</w:t>
            </w:r>
          </w:p>
        </w:tc>
        <w:tc>
          <w:tcPr>
            <w:tcW w:w="4720" w:type="dxa"/>
            <w:shd w:val="clear" w:color="000000" w:fill="FFFFFF"/>
            <w:vAlign w:val="center"/>
            <w:hideMark/>
          </w:tcPr>
          <w:p w14:paraId="2ACE2794"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Comuna Haghig</w:t>
            </w:r>
          </w:p>
        </w:tc>
        <w:tc>
          <w:tcPr>
            <w:tcW w:w="1240" w:type="dxa"/>
            <w:noWrap/>
            <w:vAlign w:val="bottom"/>
            <w:hideMark/>
          </w:tcPr>
          <w:p w14:paraId="41D11B27" w14:textId="77777777" w:rsidR="00B53999" w:rsidRPr="006D61B9" w:rsidRDefault="00B53999" w:rsidP="00A81F70">
            <w:pPr>
              <w:spacing w:after="120" w:line="240" w:lineRule="auto"/>
              <w:jc w:val="center"/>
              <w:rPr>
                <w:rFonts w:eastAsia="Calibri" w:cstheme="minorHAnsi"/>
                <w:sz w:val="18"/>
                <w:szCs w:val="18"/>
              </w:rPr>
            </w:pPr>
            <w:r w:rsidRPr="006D61B9">
              <w:rPr>
                <w:rFonts w:eastAsia="Calibri" w:cstheme="minorHAnsi"/>
                <w:sz w:val="18"/>
                <w:szCs w:val="18"/>
              </w:rPr>
              <w:t>-</w:t>
            </w:r>
          </w:p>
        </w:tc>
        <w:tc>
          <w:tcPr>
            <w:tcW w:w="1400" w:type="dxa"/>
            <w:noWrap/>
            <w:vAlign w:val="bottom"/>
            <w:hideMark/>
          </w:tcPr>
          <w:p w14:paraId="0E0B7E76" w14:textId="77777777" w:rsidR="00B53999" w:rsidRPr="006D61B9" w:rsidRDefault="00B53999" w:rsidP="00A81F70">
            <w:pPr>
              <w:spacing w:after="120" w:line="240" w:lineRule="auto"/>
              <w:jc w:val="center"/>
              <w:rPr>
                <w:rFonts w:eastAsia="Calibri" w:cstheme="minorHAnsi"/>
                <w:sz w:val="18"/>
                <w:szCs w:val="18"/>
              </w:rPr>
            </w:pPr>
            <w:r w:rsidRPr="006D61B9">
              <w:rPr>
                <w:rFonts w:eastAsia="Calibri" w:cstheme="minorHAnsi"/>
                <w:sz w:val="18"/>
                <w:szCs w:val="18"/>
              </w:rPr>
              <w:t>-</w:t>
            </w:r>
          </w:p>
        </w:tc>
      </w:tr>
      <w:tr w:rsidR="00B53999" w:rsidRPr="006D61B9" w14:paraId="2B33EB69" w14:textId="77777777" w:rsidTr="00F1042C">
        <w:trPr>
          <w:trHeight w:val="288"/>
        </w:trPr>
        <w:tc>
          <w:tcPr>
            <w:tcW w:w="1040" w:type="dxa"/>
            <w:noWrap/>
            <w:vAlign w:val="center"/>
            <w:hideMark/>
          </w:tcPr>
          <w:p w14:paraId="003F412A"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26</w:t>
            </w:r>
          </w:p>
        </w:tc>
        <w:tc>
          <w:tcPr>
            <w:tcW w:w="4720" w:type="dxa"/>
            <w:shd w:val="clear" w:color="000000" w:fill="FFFFFF"/>
            <w:vAlign w:val="center"/>
            <w:hideMark/>
          </w:tcPr>
          <w:p w14:paraId="15B3A9C0"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 xml:space="preserve">Comuna Ilieni  </w:t>
            </w:r>
          </w:p>
        </w:tc>
        <w:tc>
          <w:tcPr>
            <w:tcW w:w="1240" w:type="dxa"/>
            <w:noWrap/>
            <w:vAlign w:val="bottom"/>
            <w:hideMark/>
          </w:tcPr>
          <w:p w14:paraId="2883D4CA" w14:textId="2862A46F" w:rsidR="00B53999" w:rsidRPr="006D61B9" w:rsidRDefault="00A81F70" w:rsidP="00A81F70">
            <w:pPr>
              <w:spacing w:after="120" w:line="240" w:lineRule="auto"/>
              <w:jc w:val="center"/>
              <w:rPr>
                <w:rFonts w:eastAsia="Calibri" w:cstheme="minorHAnsi"/>
                <w:sz w:val="18"/>
                <w:szCs w:val="18"/>
              </w:rPr>
            </w:pPr>
            <w:r w:rsidRPr="006D61B9">
              <w:rPr>
                <w:rFonts w:eastAsia="Calibri" w:cstheme="minorHAnsi"/>
                <w:sz w:val="18"/>
                <w:szCs w:val="18"/>
              </w:rPr>
              <w:t>DA</w:t>
            </w:r>
          </w:p>
        </w:tc>
        <w:tc>
          <w:tcPr>
            <w:tcW w:w="1400" w:type="dxa"/>
            <w:noWrap/>
            <w:vAlign w:val="bottom"/>
            <w:hideMark/>
          </w:tcPr>
          <w:p w14:paraId="64870767" w14:textId="6B4AF2DD" w:rsidR="00B53999" w:rsidRPr="006D61B9" w:rsidRDefault="00A81F70" w:rsidP="00A81F70">
            <w:pPr>
              <w:spacing w:after="120" w:line="240" w:lineRule="auto"/>
              <w:jc w:val="center"/>
              <w:rPr>
                <w:rFonts w:eastAsia="Calibri" w:cstheme="minorHAnsi"/>
                <w:sz w:val="18"/>
                <w:szCs w:val="18"/>
              </w:rPr>
            </w:pPr>
            <w:r w:rsidRPr="006D61B9">
              <w:rPr>
                <w:rFonts w:eastAsia="Calibri" w:cstheme="minorHAnsi"/>
                <w:sz w:val="18"/>
                <w:szCs w:val="18"/>
              </w:rPr>
              <w:t>DA</w:t>
            </w:r>
          </w:p>
        </w:tc>
      </w:tr>
      <w:tr w:rsidR="00B53999" w:rsidRPr="006D61B9" w14:paraId="59F5287E" w14:textId="77777777" w:rsidTr="00F1042C">
        <w:trPr>
          <w:trHeight w:val="288"/>
        </w:trPr>
        <w:tc>
          <w:tcPr>
            <w:tcW w:w="1040" w:type="dxa"/>
            <w:noWrap/>
            <w:vAlign w:val="center"/>
            <w:hideMark/>
          </w:tcPr>
          <w:p w14:paraId="01DAF1B1"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27</w:t>
            </w:r>
          </w:p>
        </w:tc>
        <w:tc>
          <w:tcPr>
            <w:tcW w:w="4720" w:type="dxa"/>
            <w:shd w:val="clear" w:color="000000" w:fill="FFFFFF"/>
            <w:vAlign w:val="center"/>
            <w:hideMark/>
          </w:tcPr>
          <w:p w14:paraId="4776BEE9"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Comuna Lemnia</w:t>
            </w:r>
          </w:p>
        </w:tc>
        <w:tc>
          <w:tcPr>
            <w:tcW w:w="1240" w:type="dxa"/>
            <w:noWrap/>
            <w:vAlign w:val="bottom"/>
            <w:hideMark/>
          </w:tcPr>
          <w:p w14:paraId="3186BF8C" w14:textId="77777777" w:rsidR="00B53999" w:rsidRPr="006D61B9" w:rsidRDefault="00B53999" w:rsidP="00A81F70">
            <w:pPr>
              <w:spacing w:after="120" w:line="240" w:lineRule="auto"/>
              <w:jc w:val="center"/>
              <w:rPr>
                <w:rFonts w:eastAsia="Calibri" w:cstheme="minorHAnsi"/>
                <w:sz w:val="18"/>
                <w:szCs w:val="18"/>
              </w:rPr>
            </w:pPr>
            <w:r w:rsidRPr="006D61B9">
              <w:rPr>
                <w:rFonts w:eastAsia="Calibri" w:cstheme="minorHAnsi"/>
                <w:sz w:val="18"/>
                <w:szCs w:val="18"/>
              </w:rPr>
              <w:t>-</w:t>
            </w:r>
          </w:p>
        </w:tc>
        <w:tc>
          <w:tcPr>
            <w:tcW w:w="1400" w:type="dxa"/>
            <w:noWrap/>
            <w:vAlign w:val="bottom"/>
            <w:hideMark/>
          </w:tcPr>
          <w:p w14:paraId="196F329B" w14:textId="77777777" w:rsidR="00B53999" w:rsidRPr="006D61B9" w:rsidRDefault="00B53999" w:rsidP="00A81F70">
            <w:pPr>
              <w:spacing w:after="120" w:line="240" w:lineRule="auto"/>
              <w:jc w:val="center"/>
              <w:rPr>
                <w:rFonts w:eastAsia="Calibri" w:cstheme="minorHAnsi"/>
                <w:sz w:val="18"/>
                <w:szCs w:val="18"/>
              </w:rPr>
            </w:pPr>
            <w:r w:rsidRPr="006D61B9">
              <w:rPr>
                <w:rFonts w:eastAsia="Calibri" w:cstheme="minorHAnsi"/>
                <w:sz w:val="18"/>
                <w:szCs w:val="18"/>
              </w:rPr>
              <w:t>-</w:t>
            </w:r>
          </w:p>
        </w:tc>
      </w:tr>
      <w:tr w:rsidR="00B53999" w:rsidRPr="006D61B9" w14:paraId="676CDE5F" w14:textId="77777777" w:rsidTr="00F1042C">
        <w:trPr>
          <w:trHeight w:val="288"/>
        </w:trPr>
        <w:tc>
          <w:tcPr>
            <w:tcW w:w="1040" w:type="dxa"/>
            <w:noWrap/>
            <w:vAlign w:val="center"/>
            <w:hideMark/>
          </w:tcPr>
          <w:p w14:paraId="2D1F4EDA"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28</w:t>
            </w:r>
          </w:p>
        </w:tc>
        <w:tc>
          <w:tcPr>
            <w:tcW w:w="4720" w:type="dxa"/>
            <w:shd w:val="clear" w:color="000000" w:fill="FFFFFF"/>
            <w:vAlign w:val="center"/>
            <w:hideMark/>
          </w:tcPr>
          <w:p w14:paraId="2520DC4F"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Comuna Malnas</w:t>
            </w:r>
          </w:p>
        </w:tc>
        <w:tc>
          <w:tcPr>
            <w:tcW w:w="1240" w:type="dxa"/>
            <w:noWrap/>
            <w:vAlign w:val="bottom"/>
            <w:hideMark/>
          </w:tcPr>
          <w:p w14:paraId="78B097BD" w14:textId="77777777" w:rsidR="00B53999" w:rsidRPr="006D61B9" w:rsidRDefault="00B53999" w:rsidP="00A81F70">
            <w:pPr>
              <w:spacing w:after="120" w:line="240" w:lineRule="auto"/>
              <w:jc w:val="center"/>
              <w:rPr>
                <w:rFonts w:eastAsia="Calibri" w:cstheme="minorHAnsi"/>
                <w:sz w:val="18"/>
                <w:szCs w:val="18"/>
              </w:rPr>
            </w:pPr>
            <w:r w:rsidRPr="006D61B9">
              <w:rPr>
                <w:rFonts w:eastAsia="Calibri" w:cstheme="minorHAnsi"/>
                <w:sz w:val="18"/>
                <w:szCs w:val="18"/>
              </w:rPr>
              <w:t>-</w:t>
            </w:r>
          </w:p>
        </w:tc>
        <w:tc>
          <w:tcPr>
            <w:tcW w:w="1400" w:type="dxa"/>
            <w:noWrap/>
            <w:vAlign w:val="bottom"/>
            <w:hideMark/>
          </w:tcPr>
          <w:p w14:paraId="29BA3415" w14:textId="77777777" w:rsidR="00B53999" w:rsidRPr="006D61B9" w:rsidRDefault="00B53999" w:rsidP="00A81F70">
            <w:pPr>
              <w:spacing w:after="120" w:line="240" w:lineRule="auto"/>
              <w:jc w:val="center"/>
              <w:rPr>
                <w:rFonts w:eastAsia="Calibri" w:cstheme="minorHAnsi"/>
                <w:sz w:val="18"/>
                <w:szCs w:val="18"/>
              </w:rPr>
            </w:pPr>
            <w:r w:rsidRPr="006D61B9">
              <w:rPr>
                <w:rFonts w:eastAsia="Calibri" w:cstheme="minorHAnsi"/>
                <w:sz w:val="18"/>
                <w:szCs w:val="18"/>
              </w:rPr>
              <w:t>-</w:t>
            </w:r>
          </w:p>
        </w:tc>
      </w:tr>
      <w:tr w:rsidR="00B53999" w:rsidRPr="006D61B9" w14:paraId="6C9CE575" w14:textId="77777777" w:rsidTr="00F1042C">
        <w:trPr>
          <w:trHeight w:val="288"/>
        </w:trPr>
        <w:tc>
          <w:tcPr>
            <w:tcW w:w="1040" w:type="dxa"/>
            <w:noWrap/>
            <w:vAlign w:val="center"/>
            <w:hideMark/>
          </w:tcPr>
          <w:p w14:paraId="569BCD0F"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29</w:t>
            </w:r>
          </w:p>
        </w:tc>
        <w:tc>
          <w:tcPr>
            <w:tcW w:w="4720" w:type="dxa"/>
            <w:shd w:val="clear" w:color="000000" w:fill="FFFFFF"/>
            <w:vAlign w:val="center"/>
            <w:hideMark/>
          </w:tcPr>
          <w:p w14:paraId="32169D87"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Comuna Mereni</w:t>
            </w:r>
          </w:p>
        </w:tc>
        <w:tc>
          <w:tcPr>
            <w:tcW w:w="1240" w:type="dxa"/>
            <w:noWrap/>
            <w:vAlign w:val="bottom"/>
            <w:hideMark/>
          </w:tcPr>
          <w:p w14:paraId="28A61F28" w14:textId="77777777" w:rsidR="00B53999" w:rsidRPr="006D61B9" w:rsidRDefault="00B53999" w:rsidP="00A81F70">
            <w:pPr>
              <w:spacing w:after="120" w:line="240" w:lineRule="auto"/>
              <w:jc w:val="center"/>
              <w:rPr>
                <w:rFonts w:eastAsia="Calibri" w:cstheme="minorHAnsi"/>
                <w:sz w:val="18"/>
                <w:szCs w:val="18"/>
              </w:rPr>
            </w:pPr>
            <w:r w:rsidRPr="006D61B9">
              <w:rPr>
                <w:rFonts w:eastAsia="Calibri" w:cstheme="minorHAnsi"/>
                <w:sz w:val="18"/>
                <w:szCs w:val="18"/>
              </w:rPr>
              <w:t>-</w:t>
            </w:r>
          </w:p>
        </w:tc>
        <w:tc>
          <w:tcPr>
            <w:tcW w:w="1400" w:type="dxa"/>
            <w:noWrap/>
            <w:vAlign w:val="bottom"/>
            <w:hideMark/>
          </w:tcPr>
          <w:p w14:paraId="08061694" w14:textId="77777777" w:rsidR="00B53999" w:rsidRPr="006D61B9" w:rsidRDefault="00B53999" w:rsidP="00A81F70">
            <w:pPr>
              <w:spacing w:after="120" w:line="240" w:lineRule="auto"/>
              <w:jc w:val="center"/>
              <w:rPr>
                <w:rFonts w:eastAsia="Calibri" w:cstheme="minorHAnsi"/>
                <w:sz w:val="18"/>
                <w:szCs w:val="18"/>
              </w:rPr>
            </w:pPr>
            <w:r w:rsidRPr="006D61B9">
              <w:rPr>
                <w:rFonts w:eastAsia="Calibri" w:cstheme="minorHAnsi"/>
                <w:sz w:val="18"/>
                <w:szCs w:val="18"/>
              </w:rPr>
              <w:t>-</w:t>
            </w:r>
          </w:p>
        </w:tc>
      </w:tr>
      <w:tr w:rsidR="00B53999" w:rsidRPr="006D61B9" w14:paraId="15202AEB" w14:textId="77777777" w:rsidTr="00F1042C">
        <w:trPr>
          <w:trHeight w:val="288"/>
        </w:trPr>
        <w:tc>
          <w:tcPr>
            <w:tcW w:w="1040" w:type="dxa"/>
            <w:noWrap/>
            <w:vAlign w:val="center"/>
            <w:hideMark/>
          </w:tcPr>
          <w:p w14:paraId="5A1BB476"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30</w:t>
            </w:r>
          </w:p>
        </w:tc>
        <w:tc>
          <w:tcPr>
            <w:tcW w:w="4720" w:type="dxa"/>
            <w:noWrap/>
            <w:vAlign w:val="bottom"/>
            <w:hideMark/>
          </w:tcPr>
          <w:p w14:paraId="73E6EF8D"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Comuna Micfalău</w:t>
            </w:r>
          </w:p>
        </w:tc>
        <w:tc>
          <w:tcPr>
            <w:tcW w:w="1240" w:type="dxa"/>
            <w:noWrap/>
            <w:vAlign w:val="bottom"/>
            <w:hideMark/>
          </w:tcPr>
          <w:p w14:paraId="7D80E882" w14:textId="77777777" w:rsidR="00B53999" w:rsidRPr="006D61B9" w:rsidRDefault="00B53999" w:rsidP="00A81F70">
            <w:pPr>
              <w:spacing w:after="120" w:line="240" w:lineRule="auto"/>
              <w:jc w:val="center"/>
              <w:rPr>
                <w:rFonts w:eastAsia="Calibri" w:cstheme="minorHAnsi"/>
                <w:sz w:val="18"/>
                <w:szCs w:val="18"/>
              </w:rPr>
            </w:pPr>
            <w:r w:rsidRPr="006D61B9">
              <w:rPr>
                <w:rFonts w:eastAsia="Calibri" w:cstheme="minorHAnsi"/>
                <w:sz w:val="18"/>
                <w:szCs w:val="18"/>
              </w:rPr>
              <w:t>-</w:t>
            </w:r>
          </w:p>
        </w:tc>
        <w:tc>
          <w:tcPr>
            <w:tcW w:w="1400" w:type="dxa"/>
            <w:noWrap/>
            <w:vAlign w:val="bottom"/>
            <w:hideMark/>
          </w:tcPr>
          <w:p w14:paraId="5564BFD5" w14:textId="77777777" w:rsidR="00B53999" w:rsidRPr="006D61B9" w:rsidRDefault="00B53999" w:rsidP="00A81F70">
            <w:pPr>
              <w:spacing w:after="120" w:line="240" w:lineRule="auto"/>
              <w:jc w:val="center"/>
              <w:rPr>
                <w:rFonts w:eastAsia="Calibri" w:cstheme="minorHAnsi"/>
                <w:sz w:val="18"/>
                <w:szCs w:val="18"/>
              </w:rPr>
            </w:pPr>
            <w:r w:rsidRPr="006D61B9">
              <w:rPr>
                <w:rFonts w:eastAsia="Calibri" w:cstheme="minorHAnsi"/>
                <w:sz w:val="18"/>
                <w:szCs w:val="18"/>
              </w:rPr>
              <w:t>-</w:t>
            </w:r>
          </w:p>
        </w:tc>
      </w:tr>
      <w:tr w:rsidR="00B53999" w:rsidRPr="006D61B9" w14:paraId="461BB97B" w14:textId="77777777" w:rsidTr="00F1042C">
        <w:trPr>
          <w:trHeight w:val="288"/>
        </w:trPr>
        <w:tc>
          <w:tcPr>
            <w:tcW w:w="1040" w:type="dxa"/>
            <w:noWrap/>
            <w:vAlign w:val="center"/>
            <w:hideMark/>
          </w:tcPr>
          <w:p w14:paraId="0E1B395D"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31</w:t>
            </w:r>
          </w:p>
        </w:tc>
        <w:tc>
          <w:tcPr>
            <w:tcW w:w="4720" w:type="dxa"/>
            <w:noWrap/>
            <w:vAlign w:val="bottom"/>
            <w:hideMark/>
          </w:tcPr>
          <w:p w14:paraId="45745CE8"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Comuna Moacşa</w:t>
            </w:r>
          </w:p>
        </w:tc>
        <w:tc>
          <w:tcPr>
            <w:tcW w:w="1240" w:type="dxa"/>
            <w:noWrap/>
            <w:vAlign w:val="bottom"/>
            <w:hideMark/>
          </w:tcPr>
          <w:p w14:paraId="1C1D0BFF" w14:textId="3553FF7F" w:rsidR="00B53999" w:rsidRPr="006D61B9" w:rsidRDefault="00A81F70" w:rsidP="00A81F70">
            <w:pPr>
              <w:spacing w:after="120" w:line="240" w:lineRule="auto"/>
              <w:jc w:val="center"/>
              <w:rPr>
                <w:rFonts w:eastAsia="Calibri" w:cstheme="minorHAnsi"/>
                <w:sz w:val="18"/>
                <w:szCs w:val="18"/>
              </w:rPr>
            </w:pPr>
            <w:r w:rsidRPr="006D61B9">
              <w:rPr>
                <w:rFonts w:eastAsia="Calibri" w:cstheme="minorHAnsi"/>
                <w:sz w:val="18"/>
                <w:szCs w:val="18"/>
              </w:rPr>
              <w:t>DA</w:t>
            </w:r>
          </w:p>
        </w:tc>
        <w:tc>
          <w:tcPr>
            <w:tcW w:w="1400" w:type="dxa"/>
            <w:noWrap/>
            <w:vAlign w:val="bottom"/>
            <w:hideMark/>
          </w:tcPr>
          <w:p w14:paraId="2161F5B4" w14:textId="77777777" w:rsidR="00B53999" w:rsidRPr="006D61B9" w:rsidRDefault="00B53999" w:rsidP="00A81F70">
            <w:pPr>
              <w:spacing w:after="120" w:line="240" w:lineRule="auto"/>
              <w:jc w:val="center"/>
              <w:rPr>
                <w:rFonts w:eastAsia="Calibri" w:cstheme="minorHAnsi"/>
                <w:sz w:val="18"/>
                <w:szCs w:val="18"/>
              </w:rPr>
            </w:pPr>
            <w:r w:rsidRPr="006D61B9">
              <w:rPr>
                <w:rFonts w:eastAsia="Calibri" w:cstheme="minorHAnsi"/>
                <w:sz w:val="18"/>
                <w:szCs w:val="18"/>
              </w:rPr>
              <w:t>-</w:t>
            </w:r>
          </w:p>
        </w:tc>
      </w:tr>
      <w:tr w:rsidR="00B53999" w:rsidRPr="006D61B9" w14:paraId="79797606" w14:textId="77777777" w:rsidTr="00F1042C">
        <w:trPr>
          <w:trHeight w:val="288"/>
        </w:trPr>
        <w:tc>
          <w:tcPr>
            <w:tcW w:w="1040" w:type="dxa"/>
            <w:noWrap/>
            <w:vAlign w:val="center"/>
            <w:hideMark/>
          </w:tcPr>
          <w:p w14:paraId="30A77B47"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32</w:t>
            </w:r>
          </w:p>
        </w:tc>
        <w:tc>
          <w:tcPr>
            <w:tcW w:w="4720" w:type="dxa"/>
            <w:shd w:val="clear" w:color="000000" w:fill="FFFFFF"/>
            <w:vAlign w:val="center"/>
            <w:hideMark/>
          </w:tcPr>
          <w:p w14:paraId="2431133C"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Comuna Ojdula</w:t>
            </w:r>
          </w:p>
        </w:tc>
        <w:tc>
          <w:tcPr>
            <w:tcW w:w="1240" w:type="dxa"/>
            <w:noWrap/>
            <w:vAlign w:val="bottom"/>
            <w:hideMark/>
          </w:tcPr>
          <w:p w14:paraId="09BBA05E" w14:textId="727D84AC" w:rsidR="00B53999" w:rsidRPr="006D61B9" w:rsidRDefault="00A81F70" w:rsidP="00A81F70">
            <w:pPr>
              <w:spacing w:after="120" w:line="240" w:lineRule="auto"/>
              <w:jc w:val="center"/>
              <w:rPr>
                <w:rFonts w:eastAsia="Calibri" w:cstheme="minorHAnsi"/>
                <w:sz w:val="18"/>
                <w:szCs w:val="18"/>
              </w:rPr>
            </w:pPr>
            <w:r w:rsidRPr="006D61B9">
              <w:rPr>
                <w:rFonts w:eastAsia="Calibri" w:cstheme="minorHAnsi"/>
                <w:sz w:val="18"/>
                <w:szCs w:val="18"/>
              </w:rPr>
              <w:t>DA</w:t>
            </w:r>
          </w:p>
        </w:tc>
        <w:tc>
          <w:tcPr>
            <w:tcW w:w="1400" w:type="dxa"/>
            <w:noWrap/>
            <w:vAlign w:val="bottom"/>
            <w:hideMark/>
          </w:tcPr>
          <w:p w14:paraId="7E03F922" w14:textId="5457BD02" w:rsidR="00B53999" w:rsidRPr="006D61B9" w:rsidRDefault="00A81F70" w:rsidP="00A81F70">
            <w:pPr>
              <w:spacing w:after="120" w:line="240" w:lineRule="auto"/>
              <w:jc w:val="center"/>
              <w:rPr>
                <w:rFonts w:eastAsia="Calibri" w:cstheme="minorHAnsi"/>
                <w:sz w:val="18"/>
                <w:szCs w:val="18"/>
              </w:rPr>
            </w:pPr>
            <w:r w:rsidRPr="006D61B9">
              <w:rPr>
                <w:rFonts w:eastAsia="Calibri" w:cstheme="minorHAnsi"/>
                <w:sz w:val="18"/>
                <w:szCs w:val="18"/>
              </w:rPr>
              <w:t>DA</w:t>
            </w:r>
          </w:p>
        </w:tc>
      </w:tr>
      <w:tr w:rsidR="00B53999" w:rsidRPr="006D61B9" w14:paraId="17DB606B" w14:textId="77777777" w:rsidTr="00F1042C">
        <w:trPr>
          <w:trHeight w:val="288"/>
        </w:trPr>
        <w:tc>
          <w:tcPr>
            <w:tcW w:w="1040" w:type="dxa"/>
            <w:noWrap/>
            <w:vAlign w:val="center"/>
            <w:hideMark/>
          </w:tcPr>
          <w:p w14:paraId="43B1BAF1"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33</w:t>
            </w:r>
          </w:p>
        </w:tc>
        <w:tc>
          <w:tcPr>
            <w:tcW w:w="4720" w:type="dxa"/>
            <w:shd w:val="clear" w:color="000000" w:fill="FFFFFF"/>
            <w:vAlign w:val="center"/>
            <w:hideMark/>
          </w:tcPr>
          <w:p w14:paraId="145D85A5"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Comuna Ozun</w:t>
            </w:r>
          </w:p>
        </w:tc>
        <w:tc>
          <w:tcPr>
            <w:tcW w:w="1240" w:type="dxa"/>
            <w:noWrap/>
            <w:vAlign w:val="bottom"/>
            <w:hideMark/>
          </w:tcPr>
          <w:p w14:paraId="62DCD977" w14:textId="44FADFC0" w:rsidR="00B53999" w:rsidRPr="006D61B9" w:rsidRDefault="00A81F70" w:rsidP="00A81F70">
            <w:pPr>
              <w:spacing w:after="120" w:line="240" w:lineRule="auto"/>
              <w:jc w:val="center"/>
              <w:rPr>
                <w:rFonts w:eastAsia="Calibri" w:cstheme="minorHAnsi"/>
                <w:sz w:val="18"/>
                <w:szCs w:val="18"/>
              </w:rPr>
            </w:pPr>
            <w:r w:rsidRPr="006D61B9">
              <w:rPr>
                <w:rFonts w:eastAsia="Calibri" w:cstheme="minorHAnsi"/>
                <w:sz w:val="18"/>
                <w:szCs w:val="18"/>
              </w:rPr>
              <w:t>DA</w:t>
            </w:r>
          </w:p>
        </w:tc>
        <w:tc>
          <w:tcPr>
            <w:tcW w:w="1400" w:type="dxa"/>
            <w:noWrap/>
            <w:vAlign w:val="bottom"/>
            <w:hideMark/>
          </w:tcPr>
          <w:p w14:paraId="4D8F91DB" w14:textId="6766A369" w:rsidR="00B53999" w:rsidRPr="006D61B9" w:rsidRDefault="00A81F70" w:rsidP="00A81F70">
            <w:pPr>
              <w:spacing w:after="120" w:line="240" w:lineRule="auto"/>
              <w:jc w:val="center"/>
              <w:rPr>
                <w:rFonts w:eastAsia="Calibri" w:cstheme="minorHAnsi"/>
                <w:sz w:val="18"/>
                <w:szCs w:val="18"/>
              </w:rPr>
            </w:pPr>
            <w:r w:rsidRPr="006D61B9">
              <w:rPr>
                <w:rFonts w:eastAsia="Calibri" w:cstheme="minorHAnsi"/>
                <w:sz w:val="18"/>
                <w:szCs w:val="18"/>
              </w:rPr>
              <w:t>DA</w:t>
            </w:r>
          </w:p>
        </w:tc>
      </w:tr>
      <w:tr w:rsidR="00B53999" w:rsidRPr="006D61B9" w14:paraId="4669AA6C" w14:textId="77777777" w:rsidTr="00F1042C">
        <w:trPr>
          <w:trHeight w:val="288"/>
        </w:trPr>
        <w:tc>
          <w:tcPr>
            <w:tcW w:w="1040" w:type="dxa"/>
            <w:noWrap/>
            <w:vAlign w:val="center"/>
            <w:hideMark/>
          </w:tcPr>
          <w:p w14:paraId="560EA4E3"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34</w:t>
            </w:r>
          </w:p>
        </w:tc>
        <w:tc>
          <w:tcPr>
            <w:tcW w:w="4720" w:type="dxa"/>
            <w:shd w:val="clear" w:color="000000" w:fill="FFFFFF"/>
            <w:vAlign w:val="center"/>
            <w:hideMark/>
          </w:tcPr>
          <w:p w14:paraId="0AD88544"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Comuna Poian</w:t>
            </w:r>
          </w:p>
        </w:tc>
        <w:tc>
          <w:tcPr>
            <w:tcW w:w="1240" w:type="dxa"/>
            <w:noWrap/>
            <w:vAlign w:val="bottom"/>
            <w:hideMark/>
          </w:tcPr>
          <w:p w14:paraId="2F7D2B4A" w14:textId="77777777" w:rsidR="00B53999" w:rsidRPr="006D61B9" w:rsidRDefault="00B53999" w:rsidP="00A81F70">
            <w:pPr>
              <w:spacing w:after="120" w:line="240" w:lineRule="auto"/>
              <w:jc w:val="center"/>
              <w:rPr>
                <w:rFonts w:eastAsia="Calibri" w:cstheme="minorHAnsi"/>
                <w:sz w:val="18"/>
                <w:szCs w:val="18"/>
              </w:rPr>
            </w:pPr>
            <w:r w:rsidRPr="006D61B9">
              <w:rPr>
                <w:rFonts w:eastAsia="Calibri" w:cstheme="minorHAnsi"/>
                <w:sz w:val="18"/>
                <w:szCs w:val="18"/>
              </w:rPr>
              <w:t>-</w:t>
            </w:r>
          </w:p>
        </w:tc>
        <w:tc>
          <w:tcPr>
            <w:tcW w:w="1400" w:type="dxa"/>
            <w:noWrap/>
            <w:vAlign w:val="bottom"/>
            <w:hideMark/>
          </w:tcPr>
          <w:p w14:paraId="6FF28874" w14:textId="77777777" w:rsidR="00B53999" w:rsidRPr="006D61B9" w:rsidRDefault="00B53999" w:rsidP="00A81F70">
            <w:pPr>
              <w:spacing w:after="120" w:line="240" w:lineRule="auto"/>
              <w:jc w:val="center"/>
              <w:rPr>
                <w:rFonts w:eastAsia="Calibri" w:cstheme="minorHAnsi"/>
                <w:sz w:val="18"/>
                <w:szCs w:val="18"/>
              </w:rPr>
            </w:pPr>
            <w:r w:rsidRPr="006D61B9">
              <w:rPr>
                <w:rFonts w:eastAsia="Calibri" w:cstheme="minorHAnsi"/>
                <w:sz w:val="18"/>
                <w:szCs w:val="18"/>
              </w:rPr>
              <w:t>-</w:t>
            </w:r>
          </w:p>
        </w:tc>
      </w:tr>
      <w:tr w:rsidR="00B53999" w:rsidRPr="006D61B9" w14:paraId="2A2A69B3" w14:textId="77777777" w:rsidTr="00F1042C">
        <w:trPr>
          <w:trHeight w:val="288"/>
        </w:trPr>
        <w:tc>
          <w:tcPr>
            <w:tcW w:w="1040" w:type="dxa"/>
            <w:noWrap/>
            <w:vAlign w:val="center"/>
            <w:hideMark/>
          </w:tcPr>
          <w:p w14:paraId="5EBBDACF"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35</w:t>
            </w:r>
          </w:p>
        </w:tc>
        <w:tc>
          <w:tcPr>
            <w:tcW w:w="4720" w:type="dxa"/>
            <w:shd w:val="clear" w:color="000000" w:fill="FFFFFF"/>
            <w:vAlign w:val="center"/>
            <w:hideMark/>
          </w:tcPr>
          <w:p w14:paraId="67C60E6A"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Comuna Reci</w:t>
            </w:r>
          </w:p>
        </w:tc>
        <w:tc>
          <w:tcPr>
            <w:tcW w:w="1240" w:type="dxa"/>
            <w:noWrap/>
            <w:vAlign w:val="bottom"/>
            <w:hideMark/>
          </w:tcPr>
          <w:p w14:paraId="3423E2D5" w14:textId="77777777" w:rsidR="00B53999" w:rsidRPr="006D61B9" w:rsidRDefault="00B53999" w:rsidP="00A81F70">
            <w:pPr>
              <w:spacing w:after="120" w:line="240" w:lineRule="auto"/>
              <w:jc w:val="center"/>
              <w:rPr>
                <w:rFonts w:eastAsia="Calibri" w:cstheme="minorHAnsi"/>
                <w:sz w:val="18"/>
                <w:szCs w:val="18"/>
              </w:rPr>
            </w:pPr>
            <w:r w:rsidRPr="006D61B9">
              <w:rPr>
                <w:rFonts w:eastAsia="Calibri" w:cstheme="minorHAnsi"/>
                <w:sz w:val="18"/>
                <w:szCs w:val="18"/>
              </w:rPr>
              <w:t>-</w:t>
            </w:r>
          </w:p>
        </w:tc>
        <w:tc>
          <w:tcPr>
            <w:tcW w:w="1400" w:type="dxa"/>
            <w:noWrap/>
            <w:vAlign w:val="bottom"/>
            <w:hideMark/>
          </w:tcPr>
          <w:p w14:paraId="5FC1D58D" w14:textId="77777777" w:rsidR="00B53999" w:rsidRPr="006D61B9" w:rsidRDefault="00B53999" w:rsidP="00A81F70">
            <w:pPr>
              <w:spacing w:after="120" w:line="240" w:lineRule="auto"/>
              <w:jc w:val="center"/>
              <w:rPr>
                <w:rFonts w:eastAsia="Calibri" w:cstheme="minorHAnsi"/>
                <w:sz w:val="18"/>
                <w:szCs w:val="18"/>
              </w:rPr>
            </w:pPr>
            <w:r w:rsidRPr="006D61B9">
              <w:rPr>
                <w:rFonts w:eastAsia="Calibri" w:cstheme="minorHAnsi"/>
                <w:sz w:val="18"/>
                <w:szCs w:val="18"/>
              </w:rPr>
              <w:t>-</w:t>
            </w:r>
          </w:p>
        </w:tc>
      </w:tr>
      <w:tr w:rsidR="00B53999" w:rsidRPr="006D61B9" w14:paraId="1DC280CB" w14:textId="77777777" w:rsidTr="00F1042C">
        <w:trPr>
          <w:trHeight w:val="288"/>
        </w:trPr>
        <w:tc>
          <w:tcPr>
            <w:tcW w:w="1040" w:type="dxa"/>
            <w:noWrap/>
            <w:vAlign w:val="center"/>
            <w:hideMark/>
          </w:tcPr>
          <w:p w14:paraId="3825CBF3"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36</w:t>
            </w:r>
          </w:p>
        </w:tc>
        <w:tc>
          <w:tcPr>
            <w:tcW w:w="4720" w:type="dxa"/>
            <w:shd w:val="clear" w:color="000000" w:fill="FFFFFF"/>
            <w:vAlign w:val="center"/>
            <w:hideMark/>
          </w:tcPr>
          <w:p w14:paraId="1D0DED8A"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Comuna Sânzieni</w:t>
            </w:r>
          </w:p>
        </w:tc>
        <w:tc>
          <w:tcPr>
            <w:tcW w:w="1240" w:type="dxa"/>
            <w:noWrap/>
            <w:vAlign w:val="bottom"/>
            <w:hideMark/>
          </w:tcPr>
          <w:p w14:paraId="3A5E8CD1" w14:textId="6797EB1A" w:rsidR="00B53999" w:rsidRPr="006D61B9" w:rsidRDefault="00A81F70" w:rsidP="00A81F70">
            <w:pPr>
              <w:spacing w:after="120" w:line="240" w:lineRule="auto"/>
              <w:jc w:val="center"/>
              <w:rPr>
                <w:rFonts w:eastAsia="Calibri" w:cstheme="minorHAnsi"/>
                <w:sz w:val="18"/>
                <w:szCs w:val="18"/>
              </w:rPr>
            </w:pPr>
            <w:r w:rsidRPr="006D61B9">
              <w:rPr>
                <w:rFonts w:eastAsia="Calibri" w:cstheme="minorHAnsi"/>
                <w:sz w:val="18"/>
                <w:szCs w:val="18"/>
              </w:rPr>
              <w:t>DA</w:t>
            </w:r>
          </w:p>
        </w:tc>
        <w:tc>
          <w:tcPr>
            <w:tcW w:w="1400" w:type="dxa"/>
            <w:noWrap/>
            <w:vAlign w:val="bottom"/>
            <w:hideMark/>
          </w:tcPr>
          <w:p w14:paraId="584D04EB" w14:textId="4A233D3B" w:rsidR="00B53999" w:rsidRPr="006D61B9" w:rsidRDefault="00A81F70" w:rsidP="00A81F70">
            <w:pPr>
              <w:spacing w:after="120" w:line="240" w:lineRule="auto"/>
              <w:jc w:val="center"/>
              <w:rPr>
                <w:rFonts w:eastAsia="Calibri" w:cstheme="minorHAnsi"/>
                <w:sz w:val="18"/>
                <w:szCs w:val="18"/>
              </w:rPr>
            </w:pPr>
            <w:r w:rsidRPr="006D61B9">
              <w:rPr>
                <w:rFonts w:eastAsia="Calibri" w:cstheme="minorHAnsi"/>
                <w:sz w:val="18"/>
                <w:szCs w:val="18"/>
              </w:rPr>
              <w:t>DA</w:t>
            </w:r>
          </w:p>
        </w:tc>
      </w:tr>
      <w:tr w:rsidR="00B53999" w:rsidRPr="006D61B9" w14:paraId="55678484" w14:textId="77777777" w:rsidTr="00F1042C">
        <w:trPr>
          <w:trHeight w:val="288"/>
        </w:trPr>
        <w:tc>
          <w:tcPr>
            <w:tcW w:w="1040" w:type="dxa"/>
            <w:noWrap/>
            <w:vAlign w:val="center"/>
            <w:hideMark/>
          </w:tcPr>
          <w:p w14:paraId="49D3A1EB"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37</w:t>
            </w:r>
          </w:p>
        </w:tc>
        <w:tc>
          <w:tcPr>
            <w:tcW w:w="4720" w:type="dxa"/>
            <w:shd w:val="clear" w:color="000000" w:fill="FFFFFF"/>
            <w:vAlign w:val="center"/>
            <w:hideMark/>
          </w:tcPr>
          <w:p w14:paraId="56F79AB9"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 xml:space="preserve">Comuna Sita Buzăului </w:t>
            </w:r>
          </w:p>
        </w:tc>
        <w:tc>
          <w:tcPr>
            <w:tcW w:w="1240" w:type="dxa"/>
            <w:noWrap/>
            <w:vAlign w:val="bottom"/>
            <w:hideMark/>
          </w:tcPr>
          <w:p w14:paraId="73F789B0" w14:textId="44F0D2C8" w:rsidR="00B53999" w:rsidRPr="006D61B9" w:rsidRDefault="00A81F70" w:rsidP="00A81F70">
            <w:pPr>
              <w:spacing w:after="120" w:line="240" w:lineRule="auto"/>
              <w:jc w:val="center"/>
              <w:rPr>
                <w:rFonts w:eastAsia="Calibri" w:cstheme="minorHAnsi"/>
                <w:sz w:val="18"/>
                <w:szCs w:val="18"/>
              </w:rPr>
            </w:pPr>
            <w:r w:rsidRPr="006D61B9">
              <w:rPr>
                <w:rFonts w:eastAsia="Calibri" w:cstheme="minorHAnsi"/>
                <w:sz w:val="18"/>
                <w:szCs w:val="18"/>
              </w:rPr>
              <w:t>DA</w:t>
            </w:r>
          </w:p>
        </w:tc>
        <w:tc>
          <w:tcPr>
            <w:tcW w:w="1400" w:type="dxa"/>
            <w:noWrap/>
            <w:vAlign w:val="bottom"/>
            <w:hideMark/>
          </w:tcPr>
          <w:p w14:paraId="7A6A2703" w14:textId="65D30E08" w:rsidR="00B53999" w:rsidRPr="006D61B9" w:rsidRDefault="00A81F70" w:rsidP="00A81F70">
            <w:pPr>
              <w:spacing w:after="120" w:line="240" w:lineRule="auto"/>
              <w:jc w:val="center"/>
              <w:rPr>
                <w:rFonts w:eastAsia="Calibri" w:cstheme="minorHAnsi"/>
                <w:sz w:val="18"/>
                <w:szCs w:val="18"/>
              </w:rPr>
            </w:pPr>
            <w:r w:rsidRPr="006D61B9">
              <w:rPr>
                <w:rFonts w:eastAsia="Calibri" w:cstheme="minorHAnsi"/>
                <w:sz w:val="18"/>
                <w:szCs w:val="18"/>
              </w:rPr>
              <w:t>DA</w:t>
            </w:r>
          </w:p>
        </w:tc>
      </w:tr>
      <w:tr w:rsidR="00B53999" w:rsidRPr="006D61B9" w14:paraId="424657EC" w14:textId="77777777" w:rsidTr="00F1042C">
        <w:trPr>
          <w:trHeight w:val="288"/>
        </w:trPr>
        <w:tc>
          <w:tcPr>
            <w:tcW w:w="1040" w:type="dxa"/>
            <w:noWrap/>
            <w:vAlign w:val="center"/>
            <w:hideMark/>
          </w:tcPr>
          <w:p w14:paraId="7F53A17A"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38</w:t>
            </w:r>
          </w:p>
        </w:tc>
        <w:tc>
          <w:tcPr>
            <w:tcW w:w="4720" w:type="dxa"/>
            <w:shd w:val="clear" w:color="000000" w:fill="FFFFFF"/>
            <w:vAlign w:val="center"/>
            <w:hideMark/>
          </w:tcPr>
          <w:p w14:paraId="4666CA3E"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Comuna Turia</w:t>
            </w:r>
          </w:p>
        </w:tc>
        <w:tc>
          <w:tcPr>
            <w:tcW w:w="1240" w:type="dxa"/>
            <w:noWrap/>
            <w:vAlign w:val="bottom"/>
            <w:hideMark/>
          </w:tcPr>
          <w:p w14:paraId="70698F5A" w14:textId="6CCE3EC4" w:rsidR="00B53999" w:rsidRPr="006D61B9" w:rsidRDefault="00A81F70" w:rsidP="00A81F70">
            <w:pPr>
              <w:spacing w:after="120" w:line="240" w:lineRule="auto"/>
              <w:jc w:val="center"/>
              <w:rPr>
                <w:rFonts w:eastAsia="Calibri" w:cstheme="minorHAnsi"/>
                <w:sz w:val="18"/>
                <w:szCs w:val="18"/>
              </w:rPr>
            </w:pPr>
            <w:r w:rsidRPr="006D61B9">
              <w:rPr>
                <w:rFonts w:eastAsia="Calibri" w:cstheme="minorHAnsi"/>
                <w:sz w:val="18"/>
                <w:szCs w:val="18"/>
              </w:rPr>
              <w:t>DA</w:t>
            </w:r>
          </w:p>
        </w:tc>
        <w:tc>
          <w:tcPr>
            <w:tcW w:w="1400" w:type="dxa"/>
            <w:noWrap/>
            <w:vAlign w:val="bottom"/>
            <w:hideMark/>
          </w:tcPr>
          <w:p w14:paraId="1CAD5FF1" w14:textId="3F4ADAB1" w:rsidR="00B53999" w:rsidRPr="006D61B9" w:rsidRDefault="00A81F70" w:rsidP="00A81F70">
            <w:pPr>
              <w:spacing w:after="120" w:line="240" w:lineRule="auto"/>
              <w:jc w:val="center"/>
              <w:rPr>
                <w:rFonts w:eastAsia="Calibri" w:cstheme="minorHAnsi"/>
                <w:sz w:val="18"/>
                <w:szCs w:val="18"/>
              </w:rPr>
            </w:pPr>
            <w:r w:rsidRPr="006D61B9">
              <w:rPr>
                <w:rFonts w:eastAsia="Calibri" w:cstheme="minorHAnsi"/>
                <w:sz w:val="18"/>
                <w:szCs w:val="18"/>
              </w:rPr>
              <w:t>DA</w:t>
            </w:r>
          </w:p>
        </w:tc>
      </w:tr>
      <w:tr w:rsidR="00B53999" w:rsidRPr="006D61B9" w14:paraId="76B47A9E" w14:textId="77777777" w:rsidTr="00F1042C">
        <w:trPr>
          <w:trHeight w:val="288"/>
        </w:trPr>
        <w:tc>
          <w:tcPr>
            <w:tcW w:w="1040" w:type="dxa"/>
            <w:noWrap/>
            <w:vAlign w:val="center"/>
            <w:hideMark/>
          </w:tcPr>
          <w:p w14:paraId="1FA7DB7E"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39</w:t>
            </w:r>
          </w:p>
        </w:tc>
        <w:tc>
          <w:tcPr>
            <w:tcW w:w="4720" w:type="dxa"/>
            <w:shd w:val="clear" w:color="000000" w:fill="FFFFFF"/>
            <w:vAlign w:val="center"/>
            <w:hideMark/>
          </w:tcPr>
          <w:p w14:paraId="059C33B0"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Comuna Valea Crisului</w:t>
            </w:r>
          </w:p>
        </w:tc>
        <w:tc>
          <w:tcPr>
            <w:tcW w:w="1240" w:type="dxa"/>
            <w:noWrap/>
            <w:vAlign w:val="bottom"/>
            <w:hideMark/>
          </w:tcPr>
          <w:p w14:paraId="5477A248" w14:textId="35B48AF3" w:rsidR="00B53999" w:rsidRPr="006D61B9" w:rsidRDefault="00A81F70" w:rsidP="00A81F70">
            <w:pPr>
              <w:spacing w:after="120" w:line="240" w:lineRule="auto"/>
              <w:jc w:val="center"/>
              <w:rPr>
                <w:rFonts w:eastAsia="Calibri" w:cstheme="minorHAnsi"/>
                <w:sz w:val="18"/>
                <w:szCs w:val="18"/>
              </w:rPr>
            </w:pPr>
            <w:r w:rsidRPr="006D61B9">
              <w:rPr>
                <w:rFonts w:eastAsia="Calibri" w:cstheme="minorHAnsi"/>
                <w:sz w:val="18"/>
                <w:szCs w:val="18"/>
              </w:rPr>
              <w:t>DA</w:t>
            </w:r>
          </w:p>
        </w:tc>
        <w:tc>
          <w:tcPr>
            <w:tcW w:w="1400" w:type="dxa"/>
            <w:noWrap/>
            <w:vAlign w:val="bottom"/>
            <w:hideMark/>
          </w:tcPr>
          <w:p w14:paraId="0C99789B" w14:textId="6A434D2A" w:rsidR="00B53999" w:rsidRPr="006D61B9" w:rsidRDefault="00A81F70" w:rsidP="00A81F70">
            <w:pPr>
              <w:spacing w:after="120" w:line="240" w:lineRule="auto"/>
              <w:jc w:val="center"/>
              <w:rPr>
                <w:rFonts w:eastAsia="Calibri" w:cstheme="minorHAnsi"/>
                <w:sz w:val="18"/>
                <w:szCs w:val="18"/>
              </w:rPr>
            </w:pPr>
            <w:r w:rsidRPr="006D61B9">
              <w:rPr>
                <w:rFonts w:eastAsia="Calibri" w:cstheme="minorHAnsi"/>
                <w:sz w:val="18"/>
                <w:szCs w:val="18"/>
              </w:rPr>
              <w:t>DA</w:t>
            </w:r>
          </w:p>
        </w:tc>
      </w:tr>
      <w:tr w:rsidR="00B53999" w:rsidRPr="006D61B9" w14:paraId="2C20CB4E" w14:textId="77777777" w:rsidTr="00F1042C">
        <w:trPr>
          <w:trHeight w:val="288"/>
        </w:trPr>
        <w:tc>
          <w:tcPr>
            <w:tcW w:w="1040" w:type="dxa"/>
            <w:noWrap/>
            <w:vAlign w:val="center"/>
            <w:hideMark/>
          </w:tcPr>
          <w:p w14:paraId="04D0F4F7"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40</w:t>
            </w:r>
          </w:p>
        </w:tc>
        <w:tc>
          <w:tcPr>
            <w:tcW w:w="4720" w:type="dxa"/>
            <w:shd w:val="clear" w:color="000000" w:fill="FFFFFF"/>
            <w:vAlign w:val="center"/>
            <w:hideMark/>
          </w:tcPr>
          <w:p w14:paraId="5F525B0E"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Comuna Valea Mare</w:t>
            </w:r>
          </w:p>
        </w:tc>
        <w:tc>
          <w:tcPr>
            <w:tcW w:w="1240" w:type="dxa"/>
            <w:noWrap/>
            <w:vAlign w:val="bottom"/>
            <w:hideMark/>
          </w:tcPr>
          <w:p w14:paraId="757C122E" w14:textId="32F429A3" w:rsidR="00B53999" w:rsidRPr="006D61B9" w:rsidRDefault="00A81F70" w:rsidP="00A81F70">
            <w:pPr>
              <w:spacing w:after="120" w:line="240" w:lineRule="auto"/>
              <w:jc w:val="center"/>
              <w:rPr>
                <w:rFonts w:eastAsia="Calibri" w:cstheme="minorHAnsi"/>
                <w:sz w:val="18"/>
                <w:szCs w:val="18"/>
              </w:rPr>
            </w:pPr>
            <w:r w:rsidRPr="006D61B9">
              <w:rPr>
                <w:rFonts w:eastAsia="Calibri" w:cstheme="minorHAnsi"/>
                <w:sz w:val="18"/>
                <w:szCs w:val="18"/>
              </w:rPr>
              <w:t>DA</w:t>
            </w:r>
          </w:p>
        </w:tc>
        <w:tc>
          <w:tcPr>
            <w:tcW w:w="1400" w:type="dxa"/>
            <w:noWrap/>
            <w:vAlign w:val="bottom"/>
            <w:hideMark/>
          </w:tcPr>
          <w:p w14:paraId="33D276B5" w14:textId="5BEE22D6" w:rsidR="00B53999" w:rsidRPr="006D61B9" w:rsidRDefault="00A81F70" w:rsidP="00A81F70">
            <w:pPr>
              <w:spacing w:after="120" w:line="240" w:lineRule="auto"/>
              <w:jc w:val="center"/>
              <w:rPr>
                <w:rFonts w:eastAsia="Calibri" w:cstheme="minorHAnsi"/>
                <w:sz w:val="18"/>
                <w:szCs w:val="18"/>
              </w:rPr>
            </w:pPr>
            <w:r w:rsidRPr="006D61B9">
              <w:rPr>
                <w:rFonts w:eastAsia="Calibri" w:cstheme="minorHAnsi"/>
                <w:sz w:val="18"/>
                <w:szCs w:val="18"/>
              </w:rPr>
              <w:t>DA</w:t>
            </w:r>
          </w:p>
        </w:tc>
      </w:tr>
      <w:tr w:rsidR="00B53999" w:rsidRPr="006D61B9" w14:paraId="179C1C48" w14:textId="77777777" w:rsidTr="00F1042C">
        <w:trPr>
          <w:trHeight w:val="288"/>
        </w:trPr>
        <w:tc>
          <w:tcPr>
            <w:tcW w:w="1040" w:type="dxa"/>
            <w:noWrap/>
            <w:vAlign w:val="center"/>
            <w:hideMark/>
          </w:tcPr>
          <w:p w14:paraId="0124491B"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41</w:t>
            </w:r>
          </w:p>
        </w:tc>
        <w:tc>
          <w:tcPr>
            <w:tcW w:w="4720" w:type="dxa"/>
            <w:shd w:val="clear" w:color="000000" w:fill="FFFFFF"/>
            <w:vAlign w:val="center"/>
            <w:hideMark/>
          </w:tcPr>
          <w:p w14:paraId="68153526"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Comuna Vâlcele</w:t>
            </w:r>
          </w:p>
        </w:tc>
        <w:tc>
          <w:tcPr>
            <w:tcW w:w="1240" w:type="dxa"/>
            <w:noWrap/>
            <w:vAlign w:val="bottom"/>
            <w:hideMark/>
          </w:tcPr>
          <w:p w14:paraId="10A4D052" w14:textId="59BB56AA" w:rsidR="00B53999" w:rsidRPr="006D61B9" w:rsidRDefault="00A81F70" w:rsidP="00A81F70">
            <w:pPr>
              <w:spacing w:after="120" w:line="240" w:lineRule="auto"/>
              <w:jc w:val="center"/>
              <w:rPr>
                <w:rFonts w:eastAsia="Calibri" w:cstheme="minorHAnsi"/>
                <w:sz w:val="18"/>
                <w:szCs w:val="18"/>
              </w:rPr>
            </w:pPr>
            <w:r w:rsidRPr="006D61B9">
              <w:rPr>
                <w:rFonts w:eastAsia="Calibri" w:cstheme="minorHAnsi"/>
                <w:sz w:val="18"/>
                <w:szCs w:val="18"/>
              </w:rPr>
              <w:t>DA</w:t>
            </w:r>
          </w:p>
        </w:tc>
        <w:tc>
          <w:tcPr>
            <w:tcW w:w="1400" w:type="dxa"/>
            <w:noWrap/>
            <w:vAlign w:val="bottom"/>
            <w:hideMark/>
          </w:tcPr>
          <w:p w14:paraId="1DD88CBE" w14:textId="02F89952" w:rsidR="00B53999" w:rsidRPr="006D61B9" w:rsidRDefault="00A81F70" w:rsidP="00A81F70">
            <w:pPr>
              <w:spacing w:after="120" w:line="240" w:lineRule="auto"/>
              <w:jc w:val="center"/>
              <w:rPr>
                <w:rFonts w:eastAsia="Calibri" w:cstheme="minorHAnsi"/>
                <w:sz w:val="18"/>
                <w:szCs w:val="18"/>
              </w:rPr>
            </w:pPr>
            <w:r w:rsidRPr="006D61B9">
              <w:rPr>
                <w:rFonts w:eastAsia="Calibri" w:cstheme="minorHAnsi"/>
                <w:sz w:val="18"/>
                <w:szCs w:val="18"/>
              </w:rPr>
              <w:t>DA</w:t>
            </w:r>
          </w:p>
        </w:tc>
      </w:tr>
      <w:tr w:rsidR="00B53999" w:rsidRPr="006D61B9" w14:paraId="3F82D2CE" w14:textId="77777777" w:rsidTr="00F1042C">
        <w:trPr>
          <w:trHeight w:val="288"/>
        </w:trPr>
        <w:tc>
          <w:tcPr>
            <w:tcW w:w="1040" w:type="dxa"/>
            <w:noWrap/>
            <w:vAlign w:val="center"/>
            <w:hideMark/>
          </w:tcPr>
          <w:p w14:paraId="5AF5C607"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42</w:t>
            </w:r>
          </w:p>
        </w:tc>
        <w:tc>
          <w:tcPr>
            <w:tcW w:w="4720" w:type="dxa"/>
            <w:shd w:val="clear" w:color="000000" w:fill="FFFFFF"/>
            <w:vAlign w:val="center"/>
            <w:hideMark/>
          </w:tcPr>
          <w:p w14:paraId="21BAEC83"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Comuna Vârghis*</w:t>
            </w:r>
          </w:p>
        </w:tc>
        <w:tc>
          <w:tcPr>
            <w:tcW w:w="1240" w:type="dxa"/>
            <w:noWrap/>
            <w:vAlign w:val="bottom"/>
            <w:hideMark/>
          </w:tcPr>
          <w:p w14:paraId="1B101BA2" w14:textId="161E7EF0" w:rsidR="00B53999" w:rsidRPr="006D61B9" w:rsidRDefault="00A81F70" w:rsidP="00A81F70">
            <w:pPr>
              <w:spacing w:after="120" w:line="240" w:lineRule="auto"/>
              <w:jc w:val="center"/>
              <w:rPr>
                <w:rFonts w:eastAsia="Calibri" w:cstheme="minorHAnsi"/>
                <w:sz w:val="18"/>
                <w:szCs w:val="18"/>
              </w:rPr>
            </w:pPr>
            <w:r w:rsidRPr="006D61B9">
              <w:rPr>
                <w:rFonts w:eastAsia="Calibri" w:cstheme="minorHAnsi"/>
                <w:sz w:val="18"/>
                <w:szCs w:val="18"/>
              </w:rPr>
              <w:t>DA</w:t>
            </w:r>
          </w:p>
        </w:tc>
        <w:tc>
          <w:tcPr>
            <w:tcW w:w="1400" w:type="dxa"/>
            <w:noWrap/>
            <w:vAlign w:val="bottom"/>
            <w:hideMark/>
          </w:tcPr>
          <w:p w14:paraId="5400D89D" w14:textId="2AF86DBF" w:rsidR="00B53999" w:rsidRPr="006D61B9" w:rsidRDefault="00A81F70" w:rsidP="00A81F70">
            <w:pPr>
              <w:spacing w:after="120" w:line="240" w:lineRule="auto"/>
              <w:jc w:val="center"/>
              <w:rPr>
                <w:rFonts w:eastAsia="Calibri" w:cstheme="minorHAnsi"/>
                <w:sz w:val="18"/>
                <w:szCs w:val="18"/>
              </w:rPr>
            </w:pPr>
            <w:r w:rsidRPr="006D61B9">
              <w:rPr>
                <w:rFonts w:eastAsia="Calibri" w:cstheme="minorHAnsi"/>
                <w:sz w:val="18"/>
                <w:szCs w:val="18"/>
              </w:rPr>
              <w:t>DA</w:t>
            </w:r>
          </w:p>
        </w:tc>
      </w:tr>
      <w:tr w:rsidR="00B53999" w:rsidRPr="006D61B9" w14:paraId="20A810F6" w14:textId="77777777" w:rsidTr="00F1042C">
        <w:trPr>
          <w:trHeight w:val="288"/>
        </w:trPr>
        <w:tc>
          <w:tcPr>
            <w:tcW w:w="1040" w:type="dxa"/>
            <w:noWrap/>
            <w:vAlign w:val="center"/>
            <w:hideMark/>
          </w:tcPr>
          <w:p w14:paraId="18DE0586"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43</w:t>
            </w:r>
          </w:p>
        </w:tc>
        <w:tc>
          <w:tcPr>
            <w:tcW w:w="4720" w:type="dxa"/>
            <w:shd w:val="clear" w:color="000000" w:fill="FFFFFF"/>
            <w:vAlign w:val="center"/>
            <w:hideMark/>
          </w:tcPr>
          <w:p w14:paraId="1886B39C"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Comuna Zagon</w:t>
            </w:r>
          </w:p>
        </w:tc>
        <w:tc>
          <w:tcPr>
            <w:tcW w:w="1240" w:type="dxa"/>
            <w:noWrap/>
            <w:vAlign w:val="bottom"/>
            <w:hideMark/>
          </w:tcPr>
          <w:p w14:paraId="02A5178E" w14:textId="77777777" w:rsidR="00B53999" w:rsidRPr="006D61B9" w:rsidRDefault="00B53999" w:rsidP="00A81F70">
            <w:pPr>
              <w:spacing w:after="120" w:line="240" w:lineRule="auto"/>
              <w:jc w:val="center"/>
              <w:rPr>
                <w:rFonts w:eastAsia="Calibri" w:cstheme="minorHAnsi"/>
                <w:sz w:val="18"/>
                <w:szCs w:val="18"/>
              </w:rPr>
            </w:pPr>
            <w:r w:rsidRPr="006D61B9">
              <w:rPr>
                <w:rFonts w:eastAsia="Calibri" w:cstheme="minorHAnsi"/>
                <w:sz w:val="18"/>
                <w:szCs w:val="18"/>
              </w:rPr>
              <w:t>-</w:t>
            </w:r>
          </w:p>
        </w:tc>
        <w:tc>
          <w:tcPr>
            <w:tcW w:w="1400" w:type="dxa"/>
            <w:noWrap/>
            <w:vAlign w:val="bottom"/>
            <w:hideMark/>
          </w:tcPr>
          <w:p w14:paraId="128558B0" w14:textId="77777777" w:rsidR="00B53999" w:rsidRPr="006D61B9" w:rsidRDefault="00B53999" w:rsidP="00A81F70">
            <w:pPr>
              <w:spacing w:after="120" w:line="240" w:lineRule="auto"/>
              <w:jc w:val="center"/>
              <w:rPr>
                <w:rFonts w:eastAsia="Calibri" w:cstheme="minorHAnsi"/>
                <w:sz w:val="18"/>
                <w:szCs w:val="18"/>
              </w:rPr>
            </w:pPr>
            <w:r w:rsidRPr="006D61B9">
              <w:rPr>
                <w:rFonts w:eastAsia="Calibri" w:cstheme="minorHAnsi"/>
                <w:sz w:val="18"/>
                <w:szCs w:val="18"/>
              </w:rPr>
              <w:t>-</w:t>
            </w:r>
          </w:p>
        </w:tc>
      </w:tr>
      <w:tr w:rsidR="00B53999" w:rsidRPr="006D61B9" w14:paraId="0DCDFB80" w14:textId="77777777" w:rsidTr="00F1042C">
        <w:trPr>
          <w:trHeight w:val="288"/>
        </w:trPr>
        <w:tc>
          <w:tcPr>
            <w:tcW w:w="1040" w:type="dxa"/>
            <w:noWrap/>
            <w:vAlign w:val="center"/>
            <w:hideMark/>
          </w:tcPr>
          <w:p w14:paraId="6A9F809C"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44</w:t>
            </w:r>
          </w:p>
        </w:tc>
        <w:tc>
          <w:tcPr>
            <w:tcW w:w="4720" w:type="dxa"/>
            <w:shd w:val="clear" w:color="000000" w:fill="FFFFFF"/>
            <w:vAlign w:val="center"/>
            <w:hideMark/>
          </w:tcPr>
          <w:p w14:paraId="0415D94F"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Comuna Zabala</w:t>
            </w:r>
          </w:p>
        </w:tc>
        <w:tc>
          <w:tcPr>
            <w:tcW w:w="1240" w:type="dxa"/>
            <w:noWrap/>
            <w:vAlign w:val="bottom"/>
            <w:hideMark/>
          </w:tcPr>
          <w:p w14:paraId="553E701C" w14:textId="1796F77B" w:rsidR="00B53999" w:rsidRPr="006D61B9" w:rsidRDefault="00A81F70" w:rsidP="00A81F70">
            <w:pPr>
              <w:spacing w:after="120" w:line="240" w:lineRule="auto"/>
              <w:jc w:val="center"/>
              <w:rPr>
                <w:rFonts w:eastAsia="Calibri" w:cstheme="minorHAnsi"/>
                <w:sz w:val="18"/>
                <w:szCs w:val="18"/>
              </w:rPr>
            </w:pPr>
            <w:r w:rsidRPr="006D61B9">
              <w:rPr>
                <w:rFonts w:eastAsia="Calibri" w:cstheme="minorHAnsi"/>
                <w:sz w:val="18"/>
                <w:szCs w:val="18"/>
              </w:rPr>
              <w:t>DA</w:t>
            </w:r>
          </w:p>
        </w:tc>
        <w:tc>
          <w:tcPr>
            <w:tcW w:w="1400" w:type="dxa"/>
            <w:noWrap/>
            <w:vAlign w:val="bottom"/>
            <w:hideMark/>
          </w:tcPr>
          <w:p w14:paraId="575FB5CA" w14:textId="15A0DAEA" w:rsidR="00B53999" w:rsidRPr="006D61B9" w:rsidRDefault="00A81F70" w:rsidP="00A81F70">
            <w:pPr>
              <w:spacing w:after="120" w:line="240" w:lineRule="auto"/>
              <w:jc w:val="center"/>
              <w:rPr>
                <w:rFonts w:eastAsia="Calibri" w:cstheme="minorHAnsi"/>
                <w:sz w:val="18"/>
                <w:szCs w:val="18"/>
              </w:rPr>
            </w:pPr>
            <w:r w:rsidRPr="006D61B9">
              <w:rPr>
                <w:rFonts w:eastAsia="Calibri" w:cstheme="minorHAnsi"/>
                <w:sz w:val="18"/>
                <w:szCs w:val="18"/>
              </w:rPr>
              <w:t>DA</w:t>
            </w:r>
          </w:p>
        </w:tc>
      </w:tr>
      <w:tr w:rsidR="00B53999" w:rsidRPr="006D61B9" w14:paraId="26C387B8" w14:textId="77777777" w:rsidTr="00F1042C">
        <w:trPr>
          <w:trHeight w:val="300"/>
        </w:trPr>
        <w:tc>
          <w:tcPr>
            <w:tcW w:w="1040" w:type="dxa"/>
            <w:noWrap/>
            <w:vAlign w:val="center"/>
            <w:hideMark/>
          </w:tcPr>
          <w:p w14:paraId="32360D4E"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45</w:t>
            </w:r>
          </w:p>
        </w:tc>
        <w:tc>
          <w:tcPr>
            <w:tcW w:w="4720" w:type="dxa"/>
            <w:shd w:val="clear" w:color="000000" w:fill="FFFFFF"/>
            <w:vAlign w:val="center"/>
            <w:hideMark/>
          </w:tcPr>
          <w:p w14:paraId="5EA93ED4" w14:textId="77777777" w:rsidR="00B53999" w:rsidRPr="006D61B9" w:rsidRDefault="00B53999" w:rsidP="00B53999">
            <w:pPr>
              <w:spacing w:after="120" w:line="240" w:lineRule="auto"/>
              <w:jc w:val="both"/>
              <w:rPr>
                <w:rFonts w:eastAsia="Calibri" w:cstheme="minorHAnsi"/>
                <w:sz w:val="18"/>
                <w:szCs w:val="18"/>
              </w:rPr>
            </w:pPr>
            <w:r w:rsidRPr="006D61B9">
              <w:rPr>
                <w:rFonts w:eastAsia="Calibri" w:cstheme="minorHAnsi"/>
                <w:sz w:val="18"/>
                <w:szCs w:val="18"/>
              </w:rPr>
              <w:t>Comuna Vama Buzaului</w:t>
            </w:r>
          </w:p>
        </w:tc>
        <w:tc>
          <w:tcPr>
            <w:tcW w:w="1240" w:type="dxa"/>
            <w:noWrap/>
            <w:vAlign w:val="bottom"/>
            <w:hideMark/>
          </w:tcPr>
          <w:p w14:paraId="1DDC2E86" w14:textId="77777777" w:rsidR="00B53999" w:rsidRPr="006D61B9" w:rsidRDefault="00B53999" w:rsidP="00A81F70">
            <w:pPr>
              <w:spacing w:after="120" w:line="240" w:lineRule="auto"/>
              <w:jc w:val="center"/>
              <w:rPr>
                <w:rFonts w:eastAsia="Calibri" w:cstheme="minorHAnsi"/>
                <w:sz w:val="18"/>
                <w:szCs w:val="18"/>
              </w:rPr>
            </w:pPr>
            <w:r w:rsidRPr="006D61B9">
              <w:rPr>
                <w:rFonts w:eastAsia="Calibri" w:cstheme="minorHAnsi"/>
                <w:sz w:val="18"/>
                <w:szCs w:val="18"/>
              </w:rPr>
              <w:t>-</w:t>
            </w:r>
          </w:p>
        </w:tc>
        <w:tc>
          <w:tcPr>
            <w:tcW w:w="1400" w:type="dxa"/>
            <w:noWrap/>
            <w:vAlign w:val="bottom"/>
            <w:hideMark/>
          </w:tcPr>
          <w:p w14:paraId="22F1868D" w14:textId="77777777" w:rsidR="00B53999" w:rsidRPr="006D61B9" w:rsidRDefault="00B53999" w:rsidP="00A81F70">
            <w:pPr>
              <w:spacing w:after="120" w:line="240" w:lineRule="auto"/>
              <w:jc w:val="center"/>
              <w:rPr>
                <w:rFonts w:eastAsia="Calibri" w:cstheme="minorHAnsi"/>
                <w:sz w:val="18"/>
                <w:szCs w:val="18"/>
              </w:rPr>
            </w:pPr>
            <w:r w:rsidRPr="006D61B9">
              <w:rPr>
                <w:rFonts w:eastAsia="Calibri" w:cstheme="minorHAnsi"/>
                <w:sz w:val="18"/>
                <w:szCs w:val="18"/>
              </w:rPr>
              <w:t>-</w:t>
            </w:r>
          </w:p>
        </w:tc>
      </w:tr>
      <w:tr w:rsidR="00B53999" w:rsidRPr="006D61B9" w14:paraId="0FC7CB53" w14:textId="77777777" w:rsidTr="00F1042C">
        <w:trPr>
          <w:trHeight w:val="300"/>
        </w:trPr>
        <w:tc>
          <w:tcPr>
            <w:tcW w:w="1040" w:type="dxa"/>
            <w:noWrap/>
            <w:vAlign w:val="center"/>
            <w:hideMark/>
          </w:tcPr>
          <w:p w14:paraId="363A7609" w14:textId="77777777" w:rsidR="00B53999" w:rsidRPr="006D61B9" w:rsidRDefault="00B53999" w:rsidP="00B53999">
            <w:pPr>
              <w:spacing w:after="120" w:line="240" w:lineRule="auto"/>
              <w:jc w:val="both"/>
              <w:rPr>
                <w:rFonts w:eastAsia="Calibri" w:cstheme="minorHAnsi"/>
                <w:sz w:val="18"/>
                <w:szCs w:val="18"/>
              </w:rPr>
            </w:pPr>
          </w:p>
        </w:tc>
        <w:tc>
          <w:tcPr>
            <w:tcW w:w="4720" w:type="dxa"/>
            <w:shd w:val="clear" w:color="000000" w:fill="FFFFFF"/>
            <w:vAlign w:val="center"/>
            <w:hideMark/>
          </w:tcPr>
          <w:p w14:paraId="7BCF0917" w14:textId="77777777" w:rsidR="00B53999" w:rsidRPr="006D61B9" w:rsidRDefault="00B53999" w:rsidP="00B53999">
            <w:pPr>
              <w:spacing w:after="120" w:line="240" w:lineRule="auto"/>
              <w:jc w:val="both"/>
              <w:rPr>
                <w:rFonts w:eastAsia="Calibri" w:cstheme="minorHAnsi"/>
                <w:b/>
                <w:bCs/>
                <w:sz w:val="18"/>
                <w:szCs w:val="18"/>
              </w:rPr>
            </w:pPr>
            <w:r w:rsidRPr="006D61B9">
              <w:rPr>
                <w:rFonts w:eastAsia="Calibri" w:cstheme="minorHAnsi"/>
                <w:b/>
                <w:bCs/>
                <w:sz w:val="18"/>
                <w:szCs w:val="18"/>
              </w:rPr>
              <w:t>TOTAL</w:t>
            </w:r>
          </w:p>
        </w:tc>
        <w:tc>
          <w:tcPr>
            <w:tcW w:w="1240" w:type="dxa"/>
            <w:noWrap/>
            <w:vAlign w:val="center"/>
            <w:hideMark/>
          </w:tcPr>
          <w:p w14:paraId="509C9EAE" w14:textId="77777777" w:rsidR="00B53999" w:rsidRPr="006D61B9" w:rsidRDefault="00B53999" w:rsidP="00A81F70">
            <w:pPr>
              <w:spacing w:after="120" w:line="240" w:lineRule="auto"/>
              <w:jc w:val="center"/>
              <w:rPr>
                <w:rFonts w:eastAsia="Calibri" w:cstheme="minorHAnsi"/>
                <w:b/>
                <w:bCs/>
                <w:sz w:val="18"/>
                <w:szCs w:val="18"/>
              </w:rPr>
            </w:pPr>
            <w:r w:rsidRPr="006D61B9">
              <w:rPr>
                <w:rFonts w:eastAsia="Calibri" w:cstheme="minorHAnsi"/>
                <w:b/>
                <w:bCs/>
                <w:sz w:val="18"/>
                <w:szCs w:val="18"/>
              </w:rPr>
              <w:t>28</w:t>
            </w:r>
          </w:p>
        </w:tc>
        <w:tc>
          <w:tcPr>
            <w:tcW w:w="1400" w:type="dxa"/>
            <w:noWrap/>
            <w:vAlign w:val="center"/>
            <w:hideMark/>
          </w:tcPr>
          <w:p w14:paraId="238065A2" w14:textId="77777777" w:rsidR="00B53999" w:rsidRPr="006D61B9" w:rsidRDefault="00B53999" w:rsidP="00A81F70">
            <w:pPr>
              <w:spacing w:after="120" w:line="240" w:lineRule="auto"/>
              <w:jc w:val="center"/>
              <w:rPr>
                <w:rFonts w:eastAsia="Calibri" w:cstheme="minorHAnsi"/>
                <w:b/>
                <w:bCs/>
                <w:sz w:val="18"/>
                <w:szCs w:val="18"/>
              </w:rPr>
            </w:pPr>
            <w:r w:rsidRPr="006D61B9">
              <w:rPr>
                <w:rFonts w:eastAsia="Calibri" w:cstheme="minorHAnsi"/>
                <w:b/>
                <w:bCs/>
                <w:sz w:val="18"/>
                <w:szCs w:val="18"/>
              </w:rPr>
              <w:t>26</w:t>
            </w:r>
          </w:p>
        </w:tc>
      </w:tr>
    </w:tbl>
    <w:p w14:paraId="7ECFEFF6" w14:textId="77777777" w:rsidR="00B53999" w:rsidRDefault="00B53999" w:rsidP="00B53999">
      <w:pPr>
        <w:spacing w:after="120" w:line="240" w:lineRule="auto"/>
        <w:jc w:val="both"/>
        <w:rPr>
          <w:rFonts w:ascii="Calibri" w:eastAsia="Calibri" w:hAnsi="Calibri" w:cs="Times New Roman"/>
        </w:rPr>
      </w:pPr>
    </w:p>
    <w:p w14:paraId="2FEAA44D" w14:textId="77777777" w:rsidR="00913D8D" w:rsidRDefault="00913D8D" w:rsidP="00B53999">
      <w:pPr>
        <w:spacing w:after="120" w:line="240" w:lineRule="auto"/>
        <w:jc w:val="both"/>
        <w:rPr>
          <w:rFonts w:ascii="Calibri" w:eastAsia="Calibri" w:hAnsi="Calibri" w:cs="Times New Roman"/>
        </w:rPr>
      </w:pPr>
    </w:p>
    <w:p w14:paraId="446E01BF" w14:textId="77777777" w:rsidR="00913D8D" w:rsidRDefault="00913D8D" w:rsidP="00B53999">
      <w:pPr>
        <w:spacing w:after="120" w:line="240" w:lineRule="auto"/>
        <w:jc w:val="both"/>
        <w:rPr>
          <w:rFonts w:ascii="Calibri" w:eastAsia="Calibri" w:hAnsi="Calibri" w:cs="Times New Roman"/>
        </w:rPr>
      </w:pPr>
    </w:p>
    <w:p w14:paraId="53ED0193" w14:textId="77777777" w:rsidR="00913D8D" w:rsidRDefault="00913D8D" w:rsidP="00B53999">
      <w:pPr>
        <w:spacing w:after="120" w:line="240" w:lineRule="auto"/>
        <w:jc w:val="both"/>
        <w:rPr>
          <w:rFonts w:ascii="Calibri" w:eastAsia="Calibri" w:hAnsi="Calibri" w:cs="Times New Roman"/>
        </w:rPr>
      </w:pPr>
    </w:p>
    <w:p w14:paraId="428D3B9A" w14:textId="77777777" w:rsidR="00913D8D" w:rsidRDefault="00913D8D" w:rsidP="00B53999">
      <w:pPr>
        <w:spacing w:after="120" w:line="240" w:lineRule="auto"/>
        <w:jc w:val="both"/>
        <w:rPr>
          <w:rFonts w:ascii="Calibri" w:eastAsia="Calibri" w:hAnsi="Calibri" w:cs="Times New Roman"/>
        </w:rPr>
      </w:pPr>
    </w:p>
    <w:p w14:paraId="5406DD27" w14:textId="77777777" w:rsidR="00913D8D" w:rsidRDefault="00913D8D" w:rsidP="00B53999">
      <w:pPr>
        <w:spacing w:after="120" w:line="240" w:lineRule="auto"/>
        <w:jc w:val="both"/>
        <w:rPr>
          <w:rFonts w:ascii="Calibri" w:eastAsia="Calibri" w:hAnsi="Calibri" w:cs="Times New Roman"/>
        </w:rPr>
      </w:pPr>
    </w:p>
    <w:p w14:paraId="248870A2" w14:textId="77777777" w:rsidR="00913D8D" w:rsidRDefault="00913D8D" w:rsidP="00B53999">
      <w:pPr>
        <w:spacing w:after="120" w:line="240" w:lineRule="auto"/>
        <w:jc w:val="both"/>
        <w:rPr>
          <w:rFonts w:ascii="Calibri" w:eastAsia="Calibri" w:hAnsi="Calibri" w:cs="Times New Roman"/>
        </w:rPr>
      </w:pPr>
    </w:p>
    <w:p w14:paraId="6146C3E9" w14:textId="77777777" w:rsidR="00913D8D" w:rsidRDefault="00913D8D" w:rsidP="00B53999">
      <w:pPr>
        <w:spacing w:after="120" w:line="240" w:lineRule="auto"/>
        <w:jc w:val="both"/>
        <w:rPr>
          <w:rFonts w:ascii="Calibri" w:eastAsia="Calibri" w:hAnsi="Calibri" w:cs="Times New Roman"/>
        </w:rPr>
      </w:pPr>
    </w:p>
    <w:p w14:paraId="255B416F" w14:textId="77777777" w:rsidR="00C41F9D" w:rsidRPr="006D61B9" w:rsidRDefault="00C41F9D" w:rsidP="00C41F9D">
      <w:pPr>
        <w:spacing w:after="120" w:line="240" w:lineRule="auto"/>
        <w:jc w:val="both"/>
        <w:rPr>
          <w:rFonts w:ascii="Calibri" w:eastAsia="Calibri" w:hAnsi="Calibri" w:cs="Times New Roman"/>
        </w:rPr>
      </w:pPr>
    </w:p>
    <w:p w14:paraId="38E9FB6B" w14:textId="77777777" w:rsidR="00C41F9D" w:rsidRPr="006D61B9" w:rsidRDefault="00C41F9D" w:rsidP="00565BEE">
      <w:pPr>
        <w:keepNext/>
        <w:keepLines/>
        <w:numPr>
          <w:ilvl w:val="1"/>
          <w:numId w:val="12"/>
        </w:numPr>
        <w:spacing w:after="0" w:line="276" w:lineRule="auto"/>
        <w:ind w:left="851" w:hanging="851"/>
        <w:outlineLvl w:val="0"/>
        <w:rPr>
          <w:rFonts w:ascii="Calibri Light" w:eastAsia="Times New Roman" w:hAnsi="Calibri Light" w:cs="Times New Roman"/>
          <w:b/>
          <w:bCs/>
          <w:color w:val="365F91"/>
          <w:sz w:val="24"/>
          <w:szCs w:val="24"/>
        </w:rPr>
      </w:pPr>
      <w:bookmarkStart w:id="12" w:name="_Toc211859225"/>
      <w:r w:rsidRPr="006D61B9">
        <w:rPr>
          <w:rFonts w:ascii="Calibri Light" w:eastAsia="Times New Roman" w:hAnsi="Calibri Light" w:cs="Times New Roman"/>
          <w:b/>
          <w:bCs/>
          <w:color w:val="365F91"/>
          <w:sz w:val="24"/>
          <w:szCs w:val="24"/>
        </w:rPr>
        <w:t>OBIECTIVE PROIECT</w:t>
      </w:r>
      <w:bookmarkEnd w:id="12"/>
    </w:p>
    <w:p w14:paraId="035F0547" w14:textId="56FB0372" w:rsidR="00C41F9D" w:rsidRPr="00E57EE0" w:rsidRDefault="00E57EE0" w:rsidP="00C41F9D">
      <w:pPr>
        <w:spacing w:after="0" w:line="240" w:lineRule="auto"/>
        <w:jc w:val="both"/>
        <w:rPr>
          <w:rFonts w:ascii="Calibri" w:eastAsia="Calibri" w:hAnsi="Calibri" w:cs="Times New Roman"/>
        </w:rPr>
      </w:pPr>
      <w:r w:rsidRPr="00E57EE0">
        <w:rPr>
          <w:rFonts w:ascii="Calibri" w:eastAsia="Calibri" w:hAnsi="Calibri" w:cs="Times New Roman"/>
        </w:rPr>
        <w:t>Proiectul este o continuare a programelor de investiţii derulate anterior pentru sectorul de apă / apă uzată din judeţulul Covasna. Investiţiile propuse sunt derivate din lista investiţiilor prioritare identificate în cadrul Master Planului judeţean pentru servicii de apă / apă uzată, actualizat în anul 2020, şi vizează asigurarea unui grad de acoperire cu servicii apropiat de 100%, în aria de operare a Operatorului Regional HYDROKOV S.A.</w:t>
      </w:r>
    </w:p>
    <w:p w14:paraId="6F5A1A41" w14:textId="77777777" w:rsidR="00C41F9D" w:rsidRPr="006D61B9" w:rsidRDefault="00C41F9D" w:rsidP="00C41F9D">
      <w:pPr>
        <w:spacing w:after="0" w:line="240" w:lineRule="auto"/>
        <w:jc w:val="both"/>
        <w:rPr>
          <w:rFonts w:ascii="Calibri" w:eastAsia="Calibri" w:hAnsi="Calibri" w:cs="Times New Roman"/>
          <w:highlight w:val="yellow"/>
        </w:rPr>
      </w:pPr>
    </w:p>
    <w:p w14:paraId="6EAE28EB" w14:textId="40F32F51" w:rsidR="00C41F9D" w:rsidRPr="006D61B9" w:rsidRDefault="00330D9C" w:rsidP="00C41F9D">
      <w:pPr>
        <w:spacing w:after="0" w:line="240" w:lineRule="auto"/>
        <w:jc w:val="both"/>
        <w:rPr>
          <w:rFonts w:ascii="Calibri" w:eastAsia="Calibri" w:hAnsi="Calibri" w:cs="Times New Roman"/>
          <w:highlight w:val="yellow"/>
        </w:rPr>
      </w:pPr>
      <w:r w:rsidRPr="006D61B9">
        <w:rPr>
          <w:rFonts w:ascii="Calibri" w:eastAsia="Calibri" w:hAnsi="Calibri" w:cs="Times New Roman"/>
        </w:rPr>
        <w:t>Investitiile in infrastructura de apa si canalizare pentru localitatile din judetul Covasna incluse in proiect au in vedere imbunatatirea calitatii factorilor de mediu si imbunatatirea conditiilor de viata ale populatiei. Prin investitiile cuprinse in acest proiect se continua procesul de extindere si reabilitare ale infrastructurii de apa si apa uzata realizate in etapa 2007-2013 in zonele urbane si se propun investitii in extinderea/infiintarea sistemelor de alimentare cu apa si canalizare in zonele rurale.</w:t>
      </w:r>
    </w:p>
    <w:p w14:paraId="2A64C292" w14:textId="77777777" w:rsidR="00C41F9D" w:rsidRPr="006D61B9" w:rsidRDefault="00C41F9D" w:rsidP="00C41F9D">
      <w:pPr>
        <w:spacing w:after="0" w:line="240" w:lineRule="auto"/>
        <w:jc w:val="both"/>
        <w:rPr>
          <w:rFonts w:ascii="Calibri" w:eastAsia="Calibri" w:hAnsi="Calibri" w:cs="Times New Roman"/>
          <w:highlight w:val="yellow"/>
        </w:rPr>
      </w:pPr>
    </w:p>
    <w:p w14:paraId="768936F9" w14:textId="449AB883" w:rsidR="00C41F9D" w:rsidRPr="006D61B9" w:rsidRDefault="00C41F9D" w:rsidP="00C41F9D">
      <w:pPr>
        <w:spacing w:after="0" w:line="240" w:lineRule="auto"/>
        <w:jc w:val="both"/>
        <w:rPr>
          <w:rFonts w:ascii="Calibri" w:eastAsia="Calibri" w:hAnsi="Calibri" w:cs="Times New Roman"/>
        </w:rPr>
      </w:pPr>
      <w:r w:rsidRPr="006D61B9">
        <w:rPr>
          <w:rFonts w:ascii="Calibri" w:eastAsia="Calibri" w:hAnsi="Calibri" w:cs="Times New Roman"/>
          <w:b/>
          <w:bCs/>
        </w:rPr>
        <w:t>Obiectivul general</w:t>
      </w:r>
      <w:r w:rsidRPr="006D61B9">
        <w:rPr>
          <w:rFonts w:ascii="Calibri" w:eastAsia="Calibri" w:hAnsi="Calibri" w:cs="Times New Roman"/>
        </w:rPr>
        <w:t xml:space="preserve"> al proiectului este </w:t>
      </w:r>
      <w:r w:rsidR="00330D9C" w:rsidRPr="006D61B9">
        <w:rPr>
          <w:rFonts w:ascii="Calibri" w:eastAsia="Calibri" w:hAnsi="Calibri" w:cs="Times New Roman"/>
        </w:rPr>
        <w:t>este de a asigura dezvoltarea sectorului de apa si de apa uzata din judetul Covasna, avand in vedere respectarea obligatiilor asumate de Romania in cadrul procesului de aderare si post-aderare, privind conformarea cu angajamentele privind implementarea Directivei 91/271/CEE a CE privind colectarea si tratarea apelor uzate urbane si a Directiva (UE) 2020/2184 privind calitatea apei destinate consumului uman.</w:t>
      </w:r>
    </w:p>
    <w:p w14:paraId="090EE9CB" w14:textId="77777777" w:rsidR="00C41F9D" w:rsidRPr="006D61B9" w:rsidRDefault="00C41F9D" w:rsidP="00C41F9D">
      <w:pPr>
        <w:spacing w:after="0" w:line="240" w:lineRule="auto"/>
        <w:jc w:val="both"/>
        <w:rPr>
          <w:rFonts w:ascii="Calibri" w:eastAsia="Calibri" w:hAnsi="Calibri" w:cs="Times New Roman"/>
        </w:rPr>
      </w:pPr>
    </w:p>
    <w:p w14:paraId="1C2BC3A0" w14:textId="77777777" w:rsidR="00C41F9D" w:rsidRPr="006D61B9" w:rsidRDefault="00C41F9D" w:rsidP="00330D9C">
      <w:pPr>
        <w:spacing w:after="120" w:line="240" w:lineRule="auto"/>
        <w:jc w:val="both"/>
        <w:rPr>
          <w:rFonts w:ascii="Calibri" w:eastAsia="Calibri" w:hAnsi="Calibri" w:cs="Times New Roman"/>
        </w:rPr>
      </w:pPr>
      <w:r w:rsidRPr="006D61B9">
        <w:rPr>
          <w:rFonts w:ascii="Calibri" w:eastAsia="Calibri" w:hAnsi="Calibri" w:cs="Times New Roman"/>
        </w:rPr>
        <w:t>Implementarea proiectului va contribui la îndeplinirea următoarelor obiective specifice:</w:t>
      </w:r>
    </w:p>
    <w:p w14:paraId="55FC916A" w14:textId="77777777" w:rsidR="00C41F9D" w:rsidRPr="006D61B9" w:rsidRDefault="00C41F9D" w:rsidP="00565BEE">
      <w:pPr>
        <w:numPr>
          <w:ilvl w:val="0"/>
          <w:numId w:val="21"/>
        </w:numPr>
        <w:spacing w:after="0" w:line="240" w:lineRule="auto"/>
        <w:jc w:val="both"/>
        <w:rPr>
          <w:rFonts w:ascii="Calibri" w:eastAsia="Calibri" w:hAnsi="Calibri" w:cs="Times New Roman"/>
          <w:b/>
        </w:rPr>
      </w:pPr>
      <w:r w:rsidRPr="006D61B9">
        <w:rPr>
          <w:rFonts w:ascii="Calibri" w:eastAsia="Calibri" w:hAnsi="Calibri" w:cs="Times New Roman"/>
          <w:b/>
        </w:rPr>
        <w:t>pentru alimentarea cu apă potabilă:</w:t>
      </w:r>
    </w:p>
    <w:p w14:paraId="55636380" w14:textId="7EA54065" w:rsidR="00C41F9D" w:rsidRPr="00C52D49" w:rsidRDefault="00330D9C" w:rsidP="00330D9C">
      <w:pPr>
        <w:numPr>
          <w:ilvl w:val="1"/>
          <w:numId w:val="21"/>
        </w:numPr>
        <w:spacing w:after="120" w:line="240" w:lineRule="auto"/>
        <w:jc w:val="both"/>
        <w:rPr>
          <w:rFonts w:ascii="Calibri" w:eastAsia="Calibri" w:hAnsi="Calibri" w:cs="Times New Roman"/>
        </w:rPr>
      </w:pPr>
      <w:r w:rsidRPr="006D61B9">
        <w:rPr>
          <w:rFonts w:ascii="Calibri" w:eastAsia="Calibri" w:hAnsi="Calibri" w:cs="Times New Roman"/>
        </w:rPr>
        <w:t xml:space="preserve">imbunatatirea accesului la servicii de alimentare cu apa de calitate in Aria de Proiect, in conformitate </w:t>
      </w:r>
      <w:r w:rsidR="009340D5">
        <w:rPr>
          <w:rFonts w:ascii="Calibri" w:eastAsia="Calibri" w:hAnsi="Calibri" w:cs="Times New Roman"/>
        </w:rPr>
        <w:t xml:space="preserve">cu </w:t>
      </w:r>
      <w:r w:rsidRPr="006D61B9">
        <w:rPr>
          <w:rFonts w:ascii="Calibri" w:eastAsia="Calibri" w:hAnsi="Calibri" w:cs="Times New Roman"/>
        </w:rPr>
        <w:t xml:space="preserve">Directiva de Apa Potabila 2020/2184, de </w:t>
      </w:r>
      <w:r w:rsidRPr="00C52D49">
        <w:rPr>
          <w:rFonts w:ascii="Calibri" w:eastAsia="Calibri" w:hAnsi="Calibri" w:cs="Times New Roman"/>
        </w:rPr>
        <w:t>la 39.15% cca. 57.336 loc inainte de proiect (an.2028 fara proiect) pana la 100% cca. 146.450 loc dupa implementarea proiectului, aportul proiectului fiind de cca 89.114 loc.(indicator RCR 41)</w:t>
      </w:r>
      <w:r w:rsidR="00C41F9D" w:rsidRPr="00C52D49">
        <w:rPr>
          <w:rFonts w:ascii="Calibri" w:eastAsia="Calibri" w:hAnsi="Calibri" w:cs="Times New Roman"/>
        </w:rPr>
        <w:t>;</w:t>
      </w:r>
    </w:p>
    <w:p w14:paraId="667B58BE" w14:textId="4C29ABDE" w:rsidR="00330D9C" w:rsidRPr="006D61B9" w:rsidRDefault="00330D9C" w:rsidP="00330D9C">
      <w:pPr>
        <w:numPr>
          <w:ilvl w:val="1"/>
          <w:numId w:val="21"/>
        </w:numPr>
        <w:spacing w:after="240" w:line="240" w:lineRule="auto"/>
        <w:jc w:val="both"/>
        <w:rPr>
          <w:rFonts w:ascii="Calibri" w:eastAsia="Calibri" w:hAnsi="Calibri" w:cs="Times New Roman"/>
        </w:rPr>
      </w:pPr>
      <w:r w:rsidRPr="006D61B9">
        <w:rPr>
          <w:rFonts w:ascii="Calibri" w:eastAsia="Calibri" w:hAnsi="Calibri" w:cs="Times New Roman"/>
        </w:rPr>
        <w:t>Populatia bransata la serviciul de alimentare cu apa, Aria Proiectului, creste de la 81.06% cca. 118.719 loc. (an.2028 fara proiect) pana la 100% cca. 146.450 loc dupa implementarea proiectului, aportul proiectului fiind de cca 27.732 loc.</w:t>
      </w:r>
    </w:p>
    <w:p w14:paraId="10178CB4" w14:textId="77777777" w:rsidR="00C41F9D" w:rsidRPr="009252E8" w:rsidRDefault="00C41F9D">
      <w:pPr>
        <w:numPr>
          <w:ilvl w:val="0"/>
          <w:numId w:val="22"/>
        </w:numPr>
        <w:spacing w:after="120" w:line="240" w:lineRule="auto"/>
        <w:jc w:val="both"/>
        <w:rPr>
          <w:rFonts w:ascii="Calibri" w:eastAsia="Calibri" w:hAnsi="Calibri" w:cs="Times New Roman"/>
          <w:b/>
        </w:rPr>
      </w:pPr>
      <w:r w:rsidRPr="009252E8">
        <w:rPr>
          <w:rFonts w:ascii="Calibri" w:eastAsia="Calibri" w:hAnsi="Calibri" w:cs="Times New Roman"/>
          <w:b/>
        </w:rPr>
        <w:t>pentru apă uzată:</w:t>
      </w:r>
    </w:p>
    <w:p w14:paraId="727D8E2F" w14:textId="52FC979B" w:rsidR="00C41F9D" w:rsidRPr="009252E8" w:rsidRDefault="00330D9C">
      <w:pPr>
        <w:numPr>
          <w:ilvl w:val="1"/>
          <w:numId w:val="22"/>
        </w:numPr>
        <w:spacing w:after="120" w:line="240" w:lineRule="auto"/>
        <w:jc w:val="both"/>
        <w:rPr>
          <w:rFonts w:ascii="Calibri" w:eastAsia="Calibri" w:hAnsi="Calibri" w:cs="Times New Roman"/>
        </w:rPr>
      </w:pPr>
      <w:r w:rsidRPr="009252E8">
        <w:rPr>
          <w:rFonts w:ascii="Calibri" w:eastAsia="Calibri" w:hAnsi="Calibri" w:cs="Times New Roman"/>
        </w:rPr>
        <w:t>Populatia echivalenta conectata la o statie de epurare conforma cu EU UWWTD 91/271/EEC Articolul 4 (5) (2028) din Aria de Proiect, creste de la 78.20% cca. 89.645 l.e inainte de proiect (an.2028 fara proiect) pana la 99.70% cca. 114.302 l.e dupa implementarea proiectului, aportul proiectului fiind de cca 24.658 l.e.</w:t>
      </w:r>
      <w:r w:rsidR="00C41F9D" w:rsidRPr="009252E8">
        <w:rPr>
          <w:rFonts w:ascii="Calibri" w:eastAsia="Calibri" w:hAnsi="Calibri" w:cs="Times New Roman"/>
        </w:rPr>
        <w:t>;</w:t>
      </w:r>
    </w:p>
    <w:p w14:paraId="0EB51F28" w14:textId="615A0A2A" w:rsidR="00330D9C" w:rsidRPr="009252E8" w:rsidRDefault="00330D9C">
      <w:pPr>
        <w:numPr>
          <w:ilvl w:val="1"/>
          <w:numId w:val="22"/>
        </w:numPr>
        <w:spacing w:after="120" w:line="240" w:lineRule="auto"/>
        <w:jc w:val="both"/>
        <w:rPr>
          <w:rFonts w:ascii="Calibri" w:eastAsia="Calibri" w:hAnsi="Calibri" w:cs="Times New Roman"/>
        </w:rPr>
      </w:pPr>
      <w:r w:rsidRPr="009252E8">
        <w:rPr>
          <w:rFonts w:ascii="Calibri" w:eastAsia="Calibri" w:hAnsi="Calibri" w:cs="Times New Roman"/>
        </w:rPr>
        <w:t>Populatia racordata la serviciul de canalizare din Aria Proiectului, creste de la 90.46% cca. 80.630 loc. (an.2028 fara proiect) pana la 99.70% cca. 88.866 loc dupa implementarea proiectului, aportul proiectului fiind de cca 8.23</w:t>
      </w:r>
      <w:r w:rsidR="00FF5B3C" w:rsidRPr="009252E8">
        <w:rPr>
          <w:rFonts w:ascii="Calibri" w:eastAsia="Calibri" w:hAnsi="Calibri" w:cs="Times New Roman"/>
        </w:rPr>
        <w:t>4</w:t>
      </w:r>
      <w:r w:rsidRPr="009252E8">
        <w:rPr>
          <w:rFonts w:ascii="Calibri" w:eastAsia="Calibri" w:hAnsi="Calibri" w:cs="Times New Roman"/>
        </w:rPr>
        <w:t xml:space="preserve"> loc. (indicator RCR 42).</w:t>
      </w:r>
    </w:p>
    <w:p w14:paraId="65EF645A" w14:textId="77777777" w:rsidR="00C41F9D" w:rsidRPr="006D61B9" w:rsidRDefault="00C41F9D" w:rsidP="00C41F9D">
      <w:pPr>
        <w:spacing w:after="0" w:line="240" w:lineRule="auto"/>
        <w:jc w:val="both"/>
        <w:rPr>
          <w:rFonts w:ascii="Calibri" w:eastAsia="Calibri" w:hAnsi="Calibri" w:cs="Times New Roman"/>
        </w:rPr>
      </w:pPr>
    </w:p>
    <w:p w14:paraId="4F6CDF0A" w14:textId="77777777" w:rsidR="00257FB5" w:rsidRDefault="00257FB5" w:rsidP="00C41F9D">
      <w:pPr>
        <w:spacing w:after="0" w:line="276" w:lineRule="auto"/>
        <w:jc w:val="both"/>
        <w:rPr>
          <w:rFonts w:ascii="Calibri" w:eastAsia="Calibri" w:hAnsi="Calibri" w:cs="Times New Roman"/>
        </w:rPr>
      </w:pPr>
    </w:p>
    <w:p w14:paraId="69364895" w14:textId="77777777" w:rsidR="00257FB5" w:rsidRPr="006D61B9" w:rsidRDefault="00257FB5" w:rsidP="00C41F9D">
      <w:pPr>
        <w:spacing w:after="0" w:line="276" w:lineRule="auto"/>
        <w:jc w:val="both"/>
        <w:rPr>
          <w:rFonts w:ascii="Calibri" w:eastAsia="Calibri" w:hAnsi="Calibri" w:cs="Times New Roman"/>
        </w:rPr>
      </w:pPr>
    </w:p>
    <w:p w14:paraId="43BADC55" w14:textId="77777777" w:rsidR="00C41F9D" w:rsidRPr="006D61B9" w:rsidRDefault="00C41F9D" w:rsidP="00565BEE">
      <w:pPr>
        <w:keepNext/>
        <w:keepLines/>
        <w:numPr>
          <w:ilvl w:val="1"/>
          <w:numId w:val="12"/>
        </w:numPr>
        <w:spacing w:after="0" w:line="276" w:lineRule="auto"/>
        <w:ind w:left="851" w:hanging="851"/>
        <w:outlineLvl w:val="0"/>
        <w:rPr>
          <w:rFonts w:ascii="Calibri Light" w:eastAsia="Times New Roman" w:hAnsi="Calibri Light" w:cs="Times New Roman"/>
          <w:b/>
          <w:bCs/>
          <w:color w:val="365F91"/>
          <w:sz w:val="24"/>
          <w:szCs w:val="24"/>
        </w:rPr>
      </w:pPr>
      <w:bookmarkStart w:id="13" w:name="_Toc211859226"/>
      <w:r w:rsidRPr="006D61B9">
        <w:rPr>
          <w:rFonts w:ascii="Calibri Light" w:eastAsia="Times New Roman" w:hAnsi="Calibri Light" w:cs="Times New Roman"/>
          <w:b/>
          <w:bCs/>
          <w:color w:val="365F91"/>
          <w:sz w:val="24"/>
          <w:szCs w:val="24"/>
        </w:rPr>
        <w:t>INFRASTRUCTURA DE ALIMENTARE CU APĂ</w:t>
      </w:r>
      <w:bookmarkEnd w:id="13"/>
    </w:p>
    <w:p w14:paraId="72A37215" w14:textId="77777777" w:rsidR="00C41F9D" w:rsidRPr="006D61B9" w:rsidRDefault="00C41F9D" w:rsidP="00C41F9D">
      <w:pPr>
        <w:spacing w:after="60" w:line="240" w:lineRule="auto"/>
        <w:jc w:val="both"/>
        <w:rPr>
          <w:rFonts w:ascii="Calibri" w:eastAsia="Calibri" w:hAnsi="Calibri" w:cs="Calibri"/>
        </w:rPr>
      </w:pPr>
    </w:p>
    <w:p w14:paraId="58ED1F77" w14:textId="5784F523" w:rsidR="00E439B1" w:rsidRDefault="00C41F9D" w:rsidP="005C7A5A">
      <w:pPr>
        <w:spacing w:before="120" w:after="120" w:line="240" w:lineRule="auto"/>
        <w:jc w:val="both"/>
        <w:rPr>
          <w:rFonts w:ascii="Calibri" w:eastAsia="Calibri" w:hAnsi="Calibri" w:cs="Times New Roman"/>
        </w:rPr>
      </w:pPr>
      <w:r w:rsidRPr="006D61B9">
        <w:rPr>
          <w:rFonts w:ascii="Calibri" w:eastAsia="Times New Roman" w:hAnsi="Calibri" w:cs="Calibri"/>
          <w:iCs/>
          <w:lang w:eastAsia="en-GB"/>
        </w:rPr>
        <w:t xml:space="preserve">Sistemele de alimentare cu apa pentru care au fost propuse investitii prin prezentul proiect deservesc localitati din zona urbana si rurala a judetului din </w:t>
      </w:r>
      <w:r w:rsidR="005C7A5A" w:rsidRPr="006D61B9">
        <w:rPr>
          <w:rFonts w:ascii="Calibri" w:eastAsia="Times New Roman" w:hAnsi="Calibri" w:cs="Calibri"/>
          <w:iCs/>
          <w:lang w:eastAsia="en-GB"/>
        </w:rPr>
        <w:t xml:space="preserve">25 </w:t>
      </w:r>
      <w:r w:rsidRPr="006D61B9">
        <w:rPr>
          <w:rFonts w:ascii="Calibri" w:eastAsia="Times New Roman" w:hAnsi="Calibri" w:cs="Calibri"/>
          <w:iCs/>
          <w:lang w:eastAsia="en-GB"/>
        </w:rPr>
        <w:t xml:space="preserve">unitati administrativ teritoriale </w:t>
      </w:r>
      <w:r w:rsidRPr="006D61B9">
        <w:rPr>
          <w:rFonts w:ascii="Calibri" w:eastAsia="Calibri" w:hAnsi="Calibri" w:cs="Times New Roman"/>
        </w:rPr>
        <w:t>(</w:t>
      </w:r>
      <w:r w:rsidR="005C7A5A" w:rsidRPr="006D61B9">
        <w:rPr>
          <w:rFonts w:ascii="Calibri" w:eastAsia="Calibri" w:hAnsi="Calibri" w:cs="Times New Roman"/>
        </w:rPr>
        <w:t>24 UAT-uri vor beneficia direct de investitii directe in cadru proiectului si 1 UAT (Varghis) va beneficia indirect de investitii doar de conformare, aria de operare fiind in prezent de 17 UAT-uri, urmand ca dupa implementarea proiectului PDD si a celor din alte fonduri aria de operare sa se extinda pana la cel putin 28 UAT-uri.</w:t>
      </w:r>
    </w:p>
    <w:p w14:paraId="26784D9B" w14:textId="77777777" w:rsidR="00257FB5" w:rsidRPr="006D61B9" w:rsidRDefault="00257FB5" w:rsidP="005C7A5A">
      <w:pPr>
        <w:spacing w:before="120" w:after="120" w:line="240" w:lineRule="auto"/>
        <w:jc w:val="both"/>
        <w:rPr>
          <w:rFonts w:ascii="Calibri" w:eastAsia="Times New Roman" w:hAnsi="Calibri" w:cs="Calibri"/>
          <w:iCs/>
          <w:lang w:eastAsia="en-GB"/>
        </w:rPr>
      </w:pPr>
    </w:p>
    <w:p w14:paraId="52F8FC2E" w14:textId="77777777" w:rsidR="00C41F9D" w:rsidRPr="006D61B9" w:rsidRDefault="00C41F9D" w:rsidP="005C7A5A">
      <w:pPr>
        <w:spacing w:before="120" w:after="120" w:line="240" w:lineRule="auto"/>
        <w:jc w:val="both"/>
        <w:rPr>
          <w:rFonts w:ascii="Calibri" w:eastAsia="Calibri" w:hAnsi="Calibri" w:cs="Calibri"/>
        </w:rPr>
      </w:pPr>
    </w:p>
    <w:p w14:paraId="34EF4B00" w14:textId="6DB09AEB" w:rsidR="00C41F9D" w:rsidRPr="006D61B9" w:rsidRDefault="00D14D6C" w:rsidP="00C41F9D">
      <w:pPr>
        <w:spacing w:after="60" w:line="240" w:lineRule="auto"/>
        <w:jc w:val="both"/>
        <w:rPr>
          <w:rFonts w:ascii="Calibri" w:eastAsia="Calibri" w:hAnsi="Calibri" w:cs="Calibri"/>
        </w:rPr>
      </w:pPr>
      <w:r w:rsidRPr="006D61B9">
        <w:rPr>
          <w:rFonts w:ascii="Calibri" w:eastAsia="Calibri" w:hAnsi="Calibri" w:cs="Calibri"/>
          <w:noProof/>
        </w:rPr>
        <w:lastRenderedPageBreak/>
        <w:drawing>
          <wp:inline distT="0" distB="0" distL="0" distR="0" wp14:anchorId="5BE41C50" wp14:editId="5DC7A32F">
            <wp:extent cx="6042660" cy="5411756"/>
            <wp:effectExtent l="0" t="0" r="0" b="0"/>
            <wp:docPr id="27199583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62696" cy="5429700"/>
                    </a:xfrm>
                    <a:prstGeom prst="rect">
                      <a:avLst/>
                    </a:prstGeom>
                    <a:noFill/>
                    <a:ln>
                      <a:noFill/>
                    </a:ln>
                  </pic:spPr>
                </pic:pic>
              </a:graphicData>
            </a:graphic>
          </wp:inline>
        </w:drawing>
      </w:r>
    </w:p>
    <w:p w14:paraId="5B1D141E" w14:textId="77777777" w:rsidR="00C41F9D" w:rsidRDefault="00C41F9D" w:rsidP="00C41F9D">
      <w:pPr>
        <w:spacing w:after="60" w:line="240" w:lineRule="auto"/>
        <w:jc w:val="both"/>
        <w:rPr>
          <w:rFonts w:ascii="Calibri" w:eastAsia="Calibri" w:hAnsi="Calibri" w:cs="Calibri"/>
        </w:rPr>
      </w:pPr>
    </w:p>
    <w:p w14:paraId="249E49D8" w14:textId="77777777" w:rsidR="00257FB5" w:rsidRPr="006D61B9" w:rsidRDefault="00257FB5" w:rsidP="00C41F9D">
      <w:pPr>
        <w:spacing w:after="60" w:line="240" w:lineRule="auto"/>
        <w:jc w:val="both"/>
        <w:rPr>
          <w:rFonts w:ascii="Calibri" w:eastAsia="Calibri" w:hAnsi="Calibri" w:cs="Calibri"/>
        </w:rPr>
      </w:pPr>
    </w:p>
    <w:p w14:paraId="0599A9EE" w14:textId="5D55B1C1" w:rsidR="00C41F9D" w:rsidRPr="006D61B9" w:rsidRDefault="00C41F9D" w:rsidP="00C41F9D">
      <w:pPr>
        <w:spacing w:before="120" w:after="120" w:line="240" w:lineRule="atLeast"/>
        <w:jc w:val="center"/>
        <w:rPr>
          <w:rFonts w:ascii="Calibri" w:eastAsia="Times New Roman" w:hAnsi="Calibri" w:cs="Calibri"/>
          <w:b/>
          <w:bCs/>
          <w:sz w:val="20"/>
          <w:szCs w:val="20"/>
          <w:lang w:eastAsia="en-GB"/>
        </w:rPr>
      </w:pPr>
      <w:r w:rsidRPr="006D61B9">
        <w:rPr>
          <w:rFonts w:ascii="Calibri" w:eastAsia="Times New Roman" w:hAnsi="Calibri" w:cs="Calibri"/>
          <w:b/>
          <w:bCs/>
          <w:sz w:val="20"/>
          <w:szCs w:val="20"/>
          <w:lang w:eastAsia="en-GB"/>
        </w:rPr>
        <w:t xml:space="preserve">Figura </w:t>
      </w:r>
      <w:r w:rsidRPr="006D61B9">
        <w:rPr>
          <w:rFonts w:ascii="Calibri" w:eastAsia="Times New Roman" w:hAnsi="Calibri" w:cs="Calibri"/>
          <w:b/>
          <w:bCs/>
          <w:sz w:val="20"/>
          <w:szCs w:val="20"/>
          <w:lang w:eastAsia="en-GB"/>
        </w:rPr>
        <w:fldChar w:fldCharType="begin"/>
      </w:r>
      <w:r w:rsidRPr="006D61B9">
        <w:rPr>
          <w:rFonts w:ascii="Calibri" w:eastAsia="Times New Roman" w:hAnsi="Calibri" w:cs="Calibri"/>
          <w:b/>
          <w:bCs/>
          <w:sz w:val="20"/>
          <w:szCs w:val="20"/>
          <w:lang w:eastAsia="en-GB"/>
        </w:rPr>
        <w:instrText xml:space="preserve"> SEQ Figura_2_- \* ARABIC </w:instrText>
      </w:r>
      <w:r w:rsidRPr="006D61B9">
        <w:rPr>
          <w:rFonts w:ascii="Calibri" w:eastAsia="Times New Roman" w:hAnsi="Calibri" w:cs="Calibri"/>
          <w:b/>
          <w:bCs/>
          <w:sz w:val="20"/>
          <w:szCs w:val="20"/>
          <w:lang w:eastAsia="en-GB"/>
        </w:rPr>
        <w:fldChar w:fldCharType="separate"/>
      </w:r>
      <w:r w:rsidR="00F92F19" w:rsidRPr="006D61B9">
        <w:rPr>
          <w:rFonts w:ascii="Calibri" w:eastAsia="Times New Roman" w:hAnsi="Calibri" w:cs="Calibri"/>
          <w:b/>
          <w:bCs/>
          <w:sz w:val="20"/>
          <w:szCs w:val="20"/>
          <w:lang w:eastAsia="en-GB"/>
        </w:rPr>
        <w:t>2</w:t>
      </w:r>
      <w:r w:rsidRPr="006D61B9">
        <w:rPr>
          <w:rFonts w:ascii="Calibri" w:eastAsia="Times New Roman" w:hAnsi="Calibri" w:cs="Calibri"/>
          <w:b/>
          <w:bCs/>
          <w:sz w:val="20"/>
          <w:szCs w:val="20"/>
          <w:lang w:eastAsia="en-GB"/>
        </w:rPr>
        <w:fldChar w:fldCharType="end"/>
      </w:r>
      <w:r w:rsidRPr="006D61B9">
        <w:rPr>
          <w:rFonts w:ascii="Calibri" w:eastAsia="Times New Roman" w:hAnsi="Calibri" w:cs="Calibri"/>
          <w:b/>
          <w:bCs/>
          <w:sz w:val="20"/>
          <w:szCs w:val="20"/>
          <w:lang w:eastAsia="en-GB"/>
        </w:rPr>
        <w:t xml:space="preserve"> – Harta sistemelor de alimentare cu apa din Judetul </w:t>
      </w:r>
      <w:r w:rsidR="00D14D6C" w:rsidRPr="006D61B9">
        <w:rPr>
          <w:rFonts w:ascii="Calibri" w:eastAsia="Times New Roman" w:hAnsi="Calibri" w:cs="Calibri"/>
          <w:b/>
          <w:bCs/>
          <w:sz w:val="20"/>
          <w:szCs w:val="20"/>
          <w:lang w:eastAsia="en-GB"/>
        </w:rPr>
        <w:t>Covasna</w:t>
      </w:r>
    </w:p>
    <w:p w14:paraId="7318B991" w14:textId="77777777" w:rsidR="00C41F9D" w:rsidRPr="006D61B9" w:rsidRDefault="00C41F9D" w:rsidP="00C41F9D">
      <w:pPr>
        <w:spacing w:after="0" w:line="276" w:lineRule="auto"/>
        <w:jc w:val="both"/>
        <w:rPr>
          <w:rFonts w:ascii="Calibri" w:eastAsia="Calibri" w:hAnsi="Calibri" w:cs="Times New Roman"/>
        </w:rPr>
      </w:pPr>
    </w:p>
    <w:p w14:paraId="44DF170E" w14:textId="77777777" w:rsidR="00C41F9D" w:rsidRDefault="00C41F9D" w:rsidP="00BC219A">
      <w:pPr>
        <w:spacing w:line="259" w:lineRule="auto"/>
        <w:rPr>
          <w:rFonts w:ascii="Calibri" w:eastAsia="Calibri" w:hAnsi="Calibri" w:cs="Times New Roman"/>
          <w:lang w:eastAsia="en-GB"/>
        </w:rPr>
      </w:pPr>
      <w:bookmarkStart w:id="14" w:name="_Hlk183685089"/>
    </w:p>
    <w:p w14:paraId="36485B00" w14:textId="77777777" w:rsidR="00257FB5" w:rsidRDefault="00257FB5" w:rsidP="00BC219A">
      <w:pPr>
        <w:spacing w:line="259" w:lineRule="auto"/>
        <w:rPr>
          <w:rFonts w:ascii="Calibri" w:eastAsia="Calibri" w:hAnsi="Calibri" w:cs="Times New Roman"/>
          <w:lang w:eastAsia="en-GB"/>
        </w:rPr>
      </w:pPr>
    </w:p>
    <w:p w14:paraId="7CFC1EF9" w14:textId="77777777" w:rsidR="00257FB5" w:rsidRDefault="00257FB5" w:rsidP="00BC219A">
      <w:pPr>
        <w:spacing w:line="259" w:lineRule="auto"/>
        <w:rPr>
          <w:rFonts w:ascii="Calibri" w:eastAsia="Calibri" w:hAnsi="Calibri" w:cs="Times New Roman"/>
          <w:lang w:eastAsia="en-GB"/>
        </w:rPr>
      </w:pPr>
    </w:p>
    <w:p w14:paraId="01233DA4" w14:textId="77777777" w:rsidR="0041063A" w:rsidRDefault="0041063A" w:rsidP="00BC219A">
      <w:pPr>
        <w:spacing w:line="259" w:lineRule="auto"/>
        <w:rPr>
          <w:rFonts w:ascii="Calibri" w:eastAsia="Calibri" w:hAnsi="Calibri" w:cs="Times New Roman"/>
          <w:lang w:eastAsia="en-GB"/>
        </w:rPr>
      </w:pPr>
    </w:p>
    <w:p w14:paraId="1DE25A56" w14:textId="77777777" w:rsidR="0041063A" w:rsidRDefault="0041063A" w:rsidP="00BC219A">
      <w:pPr>
        <w:spacing w:line="259" w:lineRule="auto"/>
        <w:rPr>
          <w:rFonts w:ascii="Calibri" w:eastAsia="Calibri" w:hAnsi="Calibri" w:cs="Times New Roman"/>
          <w:lang w:eastAsia="en-GB"/>
        </w:rPr>
      </w:pPr>
    </w:p>
    <w:p w14:paraId="63346EF3" w14:textId="77777777" w:rsidR="0041063A" w:rsidRDefault="0041063A" w:rsidP="00BC219A">
      <w:pPr>
        <w:spacing w:line="259" w:lineRule="auto"/>
        <w:rPr>
          <w:rFonts w:ascii="Calibri" w:eastAsia="Calibri" w:hAnsi="Calibri" w:cs="Times New Roman"/>
          <w:lang w:eastAsia="en-GB"/>
        </w:rPr>
      </w:pPr>
    </w:p>
    <w:p w14:paraId="0946E79D" w14:textId="77777777" w:rsidR="0041063A" w:rsidRDefault="0041063A" w:rsidP="00BC219A">
      <w:pPr>
        <w:spacing w:line="259" w:lineRule="auto"/>
        <w:rPr>
          <w:rFonts w:ascii="Calibri" w:eastAsia="Calibri" w:hAnsi="Calibri" w:cs="Times New Roman"/>
          <w:lang w:eastAsia="en-GB"/>
        </w:rPr>
      </w:pPr>
    </w:p>
    <w:p w14:paraId="2AA2F3EA" w14:textId="77777777" w:rsidR="0041063A" w:rsidRDefault="0041063A" w:rsidP="00BC219A">
      <w:pPr>
        <w:spacing w:line="259" w:lineRule="auto"/>
        <w:rPr>
          <w:rFonts w:ascii="Calibri" w:eastAsia="Calibri" w:hAnsi="Calibri" w:cs="Times New Roman"/>
          <w:lang w:eastAsia="en-GB"/>
        </w:rPr>
      </w:pPr>
    </w:p>
    <w:p w14:paraId="3417F2F9" w14:textId="77777777" w:rsidR="0041063A" w:rsidRDefault="0041063A" w:rsidP="00BC219A">
      <w:pPr>
        <w:spacing w:line="259" w:lineRule="auto"/>
        <w:rPr>
          <w:rFonts w:ascii="Calibri" w:eastAsia="Calibri" w:hAnsi="Calibri" w:cs="Times New Roman"/>
          <w:lang w:eastAsia="en-GB"/>
        </w:rPr>
      </w:pPr>
    </w:p>
    <w:p w14:paraId="27CB9876" w14:textId="77777777" w:rsidR="0041063A" w:rsidRDefault="0041063A" w:rsidP="00BC219A">
      <w:pPr>
        <w:spacing w:line="259" w:lineRule="auto"/>
        <w:rPr>
          <w:rFonts w:ascii="Calibri" w:eastAsia="Calibri" w:hAnsi="Calibri" w:cs="Times New Roman"/>
          <w:lang w:eastAsia="en-GB"/>
        </w:rPr>
      </w:pPr>
    </w:p>
    <w:p w14:paraId="0759A513" w14:textId="77777777" w:rsidR="00257FB5" w:rsidRDefault="00257FB5" w:rsidP="00BC219A">
      <w:pPr>
        <w:spacing w:line="259" w:lineRule="auto"/>
        <w:rPr>
          <w:rFonts w:ascii="Calibri" w:eastAsia="Calibri" w:hAnsi="Calibri" w:cs="Times New Roman"/>
          <w:lang w:eastAsia="en-GB"/>
        </w:rPr>
      </w:pPr>
    </w:p>
    <w:p w14:paraId="3D8440D0" w14:textId="3B910F35" w:rsidR="00C41F9D" w:rsidRDefault="00C41F9D" w:rsidP="00C41F9D">
      <w:pPr>
        <w:keepNext/>
        <w:shd w:val="clear" w:color="auto" w:fill="FFFFFF"/>
        <w:spacing w:before="120" w:after="120" w:line="240" w:lineRule="auto"/>
        <w:jc w:val="both"/>
        <w:rPr>
          <w:rFonts w:ascii="Calibri" w:eastAsia="Times New Roman" w:hAnsi="Calibri" w:cs="Calibri"/>
          <w:b/>
          <w:bCs/>
          <w:sz w:val="20"/>
          <w:szCs w:val="20"/>
          <w:lang w:eastAsia="en-GB"/>
        </w:rPr>
      </w:pPr>
      <w:r w:rsidRPr="006D61B9">
        <w:rPr>
          <w:rFonts w:ascii="Calibri" w:eastAsia="Times New Roman" w:hAnsi="Calibri" w:cs="Calibri"/>
          <w:b/>
          <w:bCs/>
          <w:sz w:val="20"/>
          <w:szCs w:val="20"/>
          <w:lang w:eastAsia="en-GB"/>
        </w:rPr>
        <w:lastRenderedPageBreak/>
        <w:t xml:space="preserve">Tabel </w:t>
      </w:r>
      <w:r w:rsidR="00180E55" w:rsidRPr="00180E55">
        <w:rPr>
          <w:rFonts w:ascii="Calibri" w:eastAsia="Times New Roman" w:hAnsi="Calibri" w:cs="Calibri"/>
          <w:b/>
          <w:bCs/>
          <w:sz w:val="20"/>
          <w:szCs w:val="20"/>
          <w:lang w:eastAsia="en-GB"/>
        </w:rPr>
        <w:fldChar w:fldCharType="begin"/>
      </w:r>
      <w:r w:rsidR="00180E55" w:rsidRPr="00180E55">
        <w:rPr>
          <w:rFonts w:ascii="Calibri" w:eastAsia="Times New Roman" w:hAnsi="Calibri" w:cs="Calibri"/>
          <w:b/>
          <w:bCs/>
          <w:sz w:val="20"/>
          <w:szCs w:val="20"/>
          <w:lang w:eastAsia="en-GB"/>
        </w:rPr>
        <w:instrText xml:space="preserve"> SEQ Tabelul_4_-_ \* ARABIC </w:instrText>
      </w:r>
      <w:r w:rsidR="00180E55" w:rsidRPr="00180E55">
        <w:rPr>
          <w:rFonts w:ascii="Calibri" w:eastAsia="Times New Roman" w:hAnsi="Calibri" w:cs="Calibri"/>
          <w:b/>
          <w:bCs/>
          <w:sz w:val="20"/>
          <w:szCs w:val="20"/>
          <w:lang w:eastAsia="en-GB"/>
        </w:rPr>
        <w:fldChar w:fldCharType="separate"/>
      </w:r>
      <w:r w:rsidR="00180E55">
        <w:rPr>
          <w:rFonts w:ascii="Calibri" w:eastAsia="Times New Roman" w:hAnsi="Calibri" w:cs="Calibri"/>
          <w:b/>
          <w:bCs/>
          <w:noProof/>
          <w:sz w:val="20"/>
          <w:szCs w:val="20"/>
          <w:lang w:eastAsia="en-GB"/>
        </w:rPr>
        <w:t>3</w:t>
      </w:r>
      <w:r w:rsidR="00180E55" w:rsidRPr="00180E55">
        <w:rPr>
          <w:rFonts w:ascii="Calibri" w:eastAsia="Times New Roman" w:hAnsi="Calibri" w:cs="Calibri"/>
          <w:b/>
          <w:bCs/>
          <w:sz w:val="20"/>
          <w:szCs w:val="20"/>
          <w:lang w:eastAsia="en-GB"/>
        </w:rPr>
        <w:fldChar w:fldCharType="end"/>
      </w:r>
      <w:r w:rsidR="00180E55" w:rsidRPr="00180E55">
        <w:rPr>
          <w:rFonts w:ascii="Calibri" w:eastAsia="Times New Roman" w:hAnsi="Calibri" w:cs="Calibri"/>
          <w:b/>
          <w:bCs/>
          <w:sz w:val="20"/>
          <w:szCs w:val="20"/>
          <w:lang w:eastAsia="en-GB"/>
        </w:rPr>
        <w:t xml:space="preserve">: </w:t>
      </w:r>
      <w:r w:rsidRPr="006D61B9">
        <w:rPr>
          <w:rFonts w:ascii="Calibri" w:eastAsia="Times New Roman" w:hAnsi="Calibri" w:cs="Calibri"/>
          <w:b/>
          <w:bCs/>
          <w:sz w:val="20"/>
          <w:szCs w:val="20"/>
          <w:lang w:eastAsia="en-GB"/>
        </w:rPr>
        <w:t xml:space="preserve"> – Sisteme de alimentare cu apa</w:t>
      </w:r>
      <w:r w:rsidRPr="006D61B9" w:rsidDel="004372EA">
        <w:rPr>
          <w:rFonts w:ascii="Calibri" w:eastAsia="Times New Roman" w:hAnsi="Calibri" w:cs="Calibri"/>
          <w:b/>
          <w:bCs/>
          <w:sz w:val="20"/>
          <w:szCs w:val="20"/>
          <w:lang w:eastAsia="en-GB"/>
        </w:rPr>
        <w:t xml:space="preserve"> </w:t>
      </w:r>
      <w:r w:rsidRPr="006D61B9">
        <w:rPr>
          <w:rFonts w:ascii="Calibri" w:eastAsia="Times New Roman" w:hAnsi="Calibri" w:cs="Calibri"/>
          <w:b/>
          <w:bCs/>
          <w:sz w:val="20"/>
          <w:szCs w:val="20"/>
          <w:lang w:eastAsia="en-GB"/>
        </w:rPr>
        <w:t>proiect – grad de conformare</w:t>
      </w:r>
      <w:bookmarkEnd w:id="14"/>
    </w:p>
    <w:tbl>
      <w:tblPr>
        <w:tblW w:w="1063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3"/>
        <w:gridCol w:w="1274"/>
        <w:gridCol w:w="1132"/>
        <w:gridCol w:w="1132"/>
        <w:gridCol w:w="991"/>
        <w:gridCol w:w="859"/>
        <w:gridCol w:w="991"/>
        <w:gridCol w:w="1053"/>
        <w:gridCol w:w="936"/>
        <w:gridCol w:w="991"/>
      </w:tblGrid>
      <w:tr w:rsidR="007944C0" w:rsidRPr="007944C0" w14:paraId="6911717D" w14:textId="77777777" w:rsidTr="00723297">
        <w:trPr>
          <w:trHeight w:val="704"/>
        </w:trPr>
        <w:tc>
          <w:tcPr>
            <w:tcW w:w="3686" w:type="dxa"/>
            <w:gridSpan w:val="3"/>
            <w:vMerge w:val="restart"/>
            <w:shd w:val="clear" w:color="000000" w:fill="DDEBF7"/>
            <w:noWrap/>
            <w:vAlign w:val="center"/>
            <w:hideMark/>
          </w:tcPr>
          <w:p w14:paraId="4C736FC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Sisteme de apa</w:t>
            </w:r>
          </w:p>
        </w:tc>
        <w:tc>
          <w:tcPr>
            <w:tcW w:w="1134" w:type="dxa"/>
            <w:shd w:val="clear" w:color="000000" w:fill="DDEBF7"/>
            <w:noWrap/>
            <w:vAlign w:val="center"/>
            <w:hideMark/>
          </w:tcPr>
          <w:p w14:paraId="03931C5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1852" w:type="dxa"/>
            <w:gridSpan w:val="2"/>
            <w:shd w:val="clear" w:color="000000" w:fill="E2EFDA"/>
            <w:vAlign w:val="center"/>
            <w:hideMark/>
          </w:tcPr>
          <w:p w14:paraId="3DB2747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NIVEL DE ACOPERIRE INAINTE DE PROIECT 2028</w:t>
            </w:r>
          </w:p>
        </w:tc>
        <w:tc>
          <w:tcPr>
            <w:tcW w:w="3960" w:type="dxa"/>
            <w:gridSpan w:val="4"/>
            <w:vMerge w:val="restart"/>
            <w:shd w:val="clear" w:color="000000" w:fill="C6E0B4"/>
            <w:vAlign w:val="center"/>
            <w:hideMark/>
          </w:tcPr>
          <w:p w14:paraId="022BE589"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xml:space="preserve">Nivel de acoperire al alimentarii cu apa dupa proiect </w:t>
            </w:r>
          </w:p>
        </w:tc>
      </w:tr>
      <w:tr w:rsidR="007944C0" w:rsidRPr="007944C0" w14:paraId="4047E908" w14:textId="77777777" w:rsidTr="00723297">
        <w:trPr>
          <w:trHeight w:val="958"/>
        </w:trPr>
        <w:tc>
          <w:tcPr>
            <w:tcW w:w="3686" w:type="dxa"/>
            <w:gridSpan w:val="3"/>
            <w:vMerge/>
            <w:vAlign w:val="center"/>
            <w:hideMark/>
          </w:tcPr>
          <w:p w14:paraId="5D3BB582" w14:textId="77777777" w:rsidR="007944C0" w:rsidRPr="007944C0" w:rsidRDefault="007944C0" w:rsidP="007944C0">
            <w:pPr>
              <w:spacing w:after="0" w:line="259" w:lineRule="auto"/>
              <w:rPr>
                <w:rFonts w:cstheme="minorHAnsi"/>
                <w:sz w:val="18"/>
                <w:szCs w:val="18"/>
              </w:rPr>
            </w:pPr>
          </w:p>
        </w:tc>
        <w:tc>
          <w:tcPr>
            <w:tcW w:w="1134" w:type="dxa"/>
            <w:shd w:val="clear" w:color="000000" w:fill="DDEBF7"/>
            <w:noWrap/>
            <w:vAlign w:val="center"/>
            <w:hideMark/>
          </w:tcPr>
          <w:p w14:paraId="56AF18B0"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1852" w:type="dxa"/>
            <w:gridSpan w:val="2"/>
            <w:shd w:val="clear" w:color="000000" w:fill="E2EFDA"/>
            <w:vAlign w:val="center"/>
            <w:hideMark/>
          </w:tcPr>
          <w:p w14:paraId="1652F75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Gradul de conformare inainte de proiect cumulat cu alte proiecte</w:t>
            </w:r>
          </w:p>
        </w:tc>
        <w:tc>
          <w:tcPr>
            <w:tcW w:w="3960" w:type="dxa"/>
            <w:gridSpan w:val="4"/>
            <w:vMerge/>
            <w:vAlign w:val="center"/>
            <w:hideMark/>
          </w:tcPr>
          <w:p w14:paraId="07E6E766" w14:textId="77777777" w:rsidR="007944C0" w:rsidRPr="007944C0" w:rsidRDefault="007944C0" w:rsidP="007944C0">
            <w:pPr>
              <w:spacing w:after="0" w:line="259" w:lineRule="auto"/>
              <w:rPr>
                <w:rFonts w:cstheme="minorHAnsi"/>
                <w:sz w:val="18"/>
                <w:szCs w:val="18"/>
              </w:rPr>
            </w:pPr>
          </w:p>
        </w:tc>
      </w:tr>
      <w:tr w:rsidR="007944C0" w:rsidRPr="007944C0" w14:paraId="3982BD07" w14:textId="77777777" w:rsidTr="00723297">
        <w:trPr>
          <w:trHeight w:val="1170"/>
        </w:trPr>
        <w:tc>
          <w:tcPr>
            <w:tcW w:w="1276" w:type="dxa"/>
            <w:shd w:val="clear" w:color="000000" w:fill="DDEBF7"/>
            <w:vAlign w:val="center"/>
            <w:hideMark/>
          </w:tcPr>
          <w:p w14:paraId="21C39B7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SAA</w:t>
            </w:r>
          </w:p>
        </w:tc>
        <w:tc>
          <w:tcPr>
            <w:tcW w:w="1276" w:type="dxa"/>
            <w:shd w:val="clear" w:color="000000" w:fill="DDEBF7"/>
            <w:vAlign w:val="center"/>
            <w:hideMark/>
          </w:tcPr>
          <w:p w14:paraId="68310477"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Localitati componente</w:t>
            </w:r>
          </w:p>
        </w:tc>
        <w:tc>
          <w:tcPr>
            <w:tcW w:w="1134" w:type="dxa"/>
            <w:shd w:val="clear" w:color="000000" w:fill="DDEBF7"/>
            <w:vAlign w:val="center"/>
            <w:hideMark/>
          </w:tcPr>
          <w:p w14:paraId="3B854550"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UAT</w:t>
            </w:r>
          </w:p>
        </w:tc>
        <w:tc>
          <w:tcPr>
            <w:tcW w:w="1134" w:type="dxa"/>
            <w:shd w:val="clear" w:color="000000" w:fill="DDEBF7"/>
            <w:vAlign w:val="center"/>
            <w:hideMark/>
          </w:tcPr>
          <w:p w14:paraId="02C0E01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Urban/Rural</w:t>
            </w:r>
          </w:p>
        </w:tc>
        <w:tc>
          <w:tcPr>
            <w:tcW w:w="1852" w:type="dxa"/>
            <w:gridSpan w:val="2"/>
            <w:shd w:val="clear" w:color="000000" w:fill="E2EFDA"/>
            <w:vAlign w:val="center"/>
            <w:hideMark/>
          </w:tcPr>
          <w:p w14:paraId="3C62680A"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xml:space="preserve">Populatie alimentata cu apa conform cu Directiva de Apa Potabila 2184/2020 (Calitativ si cantitativ) </w:t>
            </w:r>
            <w:r w:rsidRPr="007944C0">
              <w:rPr>
                <w:rFonts w:cstheme="minorHAnsi"/>
                <w:sz w:val="18"/>
                <w:szCs w:val="18"/>
              </w:rPr>
              <w:br/>
              <w:t>(2028)</w:t>
            </w:r>
          </w:p>
        </w:tc>
        <w:tc>
          <w:tcPr>
            <w:tcW w:w="3960" w:type="dxa"/>
            <w:gridSpan w:val="4"/>
            <w:shd w:val="clear" w:color="000000" w:fill="C6E0B4"/>
            <w:vAlign w:val="center"/>
            <w:hideMark/>
          </w:tcPr>
          <w:p w14:paraId="263E279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xml:space="preserve">Populatie alimentata cu apa conform cu Directiva de Apa Potabila 2184/2020 (Cantitativ, Continuu, Calitativ) </w:t>
            </w:r>
          </w:p>
        </w:tc>
      </w:tr>
      <w:tr w:rsidR="007944C0" w:rsidRPr="007944C0" w14:paraId="3239753A" w14:textId="77777777" w:rsidTr="00723297">
        <w:trPr>
          <w:trHeight w:val="225"/>
        </w:trPr>
        <w:tc>
          <w:tcPr>
            <w:tcW w:w="1276" w:type="dxa"/>
            <w:shd w:val="clear" w:color="000000" w:fill="DDEBF7"/>
            <w:vAlign w:val="center"/>
            <w:hideMark/>
          </w:tcPr>
          <w:p w14:paraId="679A8D35"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1276" w:type="dxa"/>
            <w:shd w:val="clear" w:color="000000" w:fill="DDEBF7"/>
            <w:vAlign w:val="center"/>
            <w:hideMark/>
          </w:tcPr>
          <w:p w14:paraId="2F28180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1134" w:type="dxa"/>
            <w:shd w:val="clear" w:color="000000" w:fill="DDEBF7"/>
            <w:vAlign w:val="center"/>
            <w:hideMark/>
          </w:tcPr>
          <w:p w14:paraId="302E7BF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1134" w:type="dxa"/>
            <w:shd w:val="clear" w:color="000000" w:fill="DDEBF7"/>
            <w:vAlign w:val="center"/>
            <w:hideMark/>
          </w:tcPr>
          <w:p w14:paraId="025782A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992" w:type="dxa"/>
            <w:shd w:val="clear" w:color="000000" w:fill="E2EFDA"/>
            <w:vAlign w:val="center"/>
            <w:hideMark/>
          </w:tcPr>
          <w:p w14:paraId="723B660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851" w:type="dxa"/>
            <w:shd w:val="clear" w:color="000000" w:fill="E2EFDA"/>
            <w:vAlign w:val="center"/>
            <w:hideMark/>
          </w:tcPr>
          <w:p w14:paraId="6BC51672"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2047" w:type="dxa"/>
            <w:gridSpan w:val="2"/>
            <w:shd w:val="clear" w:color="000000" w:fill="C6E0B4"/>
            <w:vAlign w:val="center"/>
            <w:hideMark/>
          </w:tcPr>
          <w:p w14:paraId="02FAFB58"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dupa ETSuplimentara</w:t>
            </w:r>
          </w:p>
        </w:tc>
        <w:tc>
          <w:tcPr>
            <w:tcW w:w="1922" w:type="dxa"/>
            <w:gridSpan w:val="2"/>
            <w:shd w:val="clear" w:color="000000" w:fill="C6E0B4"/>
            <w:vAlign w:val="center"/>
            <w:hideMark/>
          </w:tcPr>
          <w:p w14:paraId="7189100B"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dupa PDD</w:t>
            </w:r>
          </w:p>
        </w:tc>
      </w:tr>
      <w:tr w:rsidR="007944C0" w:rsidRPr="007944C0" w14:paraId="6228367D" w14:textId="77777777" w:rsidTr="00723297">
        <w:trPr>
          <w:trHeight w:val="315"/>
        </w:trPr>
        <w:tc>
          <w:tcPr>
            <w:tcW w:w="1276" w:type="dxa"/>
            <w:shd w:val="clear" w:color="000000" w:fill="DDEBF7"/>
            <w:vAlign w:val="center"/>
            <w:hideMark/>
          </w:tcPr>
          <w:p w14:paraId="61530CF5"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1276" w:type="dxa"/>
            <w:shd w:val="clear" w:color="000000" w:fill="DDEBF7"/>
            <w:vAlign w:val="center"/>
            <w:hideMark/>
          </w:tcPr>
          <w:p w14:paraId="4A24F98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1134" w:type="dxa"/>
            <w:shd w:val="clear" w:color="000000" w:fill="DDEBF7"/>
            <w:vAlign w:val="center"/>
            <w:hideMark/>
          </w:tcPr>
          <w:p w14:paraId="0784B64A"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1134" w:type="dxa"/>
            <w:shd w:val="clear" w:color="000000" w:fill="DDEBF7"/>
            <w:vAlign w:val="center"/>
            <w:hideMark/>
          </w:tcPr>
          <w:p w14:paraId="0951E1F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992" w:type="dxa"/>
            <w:shd w:val="clear" w:color="000000" w:fill="E2EFDA"/>
            <w:vAlign w:val="center"/>
            <w:hideMark/>
          </w:tcPr>
          <w:p w14:paraId="25578E17"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locuitori</w:t>
            </w:r>
          </w:p>
        </w:tc>
        <w:tc>
          <w:tcPr>
            <w:tcW w:w="851" w:type="dxa"/>
            <w:shd w:val="clear" w:color="000000" w:fill="E2EFDA"/>
            <w:vAlign w:val="center"/>
            <w:hideMark/>
          </w:tcPr>
          <w:p w14:paraId="2AF2C067"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w:t>
            </w:r>
          </w:p>
        </w:tc>
        <w:tc>
          <w:tcPr>
            <w:tcW w:w="992" w:type="dxa"/>
            <w:shd w:val="clear" w:color="000000" w:fill="C6E0B4"/>
            <w:vAlign w:val="center"/>
            <w:hideMark/>
          </w:tcPr>
          <w:p w14:paraId="3DCC042A"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locuitori</w:t>
            </w:r>
          </w:p>
        </w:tc>
        <w:tc>
          <w:tcPr>
            <w:tcW w:w="1048" w:type="dxa"/>
            <w:shd w:val="clear" w:color="000000" w:fill="C6E0B4"/>
            <w:vAlign w:val="center"/>
            <w:hideMark/>
          </w:tcPr>
          <w:p w14:paraId="56C8837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w:t>
            </w:r>
          </w:p>
        </w:tc>
        <w:tc>
          <w:tcPr>
            <w:tcW w:w="937" w:type="dxa"/>
            <w:shd w:val="clear" w:color="000000" w:fill="C6E0B4"/>
            <w:vAlign w:val="center"/>
            <w:hideMark/>
          </w:tcPr>
          <w:p w14:paraId="65676B2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locuitori</w:t>
            </w:r>
          </w:p>
        </w:tc>
        <w:tc>
          <w:tcPr>
            <w:tcW w:w="992" w:type="dxa"/>
            <w:shd w:val="clear" w:color="000000" w:fill="C6E0B4"/>
            <w:vAlign w:val="center"/>
            <w:hideMark/>
          </w:tcPr>
          <w:p w14:paraId="4B85AC1A"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w:t>
            </w:r>
          </w:p>
        </w:tc>
      </w:tr>
      <w:tr w:rsidR="007944C0" w:rsidRPr="007944C0" w14:paraId="33E1F9B8" w14:textId="77777777" w:rsidTr="00723297">
        <w:trPr>
          <w:trHeight w:val="288"/>
        </w:trPr>
        <w:tc>
          <w:tcPr>
            <w:tcW w:w="1276" w:type="dxa"/>
            <w:vMerge w:val="restart"/>
            <w:vAlign w:val="center"/>
            <w:hideMark/>
          </w:tcPr>
          <w:p w14:paraId="3BBF3978"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Sfantu Gheorghe</w:t>
            </w:r>
          </w:p>
        </w:tc>
        <w:tc>
          <w:tcPr>
            <w:tcW w:w="1276" w:type="dxa"/>
            <w:vAlign w:val="center"/>
            <w:hideMark/>
          </w:tcPr>
          <w:p w14:paraId="320C8530"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Sfantu Gheorghe</w:t>
            </w:r>
          </w:p>
        </w:tc>
        <w:tc>
          <w:tcPr>
            <w:tcW w:w="1134" w:type="dxa"/>
            <w:vMerge w:val="restart"/>
            <w:vAlign w:val="center"/>
            <w:hideMark/>
          </w:tcPr>
          <w:p w14:paraId="255E5F0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Sfantu Gheorghe</w:t>
            </w:r>
          </w:p>
        </w:tc>
        <w:tc>
          <w:tcPr>
            <w:tcW w:w="1134" w:type="dxa"/>
            <w:shd w:val="clear" w:color="000000" w:fill="5B9BD5"/>
            <w:noWrap/>
            <w:vAlign w:val="center"/>
            <w:hideMark/>
          </w:tcPr>
          <w:p w14:paraId="30713CA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AP -Urban</w:t>
            </w:r>
          </w:p>
        </w:tc>
        <w:tc>
          <w:tcPr>
            <w:tcW w:w="992" w:type="dxa"/>
            <w:shd w:val="clear" w:color="000000" w:fill="E2EFDA"/>
            <w:vAlign w:val="center"/>
            <w:hideMark/>
          </w:tcPr>
          <w:p w14:paraId="0331B99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35,437</w:t>
            </w:r>
          </w:p>
        </w:tc>
        <w:tc>
          <w:tcPr>
            <w:tcW w:w="851" w:type="dxa"/>
            <w:shd w:val="clear" w:color="000000" w:fill="E2EFDA"/>
            <w:vAlign w:val="center"/>
            <w:hideMark/>
          </w:tcPr>
          <w:p w14:paraId="25A9187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74.82%</w:t>
            </w:r>
          </w:p>
        </w:tc>
        <w:tc>
          <w:tcPr>
            <w:tcW w:w="992" w:type="dxa"/>
            <w:shd w:val="clear" w:color="000000" w:fill="C6E0B4"/>
            <w:vAlign w:val="center"/>
            <w:hideMark/>
          </w:tcPr>
          <w:p w14:paraId="631D565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35,437</w:t>
            </w:r>
          </w:p>
        </w:tc>
        <w:tc>
          <w:tcPr>
            <w:tcW w:w="1048" w:type="dxa"/>
            <w:shd w:val="clear" w:color="000000" w:fill="C6E0B4"/>
            <w:vAlign w:val="center"/>
            <w:hideMark/>
          </w:tcPr>
          <w:p w14:paraId="7785494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74.82%</w:t>
            </w:r>
          </w:p>
        </w:tc>
        <w:tc>
          <w:tcPr>
            <w:tcW w:w="937" w:type="dxa"/>
            <w:shd w:val="clear" w:color="000000" w:fill="C6E0B4"/>
            <w:vAlign w:val="center"/>
            <w:hideMark/>
          </w:tcPr>
          <w:p w14:paraId="4F58F93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47,364</w:t>
            </w:r>
          </w:p>
        </w:tc>
        <w:tc>
          <w:tcPr>
            <w:tcW w:w="992" w:type="dxa"/>
            <w:shd w:val="clear" w:color="000000" w:fill="C6E0B4"/>
            <w:vAlign w:val="center"/>
            <w:hideMark/>
          </w:tcPr>
          <w:p w14:paraId="235CA2E5"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0A8C8E41" w14:textId="77777777" w:rsidTr="00723297">
        <w:trPr>
          <w:trHeight w:val="288"/>
        </w:trPr>
        <w:tc>
          <w:tcPr>
            <w:tcW w:w="1276" w:type="dxa"/>
            <w:vMerge/>
            <w:vAlign w:val="center"/>
            <w:hideMark/>
          </w:tcPr>
          <w:p w14:paraId="7F35C91A" w14:textId="77777777" w:rsidR="007944C0" w:rsidRPr="007944C0" w:rsidRDefault="007944C0" w:rsidP="007944C0">
            <w:pPr>
              <w:spacing w:after="0" w:line="259" w:lineRule="auto"/>
              <w:rPr>
                <w:rFonts w:cstheme="minorHAnsi"/>
                <w:sz w:val="18"/>
                <w:szCs w:val="18"/>
              </w:rPr>
            </w:pPr>
          </w:p>
        </w:tc>
        <w:tc>
          <w:tcPr>
            <w:tcW w:w="1276" w:type="dxa"/>
            <w:vAlign w:val="center"/>
            <w:hideMark/>
          </w:tcPr>
          <w:p w14:paraId="4D70F2AA"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Chilieni**</w:t>
            </w:r>
          </w:p>
        </w:tc>
        <w:tc>
          <w:tcPr>
            <w:tcW w:w="1134" w:type="dxa"/>
            <w:vMerge/>
            <w:vAlign w:val="center"/>
            <w:hideMark/>
          </w:tcPr>
          <w:p w14:paraId="011A464B" w14:textId="77777777" w:rsidR="007944C0" w:rsidRPr="007944C0" w:rsidRDefault="007944C0" w:rsidP="007944C0">
            <w:pPr>
              <w:spacing w:after="0" w:line="259" w:lineRule="auto"/>
              <w:rPr>
                <w:rFonts w:cstheme="minorHAnsi"/>
                <w:sz w:val="18"/>
                <w:szCs w:val="18"/>
              </w:rPr>
            </w:pPr>
          </w:p>
        </w:tc>
        <w:tc>
          <w:tcPr>
            <w:tcW w:w="1134" w:type="dxa"/>
            <w:shd w:val="clear" w:color="000000" w:fill="E2EFDA"/>
            <w:noWrap/>
            <w:vAlign w:val="center"/>
            <w:hideMark/>
          </w:tcPr>
          <w:p w14:paraId="68075940"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AP - Urban</w:t>
            </w:r>
          </w:p>
        </w:tc>
        <w:tc>
          <w:tcPr>
            <w:tcW w:w="992" w:type="dxa"/>
            <w:shd w:val="clear" w:color="000000" w:fill="E2EFDA"/>
            <w:vAlign w:val="center"/>
            <w:hideMark/>
          </w:tcPr>
          <w:p w14:paraId="7CF7DA5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641</w:t>
            </w:r>
          </w:p>
        </w:tc>
        <w:tc>
          <w:tcPr>
            <w:tcW w:w="851" w:type="dxa"/>
            <w:shd w:val="clear" w:color="000000" w:fill="E2EFDA"/>
            <w:vAlign w:val="center"/>
            <w:hideMark/>
          </w:tcPr>
          <w:p w14:paraId="4B7F5A9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80.00%</w:t>
            </w:r>
          </w:p>
        </w:tc>
        <w:tc>
          <w:tcPr>
            <w:tcW w:w="992" w:type="dxa"/>
            <w:shd w:val="clear" w:color="000000" w:fill="C6E0B4"/>
            <w:vAlign w:val="center"/>
            <w:hideMark/>
          </w:tcPr>
          <w:p w14:paraId="6FC28AB2"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641</w:t>
            </w:r>
          </w:p>
        </w:tc>
        <w:tc>
          <w:tcPr>
            <w:tcW w:w="1048" w:type="dxa"/>
            <w:shd w:val="clear" w:color="000000" w:fill="C6E0B4"/>
            <w:vAlign w:val="center"/>
            <w:hideMark/>
          </w:tcPr>
          <w:p w14:paraId="154FD1F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80.00%</w:t>
            </w:r>
          </w:p>
        </w:tc>
        <w:tc>
          <w:tcPr>
            <w:tcW w:w="937" w:type="dxa"/>
            <w:shd w:val="clear" w:color="000000" w:fill="C6E0B4"/>
            <w:vAlign w:val="center"/>
            <w:hideMark/>
          </w:tcPr>
          <w:p w14:paraId="3235C705"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801</w:t>
            </w:r>
          </w:p>
        </w:tc>
        <w:tc>
          <w:tcPr>
            <w:tcW w:w="992" w:type="dxa"/>
            <w:shd w:val="clear" w:color="000000" w:fill="C6E0B4"/>
            <w:vAlign w:val="center"/>
            <w:hideMark/>
          </w:tcPr>
          <w:p w14:paraId="5420D4B2"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0262BCDD" w14:textId="77777777" w:rsidTr="00723297">
        <w:trPr>
          <w:trHeight w:val="288"/>
        </w:trPr>
        <w:tc>
          <w:tcPr>
            <w:tcW w:w="1276" w:type="dxa"/>
            <w:vMerge/>
            <w:vAlign w:val="center"/>
            <w:hideMark/>
          </w:tcPr>
          <w:p w14:paraId="4D3A0211" w14:textId="77777777" w:rsidR="007944C0" w:rsidRPr="007944C0" w:rsidRDefault="007944C0" w:rsidP="007944C0">
            <w:pPr>
              <w:spacing w:after="0" w:line="259" w:lineRule="auto"/>
              <w:rPr>
                <w:rFonts w:cstheme="minorHAnsi"/>
                <w:sz w:val="18"/>
                <w:szCs w:val="18"/>
              </w:rPr>
            </w:pPr>
          </w:p>
        </w:tc>
        <w:tc>
          <w:tcPr>
            <w:tcW w:w="1276" w:type="dxa"/>
            <w:vAlign w:val="center"/>
            <w:hideMark/>
          </w:tcPr>
          <w:p w14:paraId="456E37B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Coseni**</w:t>
            </w:r>
          </w:p>
        </w:tc>
        <w:tc>
          <w:tcPr>
            <w:tcW w:w="1134" w:type="dxa"/>
            <w:vMerge/>
            <w:vAlign w:val="center"/>
            <w:hideMark/>
          </w:tcPr>
          <w:p w14:paraId="305B6242" w14:textId="77777777" w:rsidR="007944C0" w:rsidRPr="007944C0" w:rsidRDefault="007944C0" w:rsidP="007944C0">
            <w:pPr>
              <w:spacing w:after="0" w:line="259" w:lineRule="auto"/>
              <w:rPr>
                <w:rFonts w:cstheme="minorHAnsi"/>
                <w:sz w:val="18"/>
                <w:szCs w:val="18"/>
              </w:rPr>
            </w:pPr>
          </w:p>
        </w:tc>
        <w:tc>
          <w:tcPr>
            <w:tcW w:w="1134" w:type="dxa"/>
            <w:shd w:val="clear" w:color="000000" w:fill="E2EFDA"/>
            <w:noWrap/>
            <w:vAlign w:val="center"/>
            <w:hideMark/>
          </w:tcPr>
          <w:p w14:paraId="3CD55977"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AP - Urban</w:t>
            </w:r>
          </w:p>
        </w:tc>
        <w:tc>
          <w:tcPr>
            <w:tcW w:w="992" w:type="dxa"/>
            <w:shd w:val="clear" w:color="000000" w:fill="E2EFDA"/>
            <w:vAlign w:val="center"/>
            <w:hideMark/>
          </w:tcPr>
          <w:p w14:paraId="5FD5FBC0"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358</w:t>
            </w:r>
          </w:p>
        </w:tc>
        <w:tc>
          <w:tcPr>
            <w:tcW w:w="851" w:type="dxa"/>
            <w:shd w:val="clear" w:color="000000" w:fill="E2EFDA"/>
            <w:vAlign w:val="center"/>
            <w:hideMark/>
          </w:tcPr>
          <w:p w14:paraId="2F27E69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80.00%</w:t>
            </w:r>
          </w:p>
        </w:tc>
        <w:tc>
          <w:tcPr>
            <w:tcW w:w="992" w:type="dxa"/>
            <w:shd w:val="clear" w:color="000000" w:fill="C6E0B4"/>
            <w:vAlign w:val="center"/>
            <w:hideMark/>
          </w:tcPr>
          <w:p w14:paraId="28C51F25"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358</w:t>
            </w:r>
          </w:p>
        </w:tc>
        <w:tc>
          <w:tcPr>
            <w:tcW w:w="1048" w:type="dxa"/>
            <w:shd w:val="clear" w:color="000000" w:fill="C6E0B4"/>
            <w:vAlign w:val="center"/>
            <w:hideMark/>
          </w:tcPr>
          <w:p w14:paraId="2D489972"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80.00%</w:t>
            </w:r>
          </w:p>
        </w:tc>
        <w:tc>
          <w:tcPr>
            <w:tcW w:w="937" w:type="dxa"/>
            <w:shd w:val="clear" w:color="000000" w:fill="C6E0B4"/>
            <w:vAlign w:val="center"/>
            <w:hideMark/>
          </w:tcPr>
          <w:p w14:paraId="55337D6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447</w:t>
            </w:r>
          </w:p>
        </w:tc>
        <w:tc>
          <w:tcPr>
            <w:tcW w:w="992" w:type="dxa"/>
            <w:shd w:val="clear" w:color="000000" w:fill="C6E0B4"/>
            <w:vAlign w:val="center"/>
            <w:hideMark/>
          </w:tcPr>
          <w:p w14:paraId="335FEF0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05489D91" w14:textId="77777777" w:rsidTr="00723297">
        <w:trPr>
          <w:trHeight w:val="360"/>
        </w:trPr>
        <w:tc>
          <w:tcPr>
            <w:tcW w:w="2552" w:type="dxa"/>
            <w:gridSpan w:val="2"/>
            <w:shd w:val="clear" w:color="000000" w:fill="DDEBF7"/>
            <w:vAlign w:val="center"/>
            <w:hideMark/>
          </w:tcPr>
          <w:p w14:paraId="20F4166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Total SAA Sf. Gheorghe</w:t>
            </w:r>
          </w:p>
        </w:tc>
        <w:tc>
          <w:tcPr>
            <w:tcW w:w="1134" w:type="dxa"/>
            <w:shd w:val="clear" w:color="000000" w:fill="DDEBF7"/>
            <w:noWrap/>
            <w:vAlign w:val="center"/>
            <w:hideMark/>
          </w:tcPr>
          <w:p w14:paraId="4F0CE030"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1134" w:type="dxa"/>
            <w:shd w:val="clear" w:color="000000" w:fill="DDEBF7"/>
            <w:noWrap/>
            <w:vAlign w:val="center"/>
            <w:hideMark/>
          </w:tcPr>
          <w:p w14:paraId="3C016FB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992" w:type="dxa"/>
            <w:shd w:val="clear" w:color="000000" w:fill="DDEBF7"/>
            <w:vAlign w:val="center"/>
            <w:hideMark/>
          </w:tcPr>
          <w:p w14:paraId="1E26ECD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36,436</w:t>
            </w:r>
          </w:p>
        </w:tc>
        <w:tc>
          <w:tcPr>
            <w:tcW w:w="851" w:type="dxa"/>
            <w:shd w:val="clear" w:color="000000" w:fill="DDEBF7"/>
            <w:vAlign w:val="center"/>
            <w:hideMark/>
          </w:tcPr>
          <w:p w14:paraId="56589A2B"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74.95%</w:t>
            </w:r>
          </w:p>
        </w:tc>
        <w:tc>
          <w:tcPr>
            <w:tcW w:w="992" w:type="dxa"/>
            <w:shd w:val="clear" w:color="000000" w:fill="DDEBF7"/>
            <w:vAlign w:val="center"/>
            <w:hideMark/>
          </w:tcPr>
          <w:p w14:paraId="201F47F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36,436</w:t>
            </w:r>
          </w:p>
        </w:tc>
        <w:tc>
          <w:tcPr>
            <w:tcW w:w="1048" w:type="dxa"/>
            <w:shd w:val="clear" w:color="000000" w:fill="DDEBF7"/>
            <w:vAlign w:val="center"/>
            <w:hideMark/>
          </w:tcPr>
          <w:p w14:paraId="6B18176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74.95%</w:t>
            </w:r>
          </w:p>
        </w:tc>
        <w:tc>
          <w:tcPr>
            <w:tcW w:w="937" w:type="dxa"/>
            <w:shd w:val="clear" w:color="000000" w:fill="DDEBF7"/>
            <w:vAlign w:val="center"/>
            <w:hideMark/>
          </w:tcPr>
          <w:p w14:paraId="1647D538"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48,612</w:t>
            </w:r>
          </w:p>
        </w:tc>
        <w:tc>
          <w:tcPr>
            <w:tcW w:w="992" w:type="dxa"/>
            <w:shd w:val="clear" w:color="000000" w:fill="DDEBF7"/>
            <w:vAlign w:val="center"/>
            <w:hideMark/>
          </w:tcPr>
          <w:p w14:paraId="5CCB7B5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5D5EA8D0" w14:textId="77777777" w:rsidTr="00723297">
        <w:trPr>
          <w:trHeight w:val="288"/>
        </w:trPr>
        <w:tc>
          <w:tcPr>
            <w:tcW w:w="1276" w:type="dxa"/>
            <w:vAlign w:val="center"/>
            <w:hideMark/>
          </w:tcPr>
          <w:p w14:paraId="4DD1840A"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Arcus</w:t>
            </w:r>
          </w:p>
        </w:tc>
        <w:tc>
          <w:tcPr>
            <w:tcW w:w="1276" w:type="dxa"/>
            <w:vAlign w:val="center"/>
            <w:hideMark/>
          </w:tcPr>
          <w:p w14:paraId="79C34E98"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Arcus</w:t>
            </w:r>
          </w:p>
        </w:tc>
        <w:tc>
          <w:tcPr>
            <w:tcW w:w="1134" w:type="dxa"/>
            <w:vAlign w:val="center"/>
            <w:hideMark/>
          </w:tcPr>
          <w:p w14:paraId="54AB0AB0"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Arcus</w:t>
            </w:r>
          </w:p>
        </w:tc>
        <w:tc>
          <w:tcPr>
            <w:tcW w:w="1134" w:type="dxa"/>
            <w:shd w:val="clear" w:color="000000" w:fill="5B9BD5"/>
            <w:noWrap/>
            <w:vAlign w:val="center"/>
            <w:hideMark/>
          </w:tcPr>
          <w:p w14:paraId="40C5EA50"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AP</w:t>
            </w:r>
          </w:p>
        </w:tc>
        <w:tc>
          <w:tcPr>
            <w:tcW w:w="992" w:type="dxa"/>
            <w:shd w:val="clear" w:color="000000" w:fill="E2EFDA"/>
            <w:vAlign w:val="center"/>
            <w:hideMark/>
          </w:tcPr>
          <w:p w14:paraId="03BAD9E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1,093</w:t>
            </w:r>
          </w:p>
        </w:tc>
        <w:tc>
          <w:tcPr>
            <w:tcW w:w="851" w:type="dxa"/>
            <w:shd w:val="clear" w:color="000000" w:fill="E2EFDA"/>
            <w:vAlign w:val="center"/>
            <w:hideMark/>
          </w:tcPr>
          <w:p w14:paraId="324545E9"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65.61%</w:t>
            </w:r>
          </w:p>
        </w:tc>
        <w:tc>
          <w:tcPr>
            <w:tcW w:w="992" w:type="dxa"/>
            <w:shd w:val="clear" w:color="000000" w:fill="C6E0B4"/>
            <w:vAlign w:val="center"/>
            <w:hideMark/>
          </w:tcPr>
          <w:p w14:paraId="2697C5D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1,093</w:t>
            </w:r>
          </w:p>
        </w:tc>
        <w:tc>
          <w:tcPr>
            <w:tcW w:w="1048" w:type="dxa"/>
            <w:shd w:val="clear" w:color="000000" w:fill="C6E0B4"/>
            <w:vAlign w:val="center"/>
            <w:hideMark/>
          </w:tcPr>
          <w:p w14:paraId="278D02C0"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65.61%</w:t>
            </w:r>
          </w:p>
        </w:tc>
        <w:tc>
          <w:tcPr>
            <w:tcW w:w="937" w:type="dxa"/>
            <w:shd w:val="clear" w:color="000000" w:fill="C6E0B4"/>
            <w:vAlign w:val="center"/>
            <w:hideMark/>
          </w:tcPr>
          <w:p w14:paraId="67AF4415"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1,666</w:t>
            </w:r>
          </w:p>
        </w:tc>
        <w:tc>
          <w:tcPr>
            <w:tcW w:w="992" w:type="dxa"/>
            <w:shd w:val="clear" w:color="000000" w:fill="C6E0B4"/>
            <w:vAlign w:val="center"/>
            <w:hideMark/>
          </w:tcPr>
          <w:p w14:paraId="49D3CCA5"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226CE64C" w14:textId="77777777" w:rsidTr="00723297">
        <w:trPr>
          <w:trHeight w:val="288"/>
        </w:trPr>
        <w:tc>
          <w:tcPr>
            <w:tcW w:w="2552" w:type="dxa"/>
            <w:gridSpan w:val="2"/>
            <w:shd w:val="clear" w:color="000000" w:fill="DDEBF7"/>
            <w:vAlign w:val="center"/>
            <w:hideMark/>
          </w:tcPr>
          <w:p w14:paraId="137F095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Total SAA Arcus</w:t>
            </w:r>
          </w:p>
        </w:tc>
        <w:tc>
          <w:tcPr>
            <w:tcW w:w="1134" w:type="dxa"/>
            <w:shd w:val="clear" w:color="000000" w:fill="DDEBF7"/>
            <w:vAlign w:val="center"/>
            <w:hideMark/>
          </w:tcPr>
          <w:p w14:paraId="0B96C11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1134" w:type="dxa"/>
            <w:shd w:val="clear" w:color="000000" w:fill="DDEBF7"/>
            <w:vAlign w:val="center"/>
            <w:hideMark/>
          </w:tcPr>
          <w:p w14:paraId="3179C7A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992" w:type="dxa"/>
            <w:shd w:val="clear" w:color="000000" w:fill="DDEBF7"/>
            <w:vAlign w:val="center"/>
            <w:hideMark/>
          </w:tcPr>
          <w:p w14:paraId="27ED0BAA"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1,093</w:t>
            </w:r>
          </w:p>
        </w:tc>
        <w:tc>
          <w:tcPr>
            <w:tcW w:w="851" w:type="dxa"/>
            <w:shd w:val="clear" w:color="000000" w:fill="DDEBF7"/>
            <w:vAlign w:val="center"/>
            <w:hideMark/>
          </w:tcPr>
          <w:p w14:paraId="4BE542D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65.61%</w:t>
            </w:r>
          </w:p>
        </w:tc>
        <w:tc>
          <w:tcPr>
            <w:tcW w:w="992" w:type="dxa"/>
            <w:shd w:val="clear" w:color="000000" w:fill="DDEBF7"/>
            <w:vAlign w:val="center"/>
            <w:hideMark/>
          </w:tcPr>
          <w:p w14:paraId="3542E46A"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1,093</w:t>
            </w:r>
          </w:p>
        </w:tc>
        <w:tc>
          <w:tcPr>
            <w:tcW w:w="1048" w:type="dxa"/>
            <w:shd w:val="clear" w:color="000000" w:fill="DDEBF7"/>
            <w:vAlign w:val="center"/>
            <w:hideMark/>
          </w:tcPr>
          <w:p w14:paraId="62417EF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65.61%</w:t>
            </w:r>
          </w:p>
        </w:tc>
        <w:tc>
          <w:tcPr>
            <w:tcW w:w="937" w:type="dxa"/>
            <w:shd w:val="clear" w:color="000000" w:fill="DDEBF7"/>
            <w:vAlign w:val="center"/>
            <w:hideMark/>
          </w:tcPr>
          <w:p w14:paraId="05B0960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1,666</w:t>
            </w:r>
          </w:p>
        </w:tc>
        <w:tc>
          <w:tcPr>
            <w:tcW w:w="992" w:type="dxa"/>
            <w:shd w:val="clear" w:color="000000" w:fill="DDEBF7"/>
            <w:vAlign w:val="center"/>
            <w:hideMark/>
          </w:tcPr>
          <w:p w14:paraId="6277A11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63A91085" w14:textId="77777777" w:rsidTr="00723297">
        <w:trPr>
          <w:trHeight w:val="288"/>
        </w:trPr>
        <w:tc>
          <w:tcPr>
            <w:tcW w:w="1276" w:type="dxa"/>
            <w:vAlign w:val="center"/>
            <w:hideMark/>
          </w:tcPr>
          <w:p w14:paraId="46CBC8C0"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Chichis</w:t>
            </w:r>
          </w:p>
        </w:tc>
        <w:tc>
          <w:tcPr>
            <w:tcW w:w="1276" w:type="dxa"/>
            <w:vAlign w:val="center"/>
            <w:hideMark/>
          </w:tcPr>
          <w:p w14:paraId="12E1511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Chichis</w:t>
            </w:r>
          </w:p>
        </w:tc>
        <w:tc>
          <w:tcPr>
            <w:tcW w:w="1134" w:type="dxa"/>
            <w:vAlign w:val="center"/>
            <w:hideMark/>
          </w:tcPr>
          <w:p w14:paraId="68F14D1A"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Chichis</w:t>
            </w:r>
          </w:p>
        </w:tc>
        <w:tc>
          <w:tcPr>
            <w:tcW w:w="1134" w:type="dxa"/>
            <w:shd w:val="clear" w:color="000000" w:fill="5B9BD5"/>
            <w:noWrap/>
            <w:vAlign w:val="center"/>
            <w:hideMark/>
          </w:tcPr>
          <w:p w14:paraId="0C27C58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AP</w:t>
            </w:r>
          </w:p>
        </w:tc>
        <w:tc>
          <w:tcPr>
            <w:tcW w:w="992" w:type="dxa"/>
            <w:shd w:val="clear" w:color="000000" w:fill="E2EFDA"/>
            <w:vAlign w:val="center"/>
            <w:hideMark/>
          </w:tcPr>
          <w:p w14:paraId="6CD2634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331</w:t>
            </w:r>
          </w:p>
        </w:tc>
        <w:tc>
          <w:tcPr>
            <w:tcW w:w="851" w:type="dxa"/>
            <w:shd w:val="clear" w:color="000000" w:fill="E2EFDA"/>
            <w:vAlign w:val="center"/>
            <w:hideMark/>
          </w:tcPr>
          <w:p w14:paraId="5E3859D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33.38%</w:t>
            </w:r>
          </w:p>
        </w:tc>
        <w:tc>
          <w:tcPr>
            <w:tcW w:w="992" w:type="dxa"/>
            <w:shd w:val="clear" w:color="000000" w:fill="C6E0B4"/>
            <w:vAlign w:val="center"/>
            <w:hideMark/>
          </w:tcPr>
          <w:p w14:paraId="32DB511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331</w:t>
            </w:r>
          </w:p>
        </w:tc>
        <w:tc>
          <w:tcPr>
            <w:tcW w:w="1048" w:type="dxa"/>
            <w:shd w:val="clear" w:color="000000" w:fill="C6E0B4"/>
            <w:vAlign w:val="center"/>
            <w:hideMark/>
          </w:tcPr>
          <w:p w14:paraId="22C1C95A"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33.38%</w:t>
            </w:r>
          </w:p>
        </w:tc>
        <w:tc>
          <w:tcPr>
            <w:tcW w:w="937" w:type="dxa"/>
            <w:shd w:val="clear" w:color="000000" w:fill="C6E0B4"/>
            <w:vAlign w:val="center"/>
            <w:hideMark/>
          </w:tcPr>
          <w:p w14:paraId="7F5642C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991</w:t>
            </w:r>
          </w:p>
        </w:tc>
        <w:tc>
          <w:tcPr>
            <w:tcW w:w="992" w:type="dxa"/>
            <w:shd w:val="clear" w:color="000000" w:fill="C6E0B4"/>
            <w:vAlign w:val="center"/>
            <w:hideMark/>
          </w:tcPr>
          <w:p w14:paraId="2B4DD31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67DD579A" w14:textId="77777777" w:rsidTr="00723297">
        <w:trPr>
          <w:trHeight w:val="288"/>
        </w:trPr>
        <w:tc>
          <w:tcPr>
            <w:tcW w:w="2552" w:type="dxa"/>
            <w:gridSpan w:val="2"/>
            <w:shd w:val="clear" w:color="000000" w:fill="DDEBF7"/>
            <w:vAlign w:val="center"/>
            <w:hideMark/>
          </w:tcPr>
          <w:p w14:paraId="67EBAA5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Total SAA Chichis*</w:t>
            </w:r>
          </w:p>
        </w:tc>
        <w:tc>
          <w:tcPr>
            <w:tcW w:w="1134" w:type="dxa"/>
            <w:shd w:val="clear" w:color="000000" w:fill="DDEBF7"/>
            <w:noWrap/>
            <w:vAlign w:val="center"/>
            <w:hideMark/>
          </w:tcPr>
          <w:p w14:paraId="56F388C7"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1134" w:type="dxa"/>
            <w:shd w:val="clear" w:color="000000" w:fill="DDEBF7"/>
            <w:noWrap/>
            <w:vAlign w:val="center"/>
            <w:hideMark/>
          </w:tcPr>
          <w:p w14:paraId="57D30FB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992" w:type="dxa"/>
            <w:shd w:val="clear" w:color="000000" w:fill="DDEBF7"/>
            <w:vAlign w:val="center"/>
            <w:hideMark/>
          </w:tcPr>
          <w:p w14:paraId="570E95A7"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331</w:t>
            </w:r>
          </w:p>
        </w:tc>
        <w:tc>
          <w:tcPr>
            <w:tcW w:w="851" w:type="dxa"/>
            <w:shd w:val="clear" w:color="000000" w:fill="DDEBF7"/>
            <w:vAlign w:val="center"/>
            <w:hideMark/>
          </w:tcPr>
          <w:p w14:paraId="65900E05"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33.38%</w:t>
            </w:r>
          </w:p>
        </w:tc>
        <w:tc>
          <w:tcPr>
            <w:tcW w:w="992" w:type="dxa"/>
            <w:shd w:val="clear" w:color="000000" w:fill="DDEBF7"/>
            <w:vAlign w:val="center"/>
            <w:hideMark/>
          </w:tcPr>
          <w:p w14:paraId="6276B44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331</w:t>
            </w:r>
          </w:p>
        </w:tc>
        <w:tc>
          <w:tcPr>
            <w:tcW w:w="1048" w:type="dxa"/>
            <w:shd w:val="clear" w:color="000000" w:fill="DDEBF7"/>
            <w:vAlign w:val="center"/>
            <w:hideMark/>
          </w:tcPr>
          <w:p w14:paraId="7EEFC9A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33.38%</w:t>
            </w:r>
          </w:p>
        </w:tc>
        <w:tc>
          <w:tcPr>
            <w:tcW w:w="937" w:type="dxa"/>
            <w:shd w:val="clear" w:color="000000" w:fill="DDEBF7"/>
            <w:vAlign w:val="center"/>
            <w:hideMark/>
          </w:tcPr>
          <w:p w14:paraId="50192500"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991</w:t>
            </w:r>
          </w:p>
        </w:tc>
        <w:tc>
          <w:tcPr>
            <w:tcW w:w="992" w:type="dxa"/>
            <w:shd w:val="clear" w:color="000000" w:fill="DDEBF7"/>
            <w:vAlign w:val="center"/>
            <w:hideMark/>
          </w:tcPr>
          <w:p w14:paraId="6FAD568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7081E903" w14:textId="77777777" w:rsidTr="00723297">
        <w:trPr>
          <w:trHeight w:val="288"/>
        </w:trPr>
        <w:tc>
          <w:tcPr>
            <w:tcW w:w="1276" w:type="dxa"/>
            <w:vMerge w:val="restart"/>
            <w:vAlign w:val="center"/>
            <w:hideMark/>
          </w:tcPr>
          <w:p w14:paraId="317691C7"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Ilieni</w:t>
            </w:r>
          </w:p>
        </w:tc>
        <w:tc>
          <w:tcPr>
            <w:tcW w:w="1276" w:type="dxa"/>
            <w:vAlign w:val="center"/>
            <w:hideMark/>
          </w:tcPr>
          <w:p w14:paraId="2CC3492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Ilieni</w:t>
            </w:r>
          </w:p>
        </w:tc>
        <w:tc>
          <w:tcPr>
            <w:tcW w:w="1134" w:type="dxa"/>
            <w:vMerge w:val="restart"/>
            <w:vAlign w:val="center"/>
            <w:hideMark/>
          </w:tcPr>
          <w:p w14:paraId="5ADAFA92"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Ilieni</w:t>
            </w:r>
          </w:p>
        </w:tc>
        <w:tc>
          <w:tcPr>
            <w:tcW w:w="1134" w:type="dxa"/>
            <w:shd w:val="clear" w:color="000000" w:fill="5B9BD5"/>
            <w:noWrap/>
            <w:vAlign w:val="center"/>
            <w:hideMark/>
          </w:tcPr>
          <w:p w14:paraId="1DCB87D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AP</w:t>
            </w:r>
          </w:p>
        </w:tc>
        <w:tc>
          <w:tcPr>
            <w:tcW w:w="992" w:type="dxa"/>
            <w:shd w:val="clear" w:color="000000" w:fill="E2EFDA"/>
            <w:vAlign w:val="center"/>
            <w:hideMark/>
          </w:tcPr>
          <w:p w14:paraId="2427CE1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708</w:t>
            </w:r>
          </w:p>
        </w:tc>
        <w:tc>
          <w:tcPr>
            <w:tcW w:w="851" w:type="dxa"/>
            <w:shd w:val="clear" w:color="000000" w:fill="E2EFDA"/>
            <w:vAlign w:val="center"/>
            <w:hideMark/>
          </w:tcPr>
          <w:p w14:paraId="26198FD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67.41%</w:t>
            </w:r>
          </w:p>
        </w:tc>
        <w:tc>
          <w:tcPr>
            <w:tcW w:w="992" w:type="dxa"/>
            <w:shd w:val="clear" w:color="000000" w:fill="C6E0B4"/>
            <w:vAlign w:val="center"/>
            <w:hideMark/>
          </w:tcPr>
          <w:p w14:paraId="3DB0C669"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708</w:t>
            </w:r>
          </w:p>
        </w:tc>
        <w:tc>
          <w:tcPr>
            <w:tcW w:w="1048" w:type="dxa"/>
            <w:shd w:val="clear" w:color="000000" w:fill="C6E0B4"/>
            <w:vAlign w:val="center"/>
            <w:hideMark/>
          </w:tcPr>
          <w:p w14:paraId="41B87BAB"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67.41%</w:t>
            </w:r>
          </w:p>
        </w:tc>
        <w:tc>
          <w:tcPr>
            <w:tcW w:w="937" w:type="dxa"/>
            <w:shd w:val="clear" w:color="000000" w:fill="C6E0B4"/>
            <w:vAlign w:val="center"/>
            <w:hideMark/>
          </w:tcPr>
          <w:p w14:paraId="5D6D1A9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1,050</w:t>
            </w:r>
          </w:p>
        </w:tc>
        <w:tc>
          <w:tcPr>
            <w:tcW w:w="992" w:type="dxa"/>
            <w:shd w:val="clear" w:color="000000" w:fill="C6E0B4"/>
            <w:vAlign w:val="center"/>
            <w:hideMark/>
          </w:tcPr>
          <w:p w14:paraId="3DA14FD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3E209041" w14:textId="77777777" w:rsidTr="00723297">
        <w:trPr>
          <w:trHeight w:val="288"/>
        </w:trPr>
        <w:tc>
          <w:tcPr>
            <w:tcW w:w="1276" w:type="dxa"/>
            <w:vMerge/>
            <w:vAlign w:val="center"/>
            <w:hideMark/>
          </w:tcPr>
          <w:p w14:paraId="42D51179" w14:textId="77777777" w:rsidR="007944C0" w:rsidRPr="007944C0" w:rsidRDefault="007944C0" w:rsidP="007944C0">
            <w:pPr>
              <w:spacing w:after="0" w:line="259" w:lineRule="auto"/>
              <w:rPr>
                <w:rFonts w:cstheme="minorHAnsi"/>
                <w:sz w:val="18"/>
                <w:szCs w:val="18"/>
              </w:rPr>
            </w:pPr>
          </w:p>
        </w:tc>
        <w:tc>
          <w:tcPr>
            <w:tcW w:w="1276" w:type="dxa"/>
            <w:vAlign w:val="center"/>
            <w:hideMark/>
          </w:tcPr>
          <w:p w14:paraId="030C32B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Dobolii de Jos**</w:t>
            </w:r>
          </w:p>
        </w:tc>
        <w:tc>
          <w:tcPr>
            <w:tcW w:w="1134" w:type="dxa"/>
            <w:vMerge/>
            <w:vAlign w:val="center"/>
            <w:hideMark/>
          </w:tcPr>
          <w:p w14:paraId="06015AB7" w14:textId="77777777" w:rsidR="007944C0" w:rsidRPr="007944C0" w:rsidRDefault="007944C0" w:rsidP="007944C0">
            <w:pPr>
              <w:spacing w:after="0" w:line="259" w:lineRule="auto"/>
              <w:rPr>
                <w:rFonts w:cstheme="minorHAnsi"/>
                <w:sz w:val="18"/>
                <w:szCs w:val="18"/>
              </w:rPr>
            </w:pPr>
          </w:p>
        </w:tc>
        <w:tc>
          <w:tcPr>
            <w:tcW w:w="1134" w:type="dxa"/>
            <w:shd w:val="clear" w:color="000000" w:fill="E2EFDA"/>
            <w:noWrap/>
            <w:vAlign w:val="center"/>
            <w:hideMark/>
          </w:tcPr>
          <w:p w14:paraId="7D01CA9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AP</w:t>
            </w:r>
          </w:p>
        </w:tc>
        <w:tc>
          <w:tcPr>
            <w:tcW w:w="992" w:type="dxa"/>
            <w:shd w:val="clear" w:color="000000" w:fill="E2EFDA"/>
            <w:vAlign w:val="center"/>
            <w:hideMark/>
          </w:tcPr>
          <w:p w14:paraId="48C6D958"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430</w:t>
            </w:r>
          </w:p>
        </w:tc>
        <w:tc>
          <w:tcPr>
            <w:tcW w:w="851" w:type="dxa"/>
            <w:shd w:val="clear" w:color="000000" w:fill="E2EFDA"/>
            <w:vAlign w:val="center"/>
            <w:hideMark/>
          </w:tcPr>
          <w:p w14:paraId="0F8CDA5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80.00%</w:t>
            </w:r>
          </w:p>
        </w:tc>
        <w:tc>
          <w:tcPr>
            <w:tcW w:w="992" w:type="dxa"/>
            <w:shd w:val="clear" w:color="000000" w:fill="C6E0B4"/>
            <w:vAlign w:val="center"/>
            <w:hideMark/>
          </w:tcPr>
          <w:p w14:paraId="29A004A2"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430</w:t>
            </w:r>
          </w:p>
        </w:tc>
        <w:tc>
          <w:tcPr>
            <w:tcW w:w="1048" w:type="dxa"/>
            <w:shd w:val="clear" w:color="000000" w:fill="C6E0B4"/>
            <w:vAlign w:val="center"/>
            <w:hideMark/>
          </w:tcPr>
          <w:p w14:paraId="7ADE7EF5"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80.00%</w:t>
            </w:r>
          </w:p>
        </w:tc>
        <w:tc>
          <w:tcPr>
            <w:tcW w:w="937" w:type="dxa"/>
            <w:shd w:val="clear" w:color="000000" w:fill="C6E0B4"/>
            <w:vAlign w:val="center"/>
            <w:hideMark/>
          </w:tcPr>
          <w:p w14:paraId="44B9817A"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537</w:t>
            </w:r>
          </w:p>
        </w:tc>
        <w:tc>
          <w:tcPr>
            <w:tcW w:w="992" w:type="dxa"/>
            <w:shd w:val="clear" w:color="000000" w:fill="C6E0B4"/>
            <w:vAlign w:val="center"/>
            <w:hideMark/>
          </w:tcPr>
          <w:p w14:paraId="1BA9048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2BCEE79B" w14:textId="77777777" w:rsidTr="00723297">
        <w:trPr>
          <w:trHeight w:val="270"/>
        </w:trPr>
        <w:tc>
          <w:tcPr>
            <w:tcW w:w="1276" w:type="dxa"/>
            <w:vMerge/>
            <w:vAlign w:val="center"/>
            <w:hideMark/>
          </w:tcPr>
          <w:p w14:paraId="024AF132" w14:textId="77777777" w:rsidR="007944C0" w:rsidRPr="007944C0" w:rsidRDefault="007944C0" w:rsidP="007944C0">
            <w:pPr>
              <w:spacing w:after="0" w:line="259" w:lineRule="auto"/>
              <w:rPr>
                <w:rFonts w:cstheme="minorHAnsi"/>
                <w:sz w:val="18"/>
                <w:szCs w:val="18"/>
              </w:rPr>
            </w:pPr>
          </w:p>
        </w:tc>
        <w:tc>
          <w:tcPr>
            <w:tcW w:w="1276" w:type="dxa"/>
            <w:vAlign w:val="center"/>
            <w:hideMark/>
          </w:tcPr>
          <w:p w14:paraId="1013CE0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Sancraiu+ Szalomer</w:t>
            </w:r>
          </w:p>
        </w:tc>
        <w:tc>
          <w:tcPr>
            <w:tcW w:w="1134" w:type="dxa"/>
            <w:vMerge/>
            <w:vAlign w:val="center"/>
            <w:hideMark/>
          </w:tcPr>
          <w:p w14:paraId="62D2B0BD" w14:textId="77777777" w:rsidR="007944C0" w:rsidRPr="007944C0" w:rsidRDefault="007944C0" w:rsidP="007944C0">
            <w:pPr>
              <w:spacing w:after="0" w:line="259" w:lineRule="auto"/>
              <w:rPr>
                <w:rFonts w:cstheme="minorHAnsi"/>
                <w:sz w:val="18"/>
                <w:szCs w:val="18"/>
              </w:rPr>
            </w:pPr>
          </w:p>
        </w:tc>
        <w:tc>
          <w:tcPr>
            <w:tcW w:w="1134" w:type="dxa"/>
            <w:shd w:val="clear" w:color="000000" w:fill="5B9BD5"/>
            <w:noWrap/>
            <w:vAlign w:val="center"/>
            <w:hideMark/>
          </w:tcPr>
          <w:p w14:paraId="47D3323A"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AP</w:t>
            </w:r>
          </w:p>
        </w:tc>
        <w:tc>
          <w:tcPr>
            <w:tcW w:w="992" w:type="dxa"/>
            <w:shd w:val="clear" w:color="000000" w:fill="E2EFDA"/>
            <w:vAlign w:val="center"/>
            <w:hideMark/>
          </w:tcPr>
          <w:p w14:paraId="0C3AC6A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301</w:t>
            </w:r>
          </w:p>
        </w:tc>
        <w:tc>
          <w:tcPr>
            <w:tcW w:w="851" w:type="dxa"/>
            <w:shd w:val="clear" w:color="000000" w:fill="E2EFDA"/>
            <w:vAlign w:val="center"/>
            <w:hideMark/>
          </w:tcPr>
          <w:p w14:paraId="45E461AB"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57.84%</w:t>
            </w:r>
          </w:p>
        </w:tc>
        <w:tc>
          <w:tcPr>
            <w:tcW w:w="992" w:type="dxa"/>
            <w:shd w:val="clear" w:color="000000" w:fill="C6E0B4"/>
            <w:vAlign w:val="center"/>
            <w:hideMark/>
          </w:tcPr>
          <w:p w14:paraId="6583A4E7"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301</w:t>
            </w:r>
          </w:p>
        </w:tc>
        <w:tc>
          <w:tcPr>
            <w:tcW w:w="1048" w:type="dxa"/>
            <w:shd w:val="clear" w:color="000000" w:fill="C6E0B4"/>
            <w:vAlign w:val="center"/>
            <w:hideMark/>
          </w:tcPr>
          <w:p w14:paraId="065A0C3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57.84%</w:t>
            </w:r>
          </w:p>
        </w:tc>
        <w:tc>
          <w:tcPr>
            <w:tcW w:w="937" w:type="dxa"/>
            <w:shd w:val="clear" w:color="000000" w:fill="C6E0B4"/>
            <w:vAlign w:val="center"/>
            <w:hideMark/>
          </w:tcPr>
          <w:p w14:paraId="4793225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521</w:t>
            </w:r>
          </w:p>
        </w:tc>
        <w:tc>
          <w:tcPr>
            <w:tcW w:w="992" w:type="dxa"/>
            <w:shd w:val="clear" w:color="000000" w:fill="C6E0B4"/>
            <w:vAlign w:val="center"/>
            <w:hideMark/>
          </w:tcPr>
          <w:p w14:paraId="729A7D89"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79BD9F25" w14:textId="77777777" w:rsidTr="00723297">
        <w:trPr>
          <w:trHeight w:val="240"/>
        </w:trPr>
        <w:tc>
          <w:tcPr>
            <w:tcW w:w="2552" w:type="dxa"/>
            <w:gridSpan w:val="2"/>
            <w:shd w:val="clear" w:color="000000" w:fill="DDEBF7"/>
            <w:vAlign w:val="center"/>
            <w:hideMark/>
          </w:tcPr>
          <w:p w14:paraId="3B980272"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Total SAA Ilieni</w:t>
            </w:r>
          </w:p>
        </w:tc>
        <w:tc>
          <w:tcPr>
            <w:tcW w:w="1134" w:type="dxa"/>
            <w:shd w:val="clear" w:color="000000" w:fill="DDEBF7"/>
            <w:noWrap/>
            <w:vAlign w:val="center"/>
            <w:hideMark/>
          </w:tcPr>
          <w:p w14:paraId="51A2A0C9"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1134" w:type="dxa"/>
            <w:shd w:val="clear" w:color="000000" w:fill="DDEBF7"/>
            <w:noWrap/>
            <w:vAlign w:val="center"/>
            <w:hideMark/>
          </w:tcPr>
          <w:p w14:paraId="66FF22E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992" w:type="dxa"/>
            <w:shd w:val="clear" w:color="000000" w:fill="DDEBF7"/>
            <w:vAlign w:val="center"/>
            <w:hideMark/>
          </w:tcPr>
          <w:p w14:paraId="64EAB04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1,439</w:t>
            </w:r>
          </w:p>
        </w:tc>
        <w:tc>
          <w:tcPr>
            <w:tcW w:w="851" w:type="dxa"/>
            <w:shd w:val="clear" w:color="000000" w:fill="DDEBF7"/>
            <w:vAlign w:val="center"/>
            <w:hideMark/>
          </w:tcPr>
          <w:p w14:paraId="1A78EAF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68.26%</w:t>
            </w:r>
          </w:p>
        </w:tc>
        <w:tc>
          <w:tcPr>
            <w:tcW w:w="992" w:type="dxa"/>
            <w:shd w:val="clear" w:color="000000" w:fill="DDEBF7"/>
            <w:vAlign w:val="center"/>
            <w:hideMark/>
          </w:tcPr>
          <w:p w14:paraId="2BDA9312"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1,439</w:t>
            </w:r>
          </w:p>
        </w:tc>
        <w:tc>
          <w:tcPr>
            <w:tcW w:w="1048" w:type="dxa"/>
            <w:shd w:val="clear" w:color="000000" w:fill="DDEBF7"/>
            <w:vAlign w:val="center"/>
            <w:hideMark/>
          </w:tcPr>
          <w:p w14:paraId="7B48D9C0"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68.26%</w:t>
            </w:r>
          </w:p>
        </w:tc>
        <w:tc>
          <w:tcPr>
            <w:tcW w:w="937" w:type="dxa"/>
            <w:shd w:val="clear" w:color="000000" w:fill="DDEBF7"/>
            <w:vAlign w:val="center"/>
            <w:hideMark/>
          </w:tcPr>
          <w:p w14:paraId="34D68E2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2,108</w:t>
            </w:r>
          </w:p>
        </w:tc>
        <w:tc>
          <w:tcPr>
            <w:tcW w:w="992" w:type="dxa"/>
            <w:shd w:val="clear" w:color="000000" w:fill="DDEBF7"/>
            <w:vAlign w:val="center"/>
            <w:hideMark/>
          </w:tcPr>
          <w:p w14:paraId="2617CA6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2F10BBDF" w14:textId="77777777" w:rsidTr="00723297">
        <w:trPr>
          <w:trHeight w:val="240"/>
        </w:trPr>
        <w:tc>
          <w:tcPr>
            <w:tcW w:w="1276" w:type="dxa"/>
            <w:vMerge w:val="restart"/>
            <w:vAlign w:val="center"/>
            <w:hideMark/>
          </w:tcPr>
          <w:p w14:paraId="7A8F4FB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Ozun</w:t>
            </w:r>
          </w:p>
        </w:tc>
        <w:tc>
          <w:tcPr>
            <w:tcW w:w="1276" w:type="dxa"/>
            <w:vAlign w:val="center"/>
            <w:hideMark/>
          </w:tcPr>
          <w:p w14:paraId="66F11FE0"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Ozun</w:t>
            </w:r>
          </w:p>
        </w:tc>
        <w:tc>
          <w:tcPr>
            <w:tcW w:w="1134" w:type="dxa"/>
            <w:vMerge w:val="restart"/>
            <w:vAlign w:val="center"/>
            <w:hideMark/>
          </w:tcPr>
          <w:p w14:paraId="4B60C7D7"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Ozun</w:t>
            </w:r>
          </w:p>
        </w:tc>
        <w:tc>
          <w:tcPr>
            <w:tcW w:w="1134" w:type="dxa"/>
            <w:shd w:val="clear" w:color="000000" w:fill="5B9BD5"/>
            <w:noWrap/>
            <w:vAlign w:val="center"/>
            <w:hideMark/>
          </w:tcPr>
          <w:p w14:paraId="5ADF596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AP</w:t>
            </w:r>
          </w:p>
        </w:tc>
        <w:tc>
          <w:tcPr>
            <w:tcW w:w="992" w:type="dxa"/>
            <w:shd w:val="clear" w:color="000000" w:fill="E2EFDA"/>
            <w:vAlign w:val="center"/>
            <w:hideMark/>
          </w:tcPr>
          <w:p w14:paraId="457667AA"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1,412</w:t>
            </w:r>
          </w:p>
        </w:tc>
        <w:tc>
          <w:tcPr>
            <w:tcW w:w="851" w:type="dxa"/>
            <w:shd w:val="clear" w:color="000000" w:fill="E2EFDA"/>
            <w:vAlign w:val="center"/>
            <w:hideMark/>
          </w:tcPr>
          <w:p w14:paraId="6A73C005"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61.85%</w:t>
            </w:r>
          </w:p>
        </w:tc>
        <w:tc>
          <w:tcPr>
            <w:tcW w:w="992" w:type="dxa"/>
            <w:shd w:val="clear" w:color="000000" w:fill="C6E0B4"/>
            <w:vAlign w:val="center"/>
            <w:hideMark/>
          </w:tcPr>
          <w:p w14:paraId="759A62CB"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1,412</w:t>
            </w:r>
          </w:p>
        </w:tc>
        <w:tc>
          <w:tcPr>
            <w:tcW w:w="1048" w:type="dxa"/>
            <w:shd w:val="clear" w:color="000000" w:fill="C6E0B4"/>
            <w:vAlign w:val="center"/>
            <w:hideMark/>
          </w:tcPr>
          <w:p w14:paraId="3ECD03E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61.85%</w:t>
            </w:r>
          </w:p>
        </w:tc>
        <w:tc>
          <w:tcPr>
            <w:tcW w:w="937" w:type="dxa"/>
            <w:shd w:val="clear" w:color="000000" w:fill="C6E0B4"/>
            <w:vAlign w:val="center"/>
            <w:hideMark/>
          </w:tcPr>
          <w:p w14:paraId="5A1C707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2,283</w:t>
            </w:r>
          </w:p>
        </w:tc>
        <w:tc>
          <w:tcPr>
            <w:tcW w:w="992" w:type="dxa"/>
            <w:shd w:val="clear" w:color="000000" w:fill="C6E0B4"/>
            <w:vAlign w:val="center"/>
            <w:hideMark/>
          </w:tcPr>
          <w:p w14:paraId="1012749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65734E99" w14:textId="77777777" w:rsidTr="00723297">
        <w:trPr>
          <w:trHeight w:val="240"/>
        </w:trPr>
        <w:tc>
          <w:tcPr>
            <w:tcW w:w="1276" w:type="dxa"/>
            <w:vMerge/>
            <w:vAlign w:val="center"/>
            <w:hideMark/>
          </w:tcPr>
          <w:p w14:paraId="3004381F" w14:textId="77777777" w:rsidR="007944C0" w:rsidRPr="007944C0" w:rsidRDefault="007944C0" w:rsidP="007944C0">
            <w:pPr>
              <w:spacing w:after="0" w:line="259" w:lineRule="auto"/>
              <w:rPr>
                <w:rFonts w:cstheme="minorHAnsi"/>
                <w:sz w:val="18"/>
                <w:szCs w:val="18"/>
              </w:rPr>
            </w:pPr>
          </w:p>
        </w:tc>
        <w:tc>
          <w:tcPr>
            <w:tcW w:w="1276" w:type="dxa"/>
            <w:vAlign w:val="center"/>
            <w:hideMark/>
          </w:tcPr>
          <w:p w14:paraId="2CE9DC7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Lunca Ozunului*</w:t>
            </w:r>
          </w:p>
        </w:tc>
        <w:tc>
          <w:tcPr>
            <w:tcW w:w="1134" w:type="dxa"/>
            <w:vMerge/>
            <w:vAlign w:val="center"/>
            <w:hideMark/>
          </w:tcPr>
          <w:p w14:paraId="22BCC8CF" w14:textId="77777777" w:rsidR="007944C0" w:rsidRPr="007944C0" w:rsidRDefault="007944C0" w:rsidP="007944C0">
            <w:pPr>
              <w:spacing w:after="0" w:line="259" w:lineRule="auto"/>
              <w:rPr>
                <w:rFonts w:cstheme="minorHAnsi"/>
                <w:sz w:val="18"/>
                <w:szCs w:val="18"/>
              </w:rPr>
            </w:pPr>
          </w:p>
        </w:tc>
        <w:tc>
          <w:tcPr>
            <w:tcW w:w="1134" w:type="dxa"/>
            <w:shd w:val="clear" w:color="000000" w:fill="FFF2CC"/>
            <w:noWrap/>
            <w:vAlign w:val="center"/>
            <w:hideMark/>
          </w:tcPr>
          <w:p w14:paraId="3F706A6A"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AO</w:t>
            </w:r>
          </w:p>
        </w:tc>
        <w:tc>
          <w:tcPr>
            <w:tcW w:w="992" w:type="dxa"/>
            <w:shd w:val="clear" w:color="000000" w:fill="E2EFDA"/>
            <w:vAlign w:val="center"/>
            <w:hideMark/>
          </w:tcPr>
          <w:p w14:paraId="56AF4DB5"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176</w:t>
            </w:r>
          </w:p>
        </w:tc>
        <w:tc>
          <w:tcPr>
            <w:tcW w:w="851" w:type="dxa"/>
            <w:shd w:val="clear" w:color="000000" w:fill="E2EFDA"/>
            <w:vAlign w:val="center"/>
            <w:hideMark/>
          </w:tcPr>
          <w:p w14:paraId="1E44F37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c>
          <w:tcPr>
            <w:tcW w:w="992" w:type="dxa"/>
            <w:shd w:val="clear" w:color="000000" w:fill="C6E0B4"/>
            <w:vAlign w:val="center"/>
            <w:hideMark/>
          </w:tcPr>
          <w:p w14:paraId="563E015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176</w:t>
            </w:r>
          </w:p>
        </w:tc>
        <w:tc>
          <w:tcPr>
            <w:tcW w:w="1048" w:type="dxa"/>
            <w:shd w:val="clear" w:color="000000" w:fill="C6E0B4"/>
            <w:vAlign w:val="center"/>
            <w:hideMark/>
          </w:tcPr>
          <w:p w14:paraId="23C634E8"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c>
          <w:tcPr>
            <w:tcW w:w="937" w:type="dxa"/>
            <w:shd w:val="clear" w:color="000000" w:fill="C6E0B4"/>
            <w:vAlign w:val="center"/>
            <w:hideMark/>
          </w:tcPr>
          <w:p w14:paraId="05E87B02"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176</w:t>
            </w:r>
          </w:p>
        </w:tc>
        <w:tc>
          <w:tcPr>
            <w:tcW w:w="992" w:type="dxa"/>
            <w:shd w:val="clear" w:color="000000" w:fill="C6E0B4"/>
            <w:vAlign w:val="center"/>
            <w:hideMark/>
          </w:tcPr>
          <w:p w14:paraId="42C39D38"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6B4085B8" w14:textId="77777777" w:rsidTr="00723297">
        <w:trPr>
          <w:trHeight w:val="240"/>
        </w:trPr>
        <w:tc>
          <w:tcPr>
            <w:tcW w:w="2552" w:type="dxa"/>
            <w:gridSpan w:val="2"/>
            <w:shd w:val="clear" w:color="000000" w:fill="DDEBF7"/>
            <w:vAlign w:val="center"/>
            <w:hideMark/>
          </w:tcPr>
          <w:p w14:paraId="139B3AF2"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Total SAA Ozun</w:t>
            </w:r>
          </w:p>
        </w:tc>
        <w:tc>
          <w:tcPr>
            <w:tcW w:w="1134" w:type="dxa"/>
            <w:shd w:val="clear" w:color="000000" w:fill="DDEBF7"/>
            <w:noWrap/>
            <w:vAlign w:val="center"/>
            <w:hideMark/>
          </w:tcPr>
          <w:p w14:paraId="453116F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1134" w:type="dxa"/>
            <w:shd w:val="clear" w:color="000000" w:fill="DDEBF7"/>
            <w:noWrap/>
            <w:vAlign w:val="center"/>
            <w:hideMark/>
          </w:tcPr>
          <w:p w14:paraId="074A5B99"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992" w:type="dxa"/>
            <w:shd w:val="clear" w:color="000000" w:fill="DDEBF7"/>
            <w:vAlign w:val="center"/>
            <w:hideMark/>
          </w:tcPr>
          <w:p w14:paraId="4AA89E99"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1,588</w:t>
            </w:r>
          </w:p>
        </w:tc>
        <w:tc>
          <w:tcPr>
            <w:tcW w:w="851" w:type="dxa"/>
            <w:shd w:val="clear" w:color="000000" w:fill="DDEBF7"/>
            <w:vAlign w:val="center"/>
            <w:hideMark/>
          </w:tcPr>
          <w:p w14:paraId="41D93F4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64.58%</w:t>
            </w:r>
          </w:p>
        </w:tc>
        <w:tc>
          <w:tcPr>
            <w:tcW w:w="992" w:type="dxa"/>
            <w:shd w:val="clear" w:color="000000" w:fill="DDEBF7"/>
            <w:vAlign w:val="center"/>
            <w:hideMark/>
          </w:tcPr>
          <w:p w14:paraId="465C7B20"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1,588</w:t>
            </w:r>
          </w:p>
        </w:tc>
        <w:tc>
          <w:tcPr>
            <w:tcW w:w="1048" w:type="dxa"/>
            <w:shd w:val="clear" w:color="000000" w:fill="DDEBF7"/>
            <w:vAlign w:val="center"/>
            <w:hideMark/>
          </w:tcPr>
          <w:p w14:paraId="64EC64A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64.58%</w:t>
            </w:r>
          </w:p>
        </w:tc>
        <w:tc>
          <w:tcPr>
            <w:tcW w:w="937" w:type="dxa"/>
            <w:shd w:val="clear" w:color="000000" w:fill="DDEBF7"/>
            <w:vAlign w:val="center"/>
            <w:hideMark/>
          </w:tcPr>
          <w:p w14:paraId="5BDE0EF7"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2,459</w:t>
            </w:r>
          </w:p>
        </w:tc>
        <w:tc>
          <w:tcPr>
            <w:tcW w:w="992" w:type="dxa"/>
            <w:shd w:val="clear" w:color="000000" w:fill="DDEBF7"/>
            <w:vAlign w:val="center"/>
            <w:hideMark/>
          </w:tcPr>
          <w:p w14:paraId="70F111B0"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76AB3F9E" w14:textId="77777777" w:rsidTr="00723297">
        <w:trPr>
          <w:trHeight w:val="288"/>
        </w:trPr>
        <w:tc>
          <w:tcPr>
            <w:tcW w:w="1276" w:type="dxa"/>
            <w:vAlign w:val="center"/>
            <w:hideMark/>
          </w:tcPr>
          <w:p w14:paraId="2556DC8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Santionlunca</w:t>
            </w:r>
          </w:p>
        </w:tc>
        <w:tc>
          <w:tcPr>
            <w:tcW w:w="1276" w:type="dxa"/>
            <w:vAlign w:val="center"/>
            <w:hideMark/>
          </w:tcPr>
          <w:p w14:paraId="1057FF0B"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Santionlunca</w:t>
            </w:r>
          </w:p>
        </w:tc>
        <w:tc>
          <w:tcPr>
            <w:tcW w:w="1134" w:type="dxa"/>
            <w:vAlign w:val="center"/>
            <w:hideMark/>
          </w:tcPr>
          <w:p w14:paraId="1ADFF91A"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Ozun</w:t>
            </w:r>
          </w:p>
        </w:tc>
        <w:tc>
          <w:tcPr>
            <w:tcW w:w="1134" w:type="dxa"/>
            <w:shd w:val="clear" w:color="000000" w:fill="5B9BD5"/>
            <w:noWrap/>
            <w:vAlign w:val="center"/>
            <w:hideMark/>
          </w:tcPr>
          <w:p w14:paraId="1D64257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AP</w:t>
            </w:r>
          </w:p>
        </w:tc>
        <w:tc>
          <w:tcPr>
            <w:tcW w:w="992" w:type="dxa"/>
            <w:shd w:val="clear" w:color="000000" w:fill="E2EFDA"/>
            <w:vAlign w:val="center"/>
            <w:hideMark/>
          </w:tcPr>
          <w:p w14:paraId="25FD7FC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351</w:t>
            </w:r>
          </w:p>
        </w:tc>
        <w:tc>
          <w:tcPr>
            <w:tcW w:w="851" w:type="dxa"/>
            <w:shd w:val="clear" w:color="000000" w:fill="E2EFDA"/>
            <w:vAlign w:val="center"/>
            <w:hideMark/>
          </w:tcPr>
          <w:p w14:paraId="091C98D8"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49.79%</w:t>
            </w:r>
          </w:p>
        </w:tc>
        <w:tc>
          <w:tcPr>
            <w:tcW w:w="992" w:type="dxa"/>
            <w:shd w:val="clear" w:color="000000" w:fill="C6E0B4"/>
            <w:vAlign w:val="center"/>
            <w:hideMark/>
          </w:tcPr>
          <w:p w14:paraId="292040E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351</w:t>
            </w:r>
          </w:p>
        </w:tc>
        <w:tc>
          <w:tcPr>
            <w:tcW w:w="1048" w:type="dxa"/>
            <w:shd w:val="clear" w:color="000000" w:fill="C6E0B4"/>
            <w:vAlign w:val="center"/>
            <w:hideMark/>
          </w:tcPr>
          <w:p w14:paraId="5565CA3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49.79%</w:t>
            </w:r>
          </w:p>
        </w:tc>
        <w:tc>
          <w:tcPr>
            <w:tcW w:w="937" w:type="dxa"/>
            <w:shd w:val="clear" w:color="000000" w:fill="C6E0B4"/>
            <w:vAlign w:val="center"/>
            <w:hideMark/>
          </w:tcPr>
          <w:p w14:paraId="3D0C391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705</w:t>
            </w:r>
          </w:p>
        </w:tc>
        <w:tc>
          <w:tcPr>
            <w:tcW w:w="992" w:type="dxa"/>
            <w:shd w:val="clear" w:color="000000" w:fill="C6E0B4"/>
            <w:vAlign w:val="center"/>
            <w:hideMark/>
          </w:tcPr>
          <w:p w14:paraId="18F7D4CB"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1EC096FD" w14:textId="77777777" w:rsidTr="00723297">
        <w:trPr>
          <w:trHeight w:val="288"/>
        </w:trPr>
        <w:tc>
          <w:tcPr>
            <w:tcW w:w="2552" w:type="dxa"/>
            <w:gridSpan w:val="2"/>
            <w:shd w:val="clear" w:color="000000" w:fill="DDEBF7"/>
            <w:vAlign w:val="center"/>
            <w:hideMark/>
          </w:tcPr>
          <w:p w14:paraId="22B4825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Total SAA Santionlunca</w:t>
            </w:r>
          </w:p>
        </w:tc>
        <w:tc>
          <w:tcPr>
            <w:tcW w:w="1134" w:type="dxa"/>
            <w:shd w:val="clear" w:color="000000" w:fill="DDEBF7"/>
            <w:noWrap/>
            <w:vAlign w:val="center"/>
            <w:hideMark/>
          </w:tcPr>
          <w:p w14:paraId="01FA0E45"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1134" w:type="dxa"/>
            <w:shd w:val="clear" w:color="000000" w:fill="DDEBF7"/>
            <w:noWrap/>
            <w:vAlign w:val="center"/>
            <w:hideMark/>
          </w:tcPr>
          <w:p w14:paraId="7102106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992" w:type="dxa"/>
            <w:shd w:val="clear" w:color="000000" w:fill="DDEBF7"/>
            <w:vAlign w:val="center"/>
            <w:hideMark/>
          </w:tcPr>
          <w:p w14:paraId="773D41F9"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351</w:t>
            </w:r>
          </w:p>
        </w:tc>
        <w:tc>
          <w:tcPr>
            <w:tcW w:w="851" w:type="dxa"/>
            <w:shd w:val="clear" w:color="000000" w:fill="DDEBF7"/>
            <w:vAlign w:val="center"/>
            <w:hideMark/>
          </w:tcPr>
          <w:p w14:paraId="0418E18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49.79%</w:t>
            </w:r>
          </w:p>
        </w:tc>
        <w:tc>
          <w:tcPr>
            <w:tcW w:w="992" w:type="dxa"/>
            <w:shd w:val="clear" w:color="000000" w:fill="DDEBF7"/>
            <w:vAlign w:val="center"/>
            <w:hideMark/>
          </w:tcPr>
          <w:p w14:paraId="49909318"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351</w:t>
            </w:r>
          </w:p>
        </w:tc>
        <w:tc>
          <w:tcPr>
            <w:tcW w:w="1048" w:type="dxa"/>
            <w:shd w:val="clear" w:color="000000" w:fill="DDEBF7"/>
            <w:vAlign w:val="center"/>
            <w:hideMark/>
          </w:tcPr>
          <w:p w14:paraId="4A67C92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49.79%</w:t>
            </w:r>
          </w:p>
        </w:tc>
        <w:tc>
          <w:tcPr>
            <w:tcW w:w="937" w:type="dxa"/>
            <w:shd w:val="clear" w:color="000000" w:fill="DDEBF7"/>
            <w:vAlign w:val="center"/>
            <w:hideMark/>
          </w:tcPr>
          <w:p w14:paraId="0A9C90F2"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705</w:t>
            </w:r>
          </w:p>
        </w:tc>
        <w:tc>
          <w:tcPr>
            <w:tcW w:w="992" w:type="dxa"/>
            <w:shd w:val="clear" w:color="000000" w:fill="DDEBF7"/>
            <w:vAlign w:val="center"/>
            <w:hideMark/>
          </w:tcPr>
          <w:p w14:paraId="33715B19"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15EDA9B9" w14:textId="77777777" w:rsidTr="00723297">
        <w:trPr>
          <w:trHeight w:val="288"/>
        </w:trPr>
        <w:tc>
          <w:tcPr>
            <w:tcW w:w="1276" w:type="dxa"/>
            <w:vAlign w:val="center"/>
            <w:hideMark/>
          </w:tcPr>
          <w:p w14:paraId="5D6D37A2"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Bicfalau*</w:t>
            </w:r>
          </w:p>
        </w:tc>
        <w:tc>
          <w:tcPr>
            <w:tcW w:w="1276" w:type="dxa"/>
            <w:vAlign w:val="center"/>
            <w:hideMark/>
          </w:tcPr>
          <w:p w14:paraId="41FC25E2"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Bicfalău</w:t>
            </w:r>
          </w:p>
        </w:tc>
        <w:tc>
          <w:tcPr>
            <w:tcW w:w="1134" w:type="dxa"/>
            <w:vAlign w:val="center"/>
            <w:hideMark/>
          </w:tcPr>
          <w:p w14:paraId="0146156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Ozun</w:t>
            </w:r>
          </w:p>
        </w:tc>
        <w:tc>
          <w:tcPr>
            <w:tcW w:w="1134" w:type="dxa"/>
            <w:shd w:val="clear" w:color="000000" w:fill="5B9BD5"/>
            <w:noWrap/>
            <w:vAlign w:val="center"/>
            <w:hideMark/>
          </w:tcPr>
          <w:p w14:paraId="78AF38F9"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AP</w:t>
            </w:r>
          </w:p>
        </w:tc>
        <w:tc>
          <w:tcPr>
            <w:tcW w:w="992" w:type="dxa"/>
            <w:shd w:val="clear" w:color="000000" w:fill="E2EFDA"/>
            <w:vAlign w:val="center"/>
            <w:hideMark/>
          </w:tcPr>
          <w:p w14:paraId="7529A9A2"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213</w:t>
            </w:r>
          </w:p>
        </w:tc>
        <w:tc>
          <w:tcPr>
            <w:tcW w:w="851" w:type="dxa"/>
            <w:shd w:val="clear" w:color="000000" w:fill="E2EFDA"/>
            <w:vAlign w:val="center"/>
            <w:hideMark/>
          </w:tcPr>
          <w:p w14:paraId="5A5D96E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62.33%</w:t>
            </w:r>
          </w:p>
        </w:tc>
        <w:tc>
          <w:tcPr>
            <w:tcW w:w="992" w:type="dxa"/>
            <w:shd w:val="clear" w:color="000000" w:fill="C6E0B4"/>
            <w:vAlign w:val="center"/>
            <w:hideMark/>
          </w:tcPr>
          <w:p w14:paraId="5373CB4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213</w:t>
            </w:r>
          </w:p>
        </w:tc>
        <w:tc>
          <w:tcPr>
            <w:tcW w:w="1048" w:type="dxa"/>
            <w:shd w:val="clear" w:color="000000" w:fill="C6E0B4"/>
            <w:vAlign w:val="center"/>
            <w:hideMark/>
          </w:tcPr>
          <w:p w14:paraId="1C4B3492"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62.33%</w:t>
            </w:r>
          </w:p>
        </w:tc>
        <w:tc>
          <w:tcPr>
            <w:tcW w:w="937" w:type="dxa"/>
            <w:shd w:val="clear" w:color="000000" w:fill="C6E0B4"/>
            <w:vAlign w:val="center"/>
            <w:hideMark/>
          </w:tcPr>
          <w:p w14:paraId="0C2C989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341</w:t>
            </w:r>
          </w:p>
        </w:tc>
        <w:tc>
          <w:tcPr>
            <w:tcW w:w="992" w:type="dxa"/>
            <w:shd w:val="clear" w:color="000000" w:fill="C6E0B4"/>
            <w:vAlign w:val="center"/>
            <w:hideMark/>
          </w:tcPr>
          <w:p w14:paraId="25E67A47"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35485D1F" w14:textId="77777777" w:rsidTr="00723297">
        <w:trPr>
          <w:trHeight w:val="288"/>
        </w:trPr>
        <w:tc>
          <w:tcPr>
            <w:tcW w:w="2552" w:type="dxa"/>
            <w:gridSpan w:val="2"/>
            <w:shd w:val="clear" w:color="000000" w:fill="DDEBF7"/>
            <w:vAlign w:val="center"/>
            <w:hideMark/>
          </w:tcPr>
          <w:p w14:paraId="5994CCF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Total SAA Bicfalau</w:t>
            </w:r>
          </w:p>
        </w:tc>
        <w:tc>
          <w:tcPr>
            <w:tcW w:w="1134" w:type="dxa"/>
            <w:shd w:val="clear" w:color="000000" w:fill="DDEBF7"/>
            <w:noWrap/>
            <w:vAlign w:val="center"/>
            <w:hideMark/>
          </w:tcPr>
          <w:p w14:paraId="3C87E065"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1134" w:type="dxa"/>
            <w:shd w:val="clear" w:color="000000" w:fill="DDEBF7"/>
            <w:noWrap/>
            <w:vAlign w:val="center"/>
            <w:hideMark/>
          </w:tcPr>
          <w:p w14:paraId="43B8532A"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992" w:type="dxa"/>
            <w:shd w:val="clear" w:color="000000" w:fill="DDEBF7"/>
            <w:vAlign w:val="center"/>
            <w:hideMark/>
          </w:tcPr>
          <w:p w14:paraId="115B4F3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213</w:t>
            </w:r>
          </w:p>
        </w:tc>
        <w:tc>
          <w:tcPr>
            <w:tcW w:w="851" w:type="dxa"/>
            <w:shd w:val="clear" w:color="000000" w:fill="DDEBF7"/>
            <w:vAlign w:val="center"/>
            <w:hideMark/>
          </w:tcPr>
          <w:p w14:paraId="76FBE752"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62.33%</w:t>
            </w:r>
          </w:p>
        </w:tc>
        <w:tc>
          <w:tcPr>
            <w:tcW w:w="992" w:type="dxa"/>
            <w:shd w:val="clear" w:color="000000" w:fill="DDEBF7"/>
            <w:vAlign w:val="center"/>
            <w:hideMark/>
          </w:tcPr>
          <w:p w14:paraId="38E620E9"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213</w:t>
            </w:r>
          </w:p>
        </w:tc>
        <w:tc>
          <w:tcPr>
            <w:tcW w:w="1048" w:type="dxa"/>
            <w:shd w:val="clear" w:color="000000" w:fill="DDEBF7"/>
            <w:vAlign w:val="center"/>
            <w:hideMark/>
          </w:tcPr>
          <w:p w14:paraId="6F8968A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62.33%</w:t>
            </w:r>
          </w:p>
        </w:tc>
        <w:tc>
          <w:tcPr>
            <w:tcW w:w="937" w:type="dxa"/>
            <w:shd w:val="clear" w:color="000000" w:fill="DDEBF7"/>
            <w:vAlign w:val="center"/>
            <w:hideMark/>
          </w:tcPr>
          <w:p w14:paraId="0581B37B"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341</w:t>
            </w:r>
          </w:p>
        </w:tc>
        <w:tc>
          <w:tcPr>
            <w:tcW w:w="992" w:type="dxa"/>
            <w:shd w:val="clear" w:color="000000" w:fill="DDEBF7"/>
            <w:vAlign w:val="center"/>
            <w:hideMark/>
          </w:tcPr>
          <w:p w14:paraId="5BCF2842"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76A22A22" w14:textId="77777777" w:rsidTr="00723297">
        <w:trPr>
          <w:trHeight w:val="288"/>
        </w:trPr>
        <w:tc>
          <w:tcPr>
            <w:tcW w:w="1276" w:type="dxa"/>
            <w:vAlign w:val="center"/>
            <w:hideMark/>
          </w:tcPr>
          <w:p w14:paraId="34292C6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Lișnău*</w:t>
            </w:r>
          </w:p>
        </w:tc>
        <w:tc>
          <w:tcPr>
            <w:tcW w:w="1276" w:type="dxa"/>
            <w:vAlign w:val="center"/>
            <w:hideMark/>
          </w:tcPr>
          <w:p w14:paraId="2A984EF8"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Lișnșu</w:t>
            </w:r>
          </w:p>
        </w:tc>
        <w:tc>
          <w:tcPr>
            <w:tcW w:w="1134" w:type="dxa"/>
            <w:vAlign w:val="center"/>
            <w:hideMark/>
          </w:tcPr>
          <w:p w14:paraId="301A4FB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Ozun</w:t>
            </w:r>
          </w:p>
        </w:tc>
        <w:tc>
          <w:tcPr>
            <w:tcW w:w="1134" w:type="dxa"/>
            <w:shd w:val="clear" w:color="000000" w:fill="5B9BD5"/>
            <w:noWrap/>
            <w:vAlign w:val="center"/>
            <w:hideMark/>
          </w:tcPr>
          <w:p w14:paraId="7C720915"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AP</w:t>
            </w:r>
          </w:p>
        </w:tc>
        <w:tc>
          <w:tcPr>
            <w:tcW w:w="992" w:type="dxa"/>
            <w:shd w:val="clear" w:color="000000" w:fill="E2EFDA"/>
            <w:vAlign w:val="center"/>
            <w:hideMark/>
          </w:tcPr>
          <w:p w14:paraId="3DD35B65"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196</w:t>
            </w:r>
          </w:p>
        </w:tc>
        <w:tc>
          <w:tcPr>
            <w:tcW w:w="851" w:type="dxa"/>
            <w:shd w:val="clear" w:color="000000" w:fill="E2EFDA"/>
            <w:vAlign w:val="center"/>
            <w:hideMark/>
          </w:tcPr>
          <w:p w14:paraId="706619C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47.46%</w:t>
            </w:r>
          </w:p>
        </w:tc>
        <w:tc>
          <w:tcPr>
            <w:tcW w:w="992" w:type="dxa"/>
            <w:shd w:val="clear" w:color="000000" w:fill="C6E0B4"/>
            <w:vAlign w:val="center"/>
            <w:hideMark/>
          </w:tcPr>
          <w:p w14:paraId="17F75982"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196</w:t>
            </w:r>
          </w:p>
        </w:tc>
        <w:tc>
          <w:tcPr>
            <w:tcW w:w="1048" w:type="dxa"/>
            <w:shd w:val="clear" w:color="000000" w:fill="C6E0B4"/>
            <w:vAlign w:val="center"/>
            <w:hideMark/>
          </w:tcPr>
          <w:p w14:paraId="073199E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47.46%</w:t>
            </w:r>
          </w:p>
        </w:tc>
        <w:tc>
          <w:tcPr>
            <w:tcW w:w="937" w:type="dxa"/>
            <w:shd w:val="clear" w:color="000000" w:fill="C6E0B4"/>
            <w:vAlign w:val="center"/>
            <w:hideMark/>
          </w:tcPr>
          <w:p w14:paraId="14E93BC9"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413</w:t>
            </w:r>
          </w:p>
        </w:tc>
        <w:tc>
          <w:tcPr>
            <w:tcW w:w="992" w:type="dxa"/>
            <w:shd w:val="clear" w:color="000000" w:fill="C6E0B4"/>
            <w:vAlign w:val="center"/>
            <w:hideMark/>
          </w:tcPr>
          <w:p w14:paraId="52A748D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34349ECD" w14:textId="77777777" w:rsidTr="00723297">
        <w:trPr>
          <w:trHeight w:val="288"/>
        </w:trPr>
        <w:tc>
          <w:tcPr>
            <w:tcW w:w="2552" w:type="dxa"/>
            <w:gridSpan w:val="2"/>
            <w:shd w:val="clear" w:color="000000" w:fill="DDEBF7"/>
            <w:vAlign w:val="center"/>
            <w:hideMark/>
          </w:tcPr>
          <w:p w14:paraId="463745E0"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Total SAA Lisnau</w:t>
            </w:r>
          </w:p>
        </w:tc>
        <w:tc>
          <w:tcPr>
            <w:tcW w:w="1134" w:type="dxa"/>
            <w:shd w:val="clear" w:color="000000" w:fill="DDEBF7"/>
            <w:noWrap/>
            <w:vAlign w:val="center"/>
            <w:hideMark/>
          </w:tcPr>
          <w:p w14:paraId="51806F07"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1134" w:type="dxa"/>
            <w:shd w:val="clear" w:color="000000" w:fill="DDEBF7"/>
            <w:noWrap/>
            <w:vAlign w:val="center"/>
            <w:hideMark/>
          </w:tcPr>
          <w:p w14:paraId="4730326A"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992" w:type="dxa"/>
            <w:shd w:val="clear" w:color="000000" w:fill="DDEBF7"/>
            <w:vAlign w:val="center"/>
            <w:hideMark/>
          </w:tcPr>
          <w:p w14:paraId="1F0AE24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196</w:t>
            </w:r>
          </w:p>
        </w:tc>
        <w:tc>
          <w:tcPr>
            <w:tcW w:w="851" w:type="dxa"/>
            <w:shd w:val="clear" w:color="000000" w:fill="DDEBF7"/>
            <w:vAlign w:val="center"/>
            <w:hideMark/>
          </w:tcPr>
          <w:p w14:paraId="7F987CF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47.46%</w:t>
            </w:r>
          </w:p>
        </w:tc>
        <w:tc>
          <w:tcPr>
            <w:tcW w:w="992" w:type="dxa"/>
            <w:shd w:val="clear" w:color="000000" w:fill="DDEBF7"/>
            <w:vAlign w:val="center"/>
            <w:hideMark/>
          </w:tcPr>
          <w:p w14:paraId="17FFC7A9"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196</w:t>
            </w:r>
          </w:p>
        </w:tc>
        <w:tc>
          <w:tcPr>
            <w:tcW w:w="1048" w:type="dxa"/>
            <w:shd w:val="clear" w:color="000000" w:fill="DDEBF7"/>
            <w:vAlign w:val="center"/>
            <w:hideMark/>
          </w:tcPr>
          <w:p w14:paraId="4A9B5877"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47.46%</w:t>
            </w:r>
          </w:p>
        </w:tc>
        <w:tc>
          <w:tcPr>
            <w:tcW w:w="937" w:type="dxa"/>
            <w:shd w:val="clear" w:color="000000" w:fill="DDEBF7"/>
            <w:vAlign w:val="center"/>
            <w:hideMark/>
          </w:tcPr>
          <w:p w14:paraId="449D9E4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413</w:t>
            </w:r>
          </w:p>
        </w:tc>
        <w:tc>
          <w:tcPr>
            <w:tcW w:w="992" w:type="dxa"/>
            <w:shd w:val="clear" w:color="000000" w:fill="DDEBF7"/>
            <w:vAlign w:val="center"/>
            <w:hideMark/>
          </w:tcPr>
          <w:p w14:paraId="6DCEDE57"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089DCE41" w14:textId="77777777" w:rsidTr="00723297">
        <w:trPr>
          <w:trHeight w:val="288"/>
        </w:trPr>
        <w:tc>
          <w:tcPr>
            <w:tcW w:w="1276" w:type="dxa"/>
            <w:vAlign w:val="center"/>
            <w:hideMark/>
          </w:tcPr>
          <w:p w14:paraId="61BCE73A"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Mărcuș</w:t>
            </w:r>
          </w:p>
        </w:tc>
        <w:tc>
          <w:tcPr>
            <w:tcW w:w="1276" w:type="dxa"/>
            <w:vAlign w:val="center"/>
            <w:hideMark/>
          </w:tcPr>
          <w:p w14:paraId="26FF8439"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Mărcuș</w:t>
            </w:r>
          </w:p>
        </w:tc>
        <w:tc>
          <w:tcPr>
            <w:tcW w:w="1134" w:type="dxa"/>
            <w:vAlign w:val="center"/>
            <w:hideMark/>
          </w:tcPr>
          <w:p w14:paraId="3380449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Dobarlau</w:t>
            </w:r>
          </w:p>
        </w:tc>
        <w:tc>
          <w:tcPr>
            <w:tcW w:w="1134" w:type="dxa"/>
            <w:shd w:val="clear" w:color="000000" w:fill="FFF2CC"/>
            <w:noWrap/>
            <w:vAlign w:val="center"/>
            <w:hideMark/>
          </w:tcPr>
          <w:p w14:paraId="5AD526E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AO</w:t>
            </w:r>
          </w:p>
        </w:tc>
        <w:tc>
          <w:tcPr>
            <w:tcW w:w="992" w:type="dxa"/>
            <w:shd w:val="clear" w:color="000000" w:fill="E2EFDA"/>
            <w:vAlign w:val="center"/>
            <w:hideMark/>
          </w:tcPr>
          <w:p w14:paraId="3E4367E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418</w:t>
            </w:r>
          </w:p>
        </w:tc>
        <w:tc>
          <w:tcPr>
            <w:tcW w:w="851" w:type="dxa"/>
            <w:shd w:val="clear" w:color="000000" w:fill="E2EFDA"/>
            <w:vAlign w:val="center"/>
            <w:hideMark/>
          </w:tcPr>
          <w:p w14:paraId="3AF5006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c>
          <w:tcPr>
            <w:tcW w:w="992" w:type="dxa"/>
            <w:shd w:val="clear" w:color="000000" w:fill="C6E0B4"/>
            <w:vAlign w:val="center"/>
            <w:hideMark/>
          </w:tcPr>
          <w:p w14:paraId="641D24D7"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418</w:t>
            </w:r>
          </w:p>
        </w:tc>
        <w:tc>
          <w:tcPr>
            <w:tcW w:w="1048" w:type="dxa"/>
            <w:shd w:val="clear" w:color="000000" w:fill="C6E0B4"/>
            <w:vAlign w:val="center"/>
            <w:hideMark/>
          </w:tcPr>
          <w:p w14:paraId="4D1B3980"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c>
          <w:tcPr>
            <w:tcW w:w="937" w:type="dxa"/>
            <w:shd w:val="clear" w:color="000000" w:fill="C6E0B4"/>
            <w:vAlign w:val="center"/>
            <w:hideMark/>
          </w:tcPr>
          <w:p w14:paraId="2879C4D5"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418</w:t>
            </w:r>
          </w:p>
        </w:tc>
        <w:tc>
          <w:tcPr>
            <w:tcW w:w="992" w:type="dxa"/>
            <w:shd w:val="clear" w:color="000000" w:fill="C6E0B4"/>
            <w:vAlign w:val="center"/>
            <w:hideMark/>
          </w:tcPr>
          <w:p w14:paraId="6280F758"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22E42372" w14:textId="77777777" w:rsidTr="00723297">
        <w:trPr>
          <w:trHeight w:val="288"/>
        </w:trPr>
        <w:tc>
          <w:tcPr>
            <w:tcW w:w="2552" w:type="dxa"/>
            <w:gridSpan w:val="2"/>
            <w:shd w:val="clear" w:color="000000" w:fill="DDEBF7"/>
            <w:vAlign w:val="center"/>
            <w:hideMark/>
          </w:tcPr>
          <w:p w14:paraId="28FE3A9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Total SAA Marcus</w:t>
            </w:r>
          </w:p>
        </w:tc>
        <w:tc>
          <w:tcPr>
            <w:tcW w:w="1134" w:type="dxa"/>
            <w:shd w:val="clear" w:color="000000" w:fill="DDEBF7"/>
            <w:noWrap/>
            <w:vAlign w:val="center"/>
            <w:hideMark/>
          </w:tcPr>
          <w:p w14:paraId="3C1A04A0"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1134" w:type="dxa"/>
            <w:shd w:val="clear" w:color="000000" w:fill="DDEBF7"/>
            <w:noWrap/>
            <w:vAlign w:val="center"/>
            <w:hideMark/>
          </w:tcPr>
          <w:p w14:paraId="4D30453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992" w:type="dxa"/>
            <w:shd w:val="clear" w:color="000000" w:fill="DDEBF7"/>
            <w:vAlign w:val="center"/>
            <w:hideMark/>
          </w:tcPr>
          <w:p w14:paraId="4FDB4530"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418</w:t>
            </w:r>
          </w:p>
        </w:tc>
        <w:tc>
          <w:tcPr>
            <w:tcW w:w="851" w:type="dxa"/>
            <w:shd w:val="clear" w:color="000000" w:fill="DDEBF7"/>
            <w:vAlign w:val="center"/>
            <w:hideMark/>
          </w:tcPr>
          <w:p w14:paraId="29FA1ADB"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c>
          <w:tcPr>
            <w:tcW w:w="992" w:type="dxa"/>
            <w:shd w:val="clear" w:color="000000" w:fill="DDEBF7"/>
            <w:vAlign w:val="center"/>
            <w:hideMark/>
          </w:tcPr>
          <w:p w14:paraId="7AE503EB"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418</w:t>
            </w:r>
          </w:p>
        </w:tc>
        <w:tc>
          <w:tcPr>
            <w:tcW w:w="1048" w:type="dxa"/>
            <w:shd w:val="clear" w:color="000000" w:fill="DDEBF7"/>
            <w:vAlign w:val="center"/>
            <w:hideMark/>
          </w:tcPr>
          <w:p w14:paraId="3ED44FB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c>
          <w:tcPr>
            <w:tcW w:w="937" w:type="dxa"/>
            <w:shd w:val="clear" w:color="000000" w:fill="DDEBF7"/>
            <w:vAlign w:val="center"/>
            <w:hideMark/>
          </w:tcPr>
          <w:p w14:paraId="72024D48"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418</w:t>
            </w:r>
          </w:p>
        </w:tc>
        <w:tc>
          <w:tcPr>
            <w:tcW w:w="992" w:type="dxa"/>
            <w:shd w:val="clear" w:color="000000" w:fill="DDEBF7"/>
            <w:vAlign w:val="center"/>
            <w:hideMark/>
          </w:tcPr>
          <w:p w14:paraId="5D5BB96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24E3DC70" w14:textId="77777777" w:rsidTr="00723297">
        <w:trPr>
          <w:trHeight w:val="288"/>
        </w:trPr>
        <w:tc>
          <w:tcPr>
            <w:tcW w:w="1276" w:type="dxa"/>
            <w:vAlign w:val="center"/>
            <w:hideMark/>
          </w:tcPr>
          <w:p w14:paraId="25309865"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Dobîrlau</w:t>
            </w:r>
          </w:p>
        </w:tc>
        <w:tc>
          <w:tcPr>
            <w:tcW w:w="1276" w:type="dxa"/>
            <w:vAlign w:val="center"/>
            <w:hideMark/>
          </w:tcPr>
          <w:p w14:paraId="5453153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Dobarlau</w:t>
            </w:r>
          </w:p>
        </w:tc>
        <w:tc>
          <w:tcPr>
            <w:tcW w:w="1134" w:type="dxa"/>
            <w:vAlign w:val="center"/>
            <w:hideMark/>
          </w:tcPr>
          <w:p w14:paraId="12618D2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Dobarlau</w:t>
            </w:r>
          </w:p>
        </w:tc>
        <w:tc>
          <w:tcPr>
            <w:tcW w:w="1134" w:type="dxa"/>
            <w:shd w:val="clear" w:color="000000" w:fill="FFF2CC"/>
            <w:noWrap/>
            <w:vAlign w:val="center"/>
            <w:hideMark/>
          </w:tcPr>
          <w:p w14:paraId="43704D5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AO</w:t>
            </w:r>
          </w:p>
        </w:tc>
        <w:tc>
          <w:tcPr>
            <w:tcW w:w="992" w:type="dxa"/>
            <w:shd w:val="clear" w:color="000000" w:fill="E2EFDA"/>
            <w:vAlign w:val="center"/>
            <w:hideMark/>
          </w:tcPr>
          <w:p w14:paraId="46548D80"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436</w:t>
            </w:r>
          </w:p>
        </w:tc>
        <w:tc>
          <w:tcPr>
            <w:tcW w:w="851" w:type="dxa"/>
            <w:shd w:val="clear" w:color="000000" w:fill="E2EFDA"/>
            <w:vAlign w:val="center"/>
            <w:hideMark/>
          </w:tcPr>
          <w:p w14:paraId="34C5417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39.75%</w:t>
            </w:r>
          </w:p>
        </w:tc>
        <w:tc>
          <w:tcPr>
            <w:tcW w:w="992" w:type="dxa"/>
            <w:shd w:val="clear" w:color="000000" w:fill="C6E0B4"/>
            <w:vAlign w:val="center"/>
            <w:hideMark/>
          </w:tcPr>
          <w:p w14:paraId="0E6E380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1,098</w:t>
            </w:r>
          </w:p>
        </w:tc>
        <w:tc>
          <w:tcPr>
            <w:tcW w:w="1048" w:type="dxa"/>
            <w:shd w:val="clear" w:color="000000" w:fill="C6E0B4"/>
            <w:vAlign w:val="center"/>
            <w:hideMark/>
          </w:tcPr>
          <w:p w14:paraId="3567E8F7"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c>
          <w:tcPr>
            <w:tcW w:w="937" w:type="dxa"/>
            <w:shd w:val="clear" w:color="000000" w:fill="C6E0B4"/>
            <w:vAlign w:val="center"/>
            <w:hideMark/>
          </w:tcPr>
          <w:p w14:paraId="6E611AB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1,098</w:t>
            </w:r>
          </w:p>
        </w:tc>
        <w:tc>
          <w:tcPr>
            <w:tcW w:w="992" w:type="dxa"/>
            <w:shd w:val="clear" w:color="000000" w:fill="C6E0B4"/>
            <w:vAlign w:val="center"/>
            <w:hideMark/>
          </w:tcPr>
          <w:p w14:paraId="1E4A5677"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3567B919" w14:textId="77777777" w:rsidTr="00723297">
        <w:trPr>
          <w:trHeight w:val="288"/>
        </w:trPr>
        <w:tc>
          <w:tcPr>
            <w:tcW w:w="2552" w:type="dxa"/>
            <w:gridSpan w:val="2"/>
            <w:shd w:val="clear" w:color="000000" w:fill="DDEBF7"/>
            <w:vAlign w:val="center"/>
            <w:hideMark/>
          </w:tcPr>
          <w:p w14:paraId="548C79E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Total SAA Dobarlau</w:t>
            </w:r>
          </w:p>
        </w:tc>
        <w:tc>
          <w:tcPr>
            <w:tcW w:w="1134" w:type="dxa"/>
            <w:shd w:val="clear" w:color="000000" w:fill="DDEBF7"/>
            <w:noWrap/>
            <w:vAlign w:val="center"/>
            <w:hideMark/>
          </w:tcPr>
          <w:p w14:paraId="2C2E2648"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1134" w:type="dxa"/>
            <w:shd w:val="clear" w:color="000000" w:fill="DDEBF7"/>
            <w:noWrap/>
            <w:vAlign w:val="center"/>
            <w:hideMark/>
          </w:tcPr>
          <w:p w14:paraId="017F5FF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992" w:type="dxa"/>
            <w:shd w:val="clear" w:color="000000" w:fill="DDEBF7"/>
            <w:vAlign w:val="center"/>
            <w:hideMark/>
          </w:tcPr>
          <w:p w14:paraId="0E90547B"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436</w:t>
            </w:r>
          </w:p>
        </w:tc>
        <w:tc>
          <w:tcPr>
            <w:tcW w:w="851" w:type="dxa"/>
            <w:shd w:val="clear" w:color="000000" w:fill="DDEBF7"/>
            <w:vAlign w:val="center"/>
            <w:hideMark/>
          </w:tcPr>
          <w:p w14:paraId="5205A170"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39.75%</w:t>
            </w:r>
          </w:p>
        </w:tc>
        <w:tc>
          <w:tcPr>
            <w:tcW w:w="992" w:type="dxa"/>
            <w:shd w:val="clear" w:color="000000" w:fill="DDEBF7"/>
            <w:vAlign w:val="center"/>
            <w:hideMark/>
          </w:tcPr>
          <w:p w14:paraId="3D0F3837"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1,098</w:t>
            </w:r>
          </w:p>
        </w:tc>
        <w:tc>
          <w:tcPr>
            <w:tcW w:w="1048" w:type="dxa"/>
            <w:shd w:val="clear" w:color="000000" w:fill="DDEBF7"/>
            <w:vAlign w:val="center"/>
            <w:hideMark/>
          </w:tcPr>
          <w:p w14:paraId="0BEC7525"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c>
          <w:tcPr>
            <w:tcW w:w="937" w:type="dxa"/>
            <w:shd w:val="clear" w:color="000000" w:fill="DDEBF7"/>
            <w:vAlign w:val="center"/>
            <w:hideMark/>
          </w:tcPr>
          <w:p w14:paraId="0956B3C8"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1,098</w:t>
            </w:r>
          </w:p>
        </w:tc>
        <w:tc>
          <w:tcPr>
            <w:tcW w:w="992" w:type="dxa"/>
            <w:shd w:val="clear" w:color="000000" w:fill="DDEBF7"/>
            <w:vAlign w:val="center"/>
            <w:hideMark/>
          </w:tcPr>
          <w:p w14:paraId="5E3BC0F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58591F5D" w14:textId="77777777" w:rsidTr="00723297">
        <w:trPr>
          <w:trHeight w:val="450"/>
        </w:trPr>
        <w:tc>
          <w:tcPr>
            <w:tcW w:w="1276" w:type="dxa"/>
            <w:vAlign w:val="center"/>
            <w:hideMark/>
          </w:tcPr>
          <w:p w14:paraId="6734D257"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Valcele</w:t>
            </w:r>
          </w:p>
        </w:tc>
        <w:tc>
          <w:tcPr>
            <w:tcW w:w="1276" w:type="dxa"/>
            <w:vAlign w:val="center"/>
            <w:hideMark/>
          </w:tcPr>
          <w:p w14:paraId="707640C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Valcele+Benedek Mezo</w:t>
            </w:r>
          </w:p>
        </w:tc>
        <w:tc>
          <w:tcPr>
            <w:tcW w:w="1134" w:type="dxa"/>
            <w:vAlign w:val="center"/>
            <w:hideMark/>
          </w:tcPr>
          <w:p w14:paraId="039FDEB9"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Valcele</w:t>
            </w:r>
          </w:p>
        </w:tc>
        <w:tc>
          <w:tcPr>
            <w:tcW w:w="1134" w:type="dxa"/>
            <w:shd w:val="clear" w:color="000000" w:fill="5B9BD5"/>
            <w:noWrap/>
            <w:vAlign w:val="center"/>
            <w:hideMark/>
          </w:tcPr>
          <w:p w14:paraId="27301D2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AP</w:t>
            </w:r>
          </w:p>
        </w:tc>
        <w:tc>
          <w:tcPr>
            <w:tcW w:w="992" w:type="dxa"/>
            <w:shd w:val="clear" w:color="000000" w:fill="E2EFDA"/>
            <w:vAlign w:val="center"/>
            <w:hideMark/>
          </w:tcPr>
          <w:p w14:paraId="7BDC032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851" w:type="dxa"/>
            <w:shd w:val="clear" w:color="000000" w:fill="E2EFDA"/>
            <w:vAlign w:val="center"/>
            <w:hideMark/>
          </w:tcPr>
          <w:p w14:paraId="427153F8"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92" w:type="dxa"/>
            <w:shd w:val="clear" w:color="000000" w:fill="C6E0B4"/>
            <w:vAlign w:val="center"/>
            <w:hideMark/>
          </w:tcPr>
          <w:p w14:paraId="10AF2D7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1048" w:type="dxa"/>
            <w:shd w:val="clear" w:color="000000" w:fill="C6E0B4"/>
            <w:vAlign w:val="center"/>
            <w:hideMark/>
          </w:tcPr>
          <w:p w14:paraId="2B70A01A"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37" w:type="dxa"/>
            <w:shd w:val="clear" w:color="000000" w:fill="C6E0B4"/>
            <w:vAlign w:val="center"/>
            <w:hideMark/>
          </w:tcPr>
          <w:p w14:paraId="1ABAC5D0"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1,998</w:t>
            </w:r>
          </w:p>
        </w:tc>
        <w:tc>
          <w:tcPr>
            <w:tcW w:w="992" w:type="dxa"/>
            <w:shd w:val="clear" w:color="000000" w:fill="C6E0B4"/>
            <w:vAlign w:val="center"/>
            <w:hideMark/>
          </w:tcPr>
          <w:p w14:paraId="0A43712A"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7555D94A" w14:textId="77777777" w:rsidTr="00723297">
        <w:trPr>
          <w:trHeight w:val="288"/>
        </w:trPr>
        <w:tc>
          <w:tcPr>
            <w:tcW w:w="2552" w:type="dxa"/>
            <w:gridSpan w:val="2"/>
            <w:shd w:val="clear" w:color="000000" w:fill="DDEBF7"/>
            <w:vAlign w:val="center"/>
            <w:hideMark/>
          </w:tcPr>
          <w:p w14:paraId="6E151B15"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Total SAA Valcele</w:t>
            </w:r>
          </w:p>
        </w:tc>
        <w:tc>
          <w:tcPr>
            <w:tcW w:w="1134" w:type="dxa"/>
            <w:shd w:val="clear" w:color="000000" w:fill="DDEBF7"/>
            <w:noWrap/>
            <w:vAlign w:val="center"/>
            <w:hideMark/>
          </w:tcPr>
          <w:p w14:paraId="3ABCEED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1134" w:type="dxa"/>
            <w:shd w:val="clear" w:color="000000" w:fill="DDEBF7"/>
            <w:noWrap/>
            <w:vAlign w:val="center"/>
            <w:hideMark/>
          </w:tcPr>
          <w:p w14:paraId="7D236B78"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992" w:type="dxa"/>
            <w:shd w:val="clear" w:color="000000" w:fill="DDEBF7"/>
            <w:vAlign w:val="center"/>
            <w:hideMark/>
          </w:tcPr>
          <w:p w14:paraId="52DED1BB"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851" w:type="dxa"/>
            <w:shd w:val="clear" w:color="000000" w:fill="DDEBF7"/>
            <w:vAlign w:val="center"/>
            <w:hideMark/>
          </w:tcPr>
          <w:p w14:paraId="4920C59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92" w:type="dxa"/>
            <w:shd w:val="clear" w:color="000000" w:fill="DDEBF7"/>
            <w:vAlign w:val="center"/>
            <w:hideMark/>
          </w:tcPr>
          <w:p w14:paraId="0948A605"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1048" w:type="dxa"/>
            <w:shd w:val="clear" w:color="000000" w:fill="DDEBF7"/>
            <w:vAlign w:val="center"/>
            <w:hideMark/>
          </w:tcPr>
          <w:p w14:paraId="4315CCD5"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37" w:type="dxa"/>
            <w:shd w:val="clear" w:color="000000" w:fill="DDEBF7"/>
            <w:vAlign w:val="center"/>
            <w:hideMark/>
          </w:tcPr>
          <w:p w14:paraId="365FD80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1,998</w:t>
            </w:r>
          </w:p>
        </w:tc>
        <w:tc>
          <w:tcPr>
            <w:tcW w:w="992" w:type="dxa"/>
            <w:shd w:val="clear" w:color="000000" w:fill="DDEBF7"/>
            <w:vAlign w:val="center"/>
            <w:hideMark/>
          </w:tcPr>
          <w:p w14:paraId="15EE62E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24FAAD79" w14:textId="77777777" w:rsidTr="00723297">
        <w:trPr>
          <w:trHeight w:val="288"/>
        </w:trPr>
        <w:tc>
          <w:tcPr>
            <w:tcW w:w="1276" w:type="dxa"/>
            <w:vAlign w:val="center"/>
            <w:hideMark/>
          </w:tcPr>
          <w:p w14:paraId="797DD8C0"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Araci</w:t>
            </w:r>
          </w:p>
        </w:tc>
        <w:tc>
          <w:tcPr>
            <w:tcW w:w="1276" w:type="dxa"/>
            <w:vAlign w:val="center"/>
            <w:hideMark/>
          </w:tcPr>
          <w:p w14:paraId="6BF13B1A"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Araci</w:t>
            </w:r>
          </w:p>
        </w:tc>
        <w:tc>
          <w:tcPr>
            <w:tcW w:w="1134" w:type="dxa"/>
            <w:vAlign w:val="center"/>
            <w:hideMark/>
          </w:tcPr>
          <w:p w14:paraId="2075504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Valcele</w:t>
            </w:r>
          </w:p>
        </w:tc>
        <w:tc>
          <w:tcPr>
            <w:tcW w:w="1134" w:type="dxa"/>
            <w:shd w:val="clear" w:color="000000" w:fill="5B9BD5"/>
            <w:noWrap/>
            <w:vAlign w:val="center"/>
            <w:hideMark/>
          </w:tcPr>
          <w:p w14:paraId="4F967D8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AP</w:t>
            </w:r>
          </w:p>
        </w:tc>
        <w:tc>
          <w:tcPr>
            <w:tcW w:w="992" w:type="dxa"/>
            <w:shd w:val="clear" w:color="000000" w:fill="E2EFDA"/>
            <w:vAlign w:val="center"/>
            <w:hideMark/>
          </w:tcPr>
          <w:p w14:paraId="5B5B736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1,703</w:t>
            </w:r>
          </w:p>
        </w:tc>
        <w:tc>
          <w:tcPr>
            <w:tcW w:w="851" w:type="dxa"/>
            <w:shd w:val="clear" w:color="000000" w:fill="E2EFDA"/>
            <w:vAlign w:val="center"/>
            <w:hideMark/>
          </w:tcPr>
          <w:p w14:paraId="5E67D0F9"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63.45%</w:t>
            </w:r>
          </w:p>
        </w:tc>
        <w:tc>
          <w:tcPr>
            <w:tcW w:w="992" w:type="dxa"/>
            <w:shd w:val="clear" w:color="000000" w:fill="C6E0B4"/>
            <w:vAlign w:val="center"/>
            <w:hideMark/>
          </w:tcPr>
          <w:p w14:paraId="4FC8B90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1,703</w:t>
            </w:r>
          </w:p>
        </w:tc>
        <w:tc>
          <w:tcPr>
            <w:tcW w:w="1048" w:type="dxa"/>
            <w:shd w:val="clear" w:color="000000" w:fill="C6E0B4"/>
            <w:vAlign w:val="center"/>
            <w:hideMark/>
          </w:tcPr>
          <w:p w14:paraId="626EE97A"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63.45%</w:t>
            </w:r>
          </w:p>
        </w:tc>
        <w:tc>
          <w:tcPr>
            <w:tcW w:w="937" w:type="dxa"/>
            <w:shd w:val="clear" w:color="000000" w:fill="C6E0B4"/>
            <w:vAlign w:val="center"/>
            <w:hideMark/>
          </w:tcPr>
          <w:p w14:paraId="53FFE667"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2,684</w:t>
            </w:r>
          </w:p>
        </w:tc>
        <w:tc>
          <w:tcPr>
            <w:tcW w:w="992" w:type="dxa"/>
            <w:shd w:val="clear" w:color="000000" w:fill="C6E0B4"/>
            <w:vAlign w:val="center"/>
            <w:hideMark/>
          </w:tcPr>
          <w:p w14:paraId="1B36EBA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24828614" w14:textId="77777777" w:rsidTr="00723297">
        <w:trPr>
          <w:trHeight w:val="288"/>
        </w:trPr>
        <w:tc>
          <w:tcPr>
            <w:tcW w:w="2552" w:type="dxa"/>
            <w:gridSpan w:val="2"/>
            <w:shd w:val="clear" w:color="000000" w:fill="DDEBF7"/>
            <w:vAlign w:val="center"/>
            <w:hideMark/>
          </w:tcPr>
          <w:p w14:paraId="3FDDCBF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Total SAA Araci </w:t>
            </w:r>
          </w:p>
        </w:tc>
        <w:tc>
          <w:tcPr>
            <w:tcW w:w="1134" w:type="dxa"/>
            <w:shd w:val="clear" w:color="000000" w:fill="DDEBF7"/>
            <w:noWrap/>
            <w:vAlign w:val="center"/>
            <w:hideMark/>
          </w:tcPr>
          <w:p w14:paraId="3AE6370B"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1134" w:type="dxa"/>
            <w:shd w:val="clear" w:color="000000" w:fill="DDEBF7"/>
            <w:noWrap/>
            <w:vAlign w:val="center"/>
            <w:hideMark/>
          </w:tcPr>
          <w:p w14:paraId="2CDA6DF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992" w:type="dxa"/>
            <w:shd w:val="clear" w:color="000000" w:fill="DDEBF7"/>
            <w:vAlign w:val="center"/>
            <w:hideMark/>
          </w:tcPr>
          <w:p w14:paraId="52B8CBA8"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1,703</w:t>
            </w:r>
          </w:p>
        </w:tc>
        <w:tc>
          <w:tcPr>
            <w:tcW w:w="851" w:type="dxa"/>
            <w:shd w:val="clear" w:color="000000" w:fill="DDEBF7"/>
            <w:vAlign w:val="center"/>
            <w:hideMark/>
          </w:tcPr>
          <w:p w14:paraId="1669D7B5"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63.45%</w:t>
            </w:r>
          </w:p>
        </w:tc>
        <w:tc>
          <w:tcPr>
            <w:tcW w:w="992" w:type="dxa"/>
            <w:shd w:val="clear" w:color="000000" w:fill="DDEBF7"/>
            <w:vAlign w:val="center"/>
            <w:hideMark/>
          </w:tcPr>
          <w:p w14:paraId="7584EEE7"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1,703</w:t>
            </w:r>
          </w:p>
        </w:tc>
        <w:tc>
          <w:tcPr>
            <w:tcW w:w="1048" w:type="dxa"/>
            <w:shd w:val="clear" w:color="000000" w:fill="DDEBF7"/>
            <w:vAlign w:val="center"/>
            <w:hideMark/>
          </w:tcPr>
          <w:p w14:paraId="07CDFDF2"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63.45%</w:t>
            </w:r>
          </w:p>
        </w:tc>
        <w:tc>
          <w:tcPr>
            <w:tcW w:w="937" w:type="dxa"/>
            <w:shd w:val="clear" w:color="000000" w:fill="DDEBF7"/>
            <w:vAlign w:val="center"/>
            <w:hideMark/>
          </w:tcPr>
          <w:p w14:paraId="0493E14B"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2,684</w:t>
            </w:r>
          </w:p>
        </w:tc>
        <w:tc>
          <w:tcPr>
            <w:tcW w:w="992" w:type="dxa"/>
            <w:shd w:val="clear" w:color="000000" w:fill="DDEBF7"/>
            <w:vAlign w:val="center"/>
            <w:hideMark/>
          </w:tcPr>
          <w:p w14:paraId="3836AC7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1FB60E7C" w14:textId="77777777" w:rsidTr="00723297">
        <w:trPr>
          <w:trHeight w:val="288"/>
        </w:trPr>
        <w:tc>
          <w:tcPr>
            <w:tcW w:w="1276" w:type="dxa"/>
            <w:vAlign w:val="center"/>
            <w:hideMark/>
          </w:tcPr>
          <w:p w14:paraId="3E5E7FF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Moacsa</w:t>
            </w:r>
          </w:p>
        </w:tc>
        <w:tc>
          <w:tcPr>
            <w:tcW w:w="1276" w:type="dxa"/>
            <w:vAlign w:val="center"/>
            <w:hideMark/>
          </w:tcPr>
          <w:p w14:paraId="4A60D4C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Moacsa</w:t>
            </w:r>
          </w:p>
        </w:tc>
        <w:tc>
          <w:tcPr>
            <w:tcW w:w="1134" w:type="dxa"/>
            <w:vAlign w:val="center"/>
            <w:hideMark/>
          </w:tcPr>
          <w:p w14:paraId="7FCF4475"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Moacsa</w:t>
            </w:r>
          </w:p>
        </w:tc>
        <w:tc>
          <w:tcPr>
            <w:tcW w:w="1134" w:type="dxa"/>
            <w:shd w:val="clear" w:color="000000" w:fill="5B9BD5"/>
            <w:noWrap/>
            <w:vAlign w:val="center"/>
            <w:hideMark/>
          </w:tcPr>
          <w:p w14:paraId="4D8233D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AP</w:t>
            </w:r>
          </w:p>
        </w:tc>
        <w:tc>
          <w:tcPr>
            <w:tcW w:w="992" w:type="dxa"/>
            <w:shd w:val="clear" w:color="000000" w:fill="E2EFDA"/>
            <w:vAlign w:val="center"/>
            <w:hideMark/>
          </w:tcPr>
          <w:p w14:paraId="170C8CC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851" w:type="dxa"/>
            <w:shd w:val="clear" w:color="000000" w:fill="E2EFDA"/>
            <w:vAlign w:val="center"/>
            <w:hideMark/>
          </w:tcPr>
          <w:p w14:paraId="5780E8C2"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92" w:type="dxa"/>
            <w:shd w:val="clear" w:color="000000" w:fill="C6E0B4"/>
            <w:vAlign w:val="center"/>
            <w:hideMark/>
          </w:tcPr>
          <w:p w14:paraId="076E451A"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1048" w:type="dxa"/>
            <w:shd w:val="clear" w:color="000000" w:fill="C6E0B4"/>
            <w:vAlign w:val="center"/>
            <w:hideMark/>
          </w:tcPr>
          <w:p w14:paraId="2C5DBC2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37" w:type="dxa"/>
            <w:shd w:val="clear" w:color="000000" w:fill="C6E0B4"/>
            <w:vAlign w:val="center"/>
            <w:hideMark/>
          </w:tcPr>
          <w:p w14:paraId="230714FB"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883</w:t>
            </w:r>
          </w:p>
        </w:tc>
        <w:tc>
          <w:tcPr>
            <w:tcW w:w="992" w:type="dxa"/>
            <w:shd w:val="clear" w:color="000000" w:fill="C6E0B4"/>
            <w:vAlign w:val="center"/>
            <w:hideMark/>
          </w:tcPr>
          <w:p w14:paraId="61BCB69A"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5D0E6F7F" w14:textId="77777777" w:rsidTr="00723297">
        <w:trPr>
          <w:trHeight w:val="288"/>
        </w:trPr>
        <w:tc>
          <w:tcPr>
            <w:tcW w:w="2552" w:type="dxa"/>
            <w:gridSpan w:val="2"/>
            <w:shd w:val="clear" w:color="000000" w:fill="DDEBF7"/>
            <w:noWrap/>
            <w:vAlign w:val="center"/>
            <w:hideMark/>
          </w:tcPr>
          <w:p w14:paraId="26566B0A"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Total SAA Moacsa </w:t>
            </w:r>
          </w:p>
        </w:tc>
        <w:tc>
          <w:tcPr>
            <w:tcW w:w="1134" w:type="dxa"/>
            <w:shd w:val="clear" w:color="000000" w:fill="DDEBF7"/>
            <w:noWrap/>
            <w:vAlign w:val="center"/>
            <w:hideMark/>
          </w:tcPr>
          <w:p w14:paraId="5C5516C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1134" w:type="dxa"/>
            <w:shd w:val="clear" w:color="000000" w:fill="DDEBF7"/>
            <w:noWrap/>
            <w:vAlign w:val="center"/>
            <w:hideMark/>
          </w:tcPr>
          <w:p w14:paraId="4756C5D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992" w:type="dxa"/>
            <w:shd w:val="clear" w:color="000000" w:fill="DDEBF7"/>
            <w:vAlign w:val="center"/>
            <w:hideMark/>
          </w:tcPr>
          <w:p w14:paraId="66F0161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851" w:type="dxa"/>
            <w:shd w:val="clear" w:color="000000" w:fill="DDEBF7"/>
            <w:vAlign w:val="center"/>
            <w:hideMark/>
          </w:tcPr>
          <w:p w14:paraId="238BE2B8"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92" w:type="dxa"/>
            <w:shd w:val="clear" w:color="000000" w:fill="DDEBF7"/>
            <w:vAlign w:val="center"/>
            <w:hideMark/>
          </w:tcPr>
          <w:p w14:paraId="4885846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1048" w:type="dxa"/>
            <w:shd w:val="clear" w:color="000000" w:fill="DDEBF7"/>
            <w:vAlign w:val="center"/>
            <w:hideMark/>
          </w:tcPr>
          <w:p w14:paraId="45367D20"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37" w:type="dxa"/>
            <w:shd w:val="clear" w:color="000000" w:fill="DDEBF7"/>
            <w:vAlign w:val="center"/>
            <w:hideMark/>
          </w:tcPr>
          <w:p w14:paraId="566B168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883</w:t>
            </w:r>
          </w:p>
        </w:tc>
        <w:tc>
          <w:tcPr>
            <w:tcW w:w="992" w:type="dxa"/>
            <w:shd w:val="clear" w:color="000000" w:fill="DDEBF7"/>
            <w:vAlign w:val="center"/>
            <w:hideMark/>
          </w:tcPr>
          <w:p w14:paraId="654D2EE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69E4061B" w14:textId="77777777" w:rsidTr="00723297">
        <w:trPr>
          <w:trHeight w:val="288"/>
        </w:trPr>
        <w:tc>
          <w:tcPr>
            <w:tcW w:w="1276" w:type="dxa"/>
            <w:vAlign w:val="center"/>
            <w:hideMark/>
          </w:tcPr>
          <w:p w14:paraId="0DD851D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Borosneu Mare</w:t>
            </w:r>
          </w:p>
        </w:tc>
        <w:tc>
          <w:tcPr>
            <w:tcW w:w="1276" w:type="dxa"/>
            <w:vAlign w:val="center"/>
            <w:hideMark/>
          </w:tcPr>
          <w:p w14:paraId="3EC7DAB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Borosneu Mare</w:t>
            </w:r>
          </w:p>
        </w:tc>
        <w:tc>
          <w:tcPr>
            <w:tcW w:w="1134" w:type="dxa"/>
            <w:vAlign w:val="center"/>
            <w:hideMark/>
          </w:tcPr>
          <w:p w14:paraId="141DF712"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Borosoeu Mare</w:t>
            </w:r>
          </w:p>
        </w:tc>
        <w:tc>
          <w:tcPr>
            <w:tcW w:w="1134" w:type="dxa"/>
            <w:shd w:val="clear" w:color="000000" w:fill="5B9BD5"/>
            <w:noWrap/>
            <w:vAlign w:val="center"/>
            <w:hideMark/>
          </w:tcPr>
          <w:p w14:paraId="5C9C328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AP</w:t>
            </w:r>
          </w:p>
        </w:tc>
        <w:tc>
          <w:tcPr>
            <w:tcW w:w="992" w:type="dxa"/>
            <w:shd w:val="clear" w:color="000000" w:fill="E2EFDA"/>
            <w:vAlign w:val="center"/>
            <w:hideMark/>
          </w:tcPr>
          <w:p w14:paraId="6F4C09D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851" w:type="dxa"/>
            <w:shd w:val="clear" w:color="000000" w:fill="E2EFDA"/>
            <w:vAlign w:val="center"/>
            <w:hideMark/>
          </w:tcPr>
          <w:p w14:paraId="5323376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92" w:type="dxa"/>
            <w:shd w:val="clear" w:color="000000" w:fill="C6E0B4"/>
            <w:vAlign w:val="center"/>
            <w:hideMark/>
          </w:tcPr>
          <w:p w14:paraId="0912503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1048" w:type="dxa"/>
            <w:shd w:val="clear" w:color="000000" w:fill="C6E0B4"/>
            <w:vAlign w:val="center"/>
            <w:hideMark/>
          </w:tcPr>
          <w:p w14:paraId="1E9B9B2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37" w:type="dxa"/>
            <w:shd w:val="clear" w:color="000000" w:fill="C6E0B4"/>
            <w:vAlign w:val="center"/>
            <w:hideMark/>
          </w:tcPr>
          <w:p w14:paraId="529D07B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1,526</w:t>
            </w:r>
          </w:p>
        </w:tc>
        <w:tc>
          <w:tcPr>
            <w:tcW w:w="992" w:type="dxa"/>
            <w:shd w:val="clear" w:color="000000" w:fill="C6E0B4"/>
            <w:vAlign w:val="center"/>
            <w:hideMark/>
          </w:tcPr>
          <w:p w14:paraId="6D3D75FB"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415AD653" w14:textId="77777777" w:rsidTr="00723297">
        <w:trPr>
          <w:trHeight w:val="288"/>
        </w:trPr>
        <w:tc>
          <w:tcPr>
            <w:tcW w:w="2552" w:type="dxa"/>
            <w:gridSpan w:val="2"/>
            <w:shd w:val="clear" w:color="000000" w:fill="DDEBF7"/>
            <w:vAlign w:val="center"/>
            <w:hideMark/>
          </w:tcPr>
          <w:p w14:paraId="6BCB379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lastRenderedPageBreak/>
              <w:t>Total SAA Borosneu Mare</w:t>
            </w:r>
          </w:p>
        </w:tc>
        <w:tc>
          <w:tcPr>
            <w:tcW w:w="1134" w:type="dxa"/>
            <w:shd w:val="clear" w:color="000000" w:fill="DDEBF7"/>
            <w:noWrap/>
            <w:vAlign w:val="center"/>
            <w:hideMark/>
          </w:tcPr>
          <w:p w14:paraId="6E215AE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1134" w:type="dxa"/>
            <w:shd w:val="clear" w:color="000000" w:fill="DDEBF7"/>
            <w:noWrap/>
            <w:vAlign w:val="center"/>
            <w:hideMark/>
          </w:tcPr>
          <w:p w14:paraId="10A913E2"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992" w:type="dxa"/>
            <w:shd w:val="clear" w:color="000000" w:fill="DDEBF7"/>
            <w:vAlign w:val="center"/>
            <w:hideMark/>
          </w:tcPr>
          <w:p w14:paraId="416C6EF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851" w:type="dxa"/>
            <w:shd w:val="clear" w:color="000000" w:fill="DDEBF7"/>
            <w:vAlign w:val="center"/>
            <w:hideMark/>
          </w:tcPr>
          <w:p w14:paraId="77EAA7F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92" w:type="dxa"/>
            <w:shd w:val="clear" w:color="000000" w:fill="DDEBF7"/>
            <w:vAlign w:val="center"/>
            <w:hideMark/>
          </w:tcPr>
          <w:p w14:paraId="003B8B1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1048" w:type="dxa"/>
            <w:shd w:val="clear" w:color="000000" w:fill="DDEBF7"/>
            <w:vAlign w:val="center"/>
            <w:hideMark/>
          </w:tcPr>
          <w:p w14:paraId="07531C9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37" w:type="dxa"/>
            <w:shd w:val="clear" w:color="000000" w:fill="DDEBF7"/>
            <w:vAlign w:val="center"/>
            <w:hideMark/>
          </w:tcPr>
          <w:p w14:paraId="1A7D7C2B"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1,526</w:t>
            </w:r>
          </w:p>
        </w:tc>
        <w:tc>
          <w:tcPr>
            <w:tcW w:w="992" w:type="dxa"/>
            <w:shd w:val="clear" w:color="000000" w:fill="DDEBF7"/>
            <w:vAlign w:val="center"/>
            <w:hideMark/>
          </w:tcPr>
          <w:p w14:paraId="5B114A4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22058260" w14:textId="77777777" w:rsidTr="00723297">
        <w:trPr>
          <w:trHeight w:val="204"/>
        </w:trPr>
        <w:tc>
          <w:tcPr>
            <w:tcW w:w="1276" w:type="dxa"/>
            <w:vAlign w:val="center"/>
            <w:hideMark/>
          </w:tcPr>
          <w:p w14:paraId="54DD188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Let</w:t>
            </w:r>
          </w:p>
        </w:tc>
        <w:tc>
          <w:tcPr>
            <w:tcW w:w="1276" w:type="dxa"/>
            <w:vAlign w:val="center"/>
            <w:hideMark/>
          </w:tcPr>
          <w:p w14:paraId="4103B05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Let</w:t>
            </w:r>
          </w:p>
        </w:tc>
        <w:tc>
          <w:tcPr>
            <w:tcW w:w="1134" w:type="dxa"/>
            <w:vAlign w:val="center"/>
            <w:hideMark/>
          </w:tcPr>
          <w:p w14:paraId="4591C32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Borosneu Mare</w:t>
            </w:r>
          </w:p>
        </w:tc>
        <w:tc>
          <w:tcPr>
            <w:tcW w:w="1134" w:type="dxa"/>
            <w:shd w:val="clear" w:color="000000" w:fill="5B9BD5"/>
            <w:noWrap/>
            <w:vAlign w:val="center"/>
            <w:hideMark/>
          </w:tcPr>
          <w:p w14:paraId="03F81060"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AP</w:t>
            </w:r>
          </w:p>
        </w:tc>
        <w:tc>
          <w:tcPr>
            <w:tcW w:w="992" w:type="dxa"/>
            <w:shd w:val="clear" w:color="000000" w:fill="E2EFDA"/>
            <w:vAlign w:val="center"/>
            <w:hideMark/>
          </w:tcPr>
          <w:p w14:paraId="5E98F39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851" w:type="dxa"/>
            <w:shd w:val="clear" w:color="000000" w:fill="E2EFDA"/>
            <w:vAlign w:val="center"/>
            <w:hideMark/>
          </w:tcPr>
          <w:p w14:paraId="2CC6A57A"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92" w:type="dxa"/>
            <w:shd w:val="clear" w:color="000000" w:fill="C6E0B4"/>
            <w:vAlign w:val="center"/>
            <w:hideMark/>
          </w:tcPr>
          <w:p w14:paraId="5BC7122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1048" w:type="dxa"/>
            <w:shd w:val="clear" w:color="000000" w:fill="C6E0B4"/>
            <w:vAlign w:val="center"/>
            <w:hideMark/>
          </w:tcPr>
          <w:p w14:paraId="7F117F3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37" w:type="dxa"/>
            <w:shd w:val="clear" w:color="000000" w:fill="C6E0B4"/>
            <w:vAlign w:val="center"/>
            <w:hideMark/>
          </w:tcPr>
          <w:p w14:paraId="5D4B7C7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604</w:t>
            </w:r>
          </w:p>
        </w:tc>
        <w:tc>
          <w:tcPr>
            <w:tcW w:w="992" w:type="dxa"/>
            <w:shd w:val="clear" w:color="000000" w:fill="C6E0B4"/>
            <w:vAlign w:val="center"/>
            <w:hideMark/>
          </w:tcPr>
          <w:p w14:paraId="33F390C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21302E0E" w14:textId="77777777" w:rsidTr="00723297">
        <w:trPr>
          <w:trHeight w:val="270"/>
        </w:trPr>
        <w:tc>
          <w:tcPr>
            <w:tcW w:w="2552" w:type="dxa"/>
            <w:gridSpan w:val="2"/>
            <w:shd w:val="clear" w:color="000000" w:fill="DDEBF7"/>
            <w:noWrap/>
            <w:vAlign w:val="center"/>
            <w:hideMark/>
          </w:tcPr>
          <w:p w14:paraId="4867682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Total SAA Let</w:t>
            </w:r>
          </w:p>
        </w:tc>
        <w:tc>
          <w:tcPr>
            <w:tcW w:w="1134" w:type="dxa"/>
            <w:shd w:val="clear" w:color="000000" w:fill="DDEBF7"/>
            <w:noWrap/>
            <w:vAlign w:val="center"/>
            <w:hideMark/>
          </w:tcPr>
          <w:p w14:paraId="4214753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1134" w:type="dxa"/>
            <w:shd w:val="clear" w:color="000000" w:fill="DDEBF7"/>
            <w:noWrap/>
            <w:vAlign w:val="center"/>
            <w:hideMark/>
          </w:tcPr>
          <w:p w14:paraId="25E29EC5"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992" w:type="dxa"/>
            <w:shd w:val="clear" w:color="000000" w:fill="DDEBF7"/>
            <w:vAlign w:val="center"/>
            <w:hideMark/>
          </w:tcPr>
          <w:p w14:paraId="01F1BDD7"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851" w:type="dxa"/>
            <w:shd w:val="clear" w:color="000000" w:fill="DDEBF7"/>
            <w:vAlign w:val="center"/>
            <w:hideMark/>
          </w:tcPr>
          <w:p w14:paraId="320CA58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92" w:type="dxa"/>
            <w:shd w:val="clear" w:color="000000" w:fill="DDEBF7"/>
            <w:vAlign w:val="center"/>
            <w:hideMark/>
          </w:tcPr>
          <w:p w14:paraId="2A368C9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1048" w:type="dxa"/>
            <w:shd w:val="clear" w:color="000000" w:fill="DDEBF7"/>
            <w:vAlign w:val="center"/>
            <w:hideMark/>
          </w:tcPr>
          <w:p w14:paraId="09BBC929"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37" w:type="dxa"/>
            <w:shd w:val="clear" w:color="000000" w:fill="DDEBF7"/>
            <w:vAlign w:val="center"/>
            <w:hideMark/>
          </w:tcPr>
          <w:p w14:paraId="0420D0A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604</w:t>
            </w:r>
          </w:p>
        </w:tc>
        <w:tc>
          <w:tcPr>
            <w:tcW w:w="992" w:type="dxa"/>
            <w:shd w:val="clear" w:color="000000" w:fill="DDEBF7"/>
            <w:vAlign w:val="center"/>
            <w:hideMark/>
          </w:tcPr>
          <w:p w14:paraId="79F0AD2A"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4FE57C05" w14:textId="77777777" w:rsidTr="00723297">
        <w:trPr>
          <w:trHeight w:val="288"/>
        </w:trPr>
        <w:tc>
          <w:tcPr>
            <w:tcW w:w="1276" w:type="dxa"/>
            <w:vAlign w:val="center"/>
            <w:hideMark/>
          </w:tcPr>
          <w:p w14:paraId="5063840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Tufalau</w:t>
            </w:r>
          </w:p>
        </w:tc>
        <w:tc>
          <w:tcPr>
            <w:tcW w:w="1276" w:type="dxa"/>
            <w:vAlign w:val="center"/>
            <w:hideMark/>
          </w:tcPr>
          <w:p w14:paraId="14CE1D67"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Tufalau</w:t>
            </w:r>
          </w:p>
        </w:tc>
        <w:tc>
          <w:tcPr>
            <w:tcW w:w="1134" w:type="dxa"/>
            <w:vAlign w:val="center"/>
            <w:hideMark/>
          </w:tcPr>
          <w:p w14:paraId="424AA5C0"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Borosoneu Mare</w:t>
            </w:r>
          </w:p>
        </w:tc>
        <w:tc>
          <w:tcPr>
            <w:tcW w:w="1134" w:type="dxa"/>
            <w:shd w:val="clear" w:color="000000" w:fill="5B9BD5"/>
            <w:noWrap/>
            <w:vAlign w:val="center"/>
            <w:hideMark/>
          </w:tcPr>
          <w:p w14:paraId="44C58C78"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AP</w:t>
            </w:r>
          </w:p>
        </w:tc>
        <w:tc>
          <w:tcPr>
            <w:tcW w:w="992" w:type="dxa"/>
            <w:shd w:val="clear" w:color="000000" w:fill="E2EFDA"/>
            <w:vAlign w:val="center"/>
            <w:hideMark/>
          </w:tcPr>
          <w:p w14:paraId="69AAA9A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851" w:type="dxa"/>
            <w:shd w:val="clear" w:color="000000" w:fill="E2EFDA"/>
            <w:vAlign w:val="center"/>
            <w:hideMark/>
          </w:tcPr>
          <w:p w14:paraId="533ACE72"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92" w:type="dxa"/>
            <w:shd w:val="clear" w:color="000000" w:fill="C6E0B4"/>
            <w:vAlign w:val="center"/>
            <w:hideMark/>
          </w:tcPr>
          <w:p w14:paraId="120ECB6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1048" w:type="dxa"/>
            <w:shd w:val="clear" w:color="000000" w:fill="C6E0B4"/>
            <w:vAlign w:val="center"/>
            <w:hideMark/>
          </w:tcPr>
          <w:p w14:paraId="5C9DD5A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37" w:type="dxa"/>
            <w:shd w:val="clear" w:color="000000" w:fill="C6E0B4"/>
            <w:vAlign w:val="center"/>
            <w:hideMark/>
          </w:tcPr>
          <w:p w14:paraId="2E1B54F2"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218</w:t>
            </w:r>
          </w:p>
        </w:tc>
        <w:tc>
          <w:tcPr>
            <w:tcW w:w="992" w:type="dxa"/>
            <w:shd w:val="clear" w:color="000000" w:fill="C6E0B4"/>
            <w:vAlign w:val="center"/>
            <w:hideMark/>
          </w:tcPr>
          <w:p w14:paraId="69968E7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59D17F83" w14:textId="77777777" w:rsidTr="00723297">
        <w:trPr>
          <w:trHeight w:val="288"/>
        </w:trPr>
        <w:tc>
          <w:tcPr>
            <w:tcW w:w="2552" w:type="dxa"/>
            <w:gridSpan w:val="2"/>
            <w:shd w:val="clear" w:color="000000" w:fill="DDEBF7"/>
            <w:vAlign w:val="center"/>
            <w:hideMark/>
          </w:tcPr>
          <w:p w14:paraId="31D3BC82"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Total SAA Tufalau</w:t>
            </w:r>
          </w:p>
        </w:tc>
        <w:tc>
          <w:tcPr>
            <w:tcW w:w="1134" w:type="dxa"/>
            <w:shd w:val="clear" w:color="000000" w:fill="DDEBF7"/>
            <w:noWrap/>
            <w:vAlign w:val="center"/>
            <w:hideMark/>
          </w:tcPr>
          <w:p w14:paraId="22F3A84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1134" w:type="dxa"/>
            <w:shd w:val="clear" w:color="000000" w:fill="DDEBF7"/>
            <w:noWrap/>
            <w:vAlign w:val="center"/>
            <w:hideMark/>
          </w:tcPr>
          <w:p w14:paraId="788ACE6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992" w:type="dxa"/>
            <w:shd w:val="clear" w:color="000000" w:fill="DDEBF7"/>
            <w:vAlign w:val="center"/>
            <w:hideMark/>
          </w:tcPr>
          <w:p w14:paraId="001E45BB"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851" w:type="dxa"/>
            <w:shd w:val="clear" w:color="000000" w:fill="DDEBF7"/>
            <w:vAlign w:val="center"/>
            <w:hideMark/>
          </w:tcPr>
          <w:p w14:paraId="2465BC7A"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92" w:type="dxa"/>
            <w:shd w:val="clear" w:color="000000" w:fill="DDEBF7"/>
            <w:vAlign w:val="center"/>
            <w:hideMark/>
          </w:tcPr>
          <w:p w14:paraId="6DFC47D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1048" w:type="dxa"/>
            <w:shd w:val="clear" w:color="000000" w:fill="DDEBF7"/>
            <w:vAlign w:val="center"/>
            <w:hideMark/>
          </w:tcPr>
          <w:p w14:paraId="025E1D0B"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37" w:type="dxa"/>
            <w:shd w:val="clear" w:color="000000" w:fill="DDEBF7"/>
            <w:vAlign w:val="center"/>
            <w:hideMark/>
          </w:tcPr>
          <w:p w14:paraId="6F8CD92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218</w:t>
            </w:r>
          </w:p>
        </w:tc>
        <w:tc>
          <w:tcPr>
            <w:tcW w:w="992" w:type="dxa"/>
            <w:shd w:val="clear" w:color="000000" w:fill="DDEBF7"/>
            <w:vAlign w:val="center"/>
            <w:hideMark/>
          </w:tcPr>
          <w:p w14:paraId="09749DA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5287864F" w14:textId="77777777" w:rsidTr="00723297">
        <w:trPr>
          <w:trHeight w:val="300"/>
        </w:trPr>
        <w:tc>
          <w:tcPr>
            <w:tcW w:w="1276" w:type="dxa"/>
            <w:vAlign w:val="center"/>
            <w:hideMark/>
          </w:tcPr>
          <w:p w14:paraId="5515AEF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Bodoc</w:t>
            </w:r>
          </w:p>
        </w:tc>
        <w:tc>
          <w:tcPr>
            <w:tcW w:w="1276" w:type="dxa"/>
            <w:vAlign w:val="center"/>
            <w:hideMark/>
          </w:tcPr>
          <w:p w14:paraId="3BE6F70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Bodoc</w:t>
            </w:r>
          </w:p>
        </w:tc>
        <w:tc>
          <w:tcPr>
            <w:tcW w:w="1134" w:type="dxa"/>
            <w:vAlign w:val="center"/>
            <w:hideMark/>
          </w:tcPr>
          <w:p w14:paraId="26A0911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Bodoc</w:t>
            </w:r>
          </w:p>
        </w:tc>
        <w:tc>
          <w:tcPr>
            <w:tcW w:w="1134" w:type="dxa"/>
            <w:shd w:val="clear" w:color="000000" w:fill="5B9BD5"/>
            <w:noWrap/>
            <w:vAlign w:val="center"/>
            <w:hideMark/>
          </w:tcPr>
          <w:p w14:paraId="78EA808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AP</w:t>
            </w:r>
          </w:p>
        </w:tc>
        <w:tc>
          <w:tcPr>
            <w:tcW w:w="992" w:type="dxa"/>
            <w:shd w:val="clear" w:color="000000" w:fill="E2EFDA"/>
            <w:vAlign w:val="center"/>
            <w:hideMark/>
          </w:tcPr>
          <w:p w14:paraId="5752D50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851" w:type="dxa"/>
            <w:shd w:val="clear" w:color="000000" w:fill="E2EFDA"/>
            <w:vAlign w:val="center"/>
            <w:hideMark/>
          </w:tcPr>
          <w:p w14:paraId="1FC42B2B"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92" w:type="dxa"/>
            <w:shd w:val="clear" w:color="000000" w:fill="C6E0B4"/>
            <w:vAlign w:val="center"/>
            <w:hideMark/>
          </w:tcPr>
          <w:p w14:paraId="43B8C31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1048" w:type="dxa"/>
            <w:shd w:val="clear" w:color="000000" w:fill="C6E0B4"/>
            <w:vAlign w:val="center"/>
            <w:hideMark/>
          </w:tcPr>
          <w:p w14:paraId="22226670"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37" w:type="dxa"/>
            <w:shd w:val="clear" w:color="000000" w:fill="C6E0B4"/>
            <w:vAlign w:val="center"/>
            <w:hideMark/>
          </w:tcPr>
          <w:p w14:paraId="1CC098E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1,076</w:t>
            </w:r>
          </w:p>
        </w:tc>
        <w:tc>
          <w:tcPr>
            <w:tcW w:w="992" w:type="dxa"/>
            <w:shd w:val="clear" w:color="000000" w:fill="C6E0B4"/>
            <w:vAlign w:val="center"/>
            <w:hideMark/>
          </w:tcPr>
          <w:p w14:paraId="23B7857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5D512D64" w14:textId="77777777" w:rsidTr="00723297">
        <w:trPr>
          <w:trHeight w:val="300"/>
        </w:trPr>
        <w:tc>
          <w:tcPr>
            <w:tcW w:w="2552" w:type="dxa"/>
            <w:gridSpan w:val="2"/>
            <w:shd w:val="clear" w:color="000000" w:fill="DDEBF7"/>
            <w:vAlign w:val="center"/>
            <w:hideMark/>
          </w:tcPr>
          <w:p w14:paraId="3438765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Total SAA Bodoc</w:t>
            </w:r>
          </w:p>
        </w:tc>
        <w:tc>
          <w:tcPr>
            <w:tcW w:w="1134" w:type="dxa"/>
            <w:shd w:val="clear" w:color="000000" w:fill="DDEBF7"/>
            <w:noWrap/>
            <w:vAlign w:val="center"/>
            <w:hideMark/>
          </w:tcPr>
          <w:p w14:paraId="7521BCA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1134" w:type="dxa"/>
            <w:shd w:val="clear" w:color="000000" w:fill="DDEBF7"/>
            <w:noWrap/>
            <w:vAlign w:val="bottom"/>
            <w:hideMark/>
          </w:tcPr>
          <w:p w14:paraId="2A503275"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992" w:type="dxa"/>
            <w:shd w:val="clear" w:color="000000" w:fill="DDEBF7"/>
            <w:vAlign w:val="center"/>
            <w:hideMark/>
          </w:tcPr>
          <w:p w14:paraId="61AC84D9"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851" w:type="dxa"/>
            <w:shd w:val="clear" w:color="000000" w:fill="DDEBF7"/>
            <w:vAlign w:val="center"/>
            <w:hideMark/>
          </w:tcPr>
          <w:p w14:paraId="32716A9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92" w:type="dxa"/>
            <w:shd w:val="clear" w:color="000000" w:fill="DDEBF7"/>
            <w:vAlign w:val="center"/>
            <w:hideMark/>
          </w:tcPr>
          <w:p w14:paraId="441258E7"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1048" w:type="dxa"/>
            <w:shd w:val="clear" w:color="000000" w:fill="DDEBF7"/>
            <w:vAlign w:val="center"/>
            <w:hideMark/>
          </w:tcPr>
          <w:p w14:paraId="0EE9650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37" w:type="dxa"/>
            <w:shd w:val="clear" w:color="000000" w:fill="DDEBF7"/>
            <w:vAlign w:val="center"/>
            <w:hideMark/>
          </w:tcPr>
          <w:p w14:paraId="2AD629A5"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1,076</w:t>
            </w:r>
          </w:p>
        </w:tc>
        <w:tc>
          <w:tcPr>
            <w:tcW w:w="992" w:type="dxa"/>
            <w:shd w:val="clear" w:color="000000" w:fill="DDEBF7"/>
            <w:vAlign w:val="center"/>
            <w:hideMark/>
          </w:tcPr>
          <w:p w14:paraId="75085FD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405D0CDE" w14:textId="77777777" w:rsidTr="00723297">
        <w:trPr>
          <w:trHeight w:val="300"/>
        </w:trPr>
        <w:tc>
          <w:tcPr>
            <w:tcW w:w="1276" w:type="dxa"/>
            <w:vMerge w:val="restart"/>
            <w:vAlign w:val="center"/>
            <w:hideMark/>
          </w:tcPr>
          <w:p w14:paraId="0E474C6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xml:space="preserve">Zălan-Olteni </w:t>
            </w:r>
          </w:p>
        </w:tc>
        <w:tc>
          <w:tcPr>
            <w:tcW w:w="1276" w:type="dxa"/>
            <w:vAlign w:val="center"/>
            <w:hideMark/>
          </w:tcPr>
          <w:p w14:paraId="604A63DB"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Zălan</w:t>
            </w:r>
          </w:p>
        </w:tc>
        <w:tc>
          <w:tcPr>
            <w:tcW w:w="1134" w:type="dxa"/>
            <w:vMerge w:val="restart"/>
            <w:vAlign w:val="center"/>
            <w:hideMark/>
          </w:tcPr>
          <w:p w14:paraId="20E5A5F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Bodoc</w:t>
            </w:r>
          </w:p>
        </w:tc>
        <w:tc>
          <w:tcPr>
            <w:tcW w:w="1134" w:type="dxa"/>
            <w:shd w:val="clear" w:color="000000" w:fill="5B9BD5"/>
            <w:noWrap/>
            <w:vAlign w:val="center"/>
            <w:hideMark/>
          </w:tcPr>
          <w:p w14:paraId="251DEE85"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AP</w:t>
            </w:r>
          </w:p>
        </w:tc>
        <w:tc>
          <w:tcPr>
            <w:tcW w:w="992" w:type="dxa"/>
            <w:shd w:val="clear" w:color="000000" w:fill="E2EFDA"/>
            <w:vAlign w:val="center"/>
            <w:hideMark/>
          </w:tcPr>
          <w:p w14:paraId="085437B7"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378</w:t>
            </w:r>
          </w:p>
        </w:tc>
        <w:tc>
          <w:tcPr>
            <w:tcW w:w="851" w:type="dxa"/>
            <w:shd w:val="clear" w:color="000000" w:fill="E2EFDA"/>
            <w:vAlign w:val="center"/>
            <w:hideMark/>
          </w:tcPr>
          <w:p w14:paraId="21EA215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59.54%</w:t>
            </w:r>
          </w:p>
        </w:tc>
        <w:tc>
          <w:tcPr>
            <w:tcW w:w="992" w:type="dxa"/>
            <w:shd w:val="clear" w:color="000000" w:fill="C6E0B4"/>
            <w:vAlign w:val="center"/>
            <w:hideMark/>
          </w:tcPr>
          <w:p w14:paraId="2E0D4FA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378</w:t>
            </w:r>
          </w:p>
        </w:tc>
        <w:tc>
          <w:tcPr>
            <w:tcW w:w="1048" w:type="dxa"/>
            <w:shd w:val="clear" w:color="000000" w:fill="C6E0B4"/>
            <w:vAlign w:val="center"/>
            <w:hideMark/>
          </w:tcPr>
          <w:p w14:paraId="4FB6C0F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59.54%</w:t>
            </w:r>
          </w:p>
        </w:tc>
        <w:tc>
          <w:tcPr>
            <w:tcW w:w="937" w:type="dxa"/>
            <w:shd w:val="clear" w:color="000000" w:fill="C6E0B4"/>
            <w:vAlign w:val="center"/>
            <w:hideMark/>
          </w:tcPr>
          <w:p w14:paraId="3114CB9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635</w:t>
            </w:r>
          </w:p>
        </w:tc>
        <w:tc>
          <w:tcPr>
            <w:tcW w:w="992" w:type="dxa"/>
            <w:shd w:val="clear" w:color="000000" w:fill="C6E0B4"/>
            <w:vAlign w:val="center"/>
            <w:hideMark/>
          </w:tcPr>
          <w:p w14:paraId="05D4661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18E00D0D" w14:textId="77777777" w:rsidTr="00723297">
        <w:trPr>
          <w:trHeight w:val="300"/>
        </w:trPr>
        <w:tc>
          <w:tcPr>
            <w:tcW w:w="1276" w:type="dxa"/>
            <w:vMerge/>
            <w:vAlign w:val="center"/>
            <w:hideMark/>
          </w:tcPr>
          <w:p w14:paraId="4CC3874D" w14:textId="77777777" w:rsidR="007944C0" w:rsidRPr="007944C0" w:rsidRDefault="007944C0" w:rsidP="007944C0">
            <w:pPr>
              <w:spacing w:after="0" w:line="259" w:lineRule="auto"/>
              <w:rPr>
                <w:rFonts w:cstheme="minorHAnsi"/>
                <w:sz w:val="18"/>
                <w:szCs w:val="18"/>
              </w:rPr>
            </w:pPr>
          </w:p>
        </w:tc>
        <w:tc>
          <w:tcPr>
            <w:tcW w:w="1276" w:type="dxa"/>
            <w:vAlign w:val="center"/>
            <w:hideMark/>
          </w:tcPr>
          <w:p w14:paraId="042A68F9"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Olteni</w:t>
            </w:r>
          </w:p>
        </w:tc>
        <w:tc>
          <w:tcPr>
            <w:tcW w:w="1134" w:type="dxa"/>
            <w:vMerge/>
            <w:vAlign w:val="center"/>
            <w:hideMark/>
          </w:tcPr>
          <w:p w14:paraId="6A09BD52" w14:textId="77777777" w:rsidR="007944C0" w:rsidRPr="007944C0" w:rsidRDefault="007944C0" w:rsidP="007944C0">
            <w:pPr>
              <w:spacing w:after="0" w:line="259" w:lineRule="auto"/>
              <w:rPr>
                <w:rFonts w:cstheme="minorHAnsi"/>
                <w:sz w:val="18"/>
                <w:szCs w:val="18"/>
              </w:rPr>
            </w:pPr>
          </w:p>
        </w:tc>
        <w:tc>
          <w:tcPr>
            <w:tcW w:w="1134" w:type="dxa"/>
            <w:shd w:val="clear" w:color="000000" w:fill="5B9BD5"/>
            <w:noWrap/>
            <w:vAlign w:val="center"/>
            <w:hideMark/>
          </w:tcPr>
          <w:p w14:paraId="12B0DAB8"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AP</w:t>
            </w:r>
          </w:p>
        </w:tc>
        <w:tc>
          <w:tcPr>
            <w:tcW w:w="992" w:type="dxa"/>
            <w:shd w:val="clear" w:color="000000" w:fill="E2EFDA"/>
            <w:vAlign w:val="center"/>
            <w:hideMark/>
          </w:tcPr>
          <w:p w14:paraId="25C375D9"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298</w:t>
            </w:r>
          </w:p>
        </w:tc>
        <w:tc>
          <w:tcPr>
            <w:tcW w:w="851" w:type="dxa"/>
            <w:shd w:val="clear" w:color="000000" w:fill="E2EFDA"/>
            <w:vAlign w:val="center"/>
            <w:hideMark/>
          </w:tcPr>
          <w:p w14:paraId="568CD7BA"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43.33%</w:t>
            </w:r>
          </w:p>
        </w:tc>
        <w:tc>
          <w:tcPr>
            <w:tcW w:w="992" w:type="dxa"/>
            <w:shd w:val="clear" w:color="000000" w:fill="C6E0B4"/>
            <w:vAlign w:val="center"/>
            <w:hideMark/>
          </w:tcPr>
          <w:p w14:paraId="743CE8D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298</w:t>
            </w:r>
          </w:p>
        </w:tc>
        <w:tc>
          <w:tcPr>
            <w:tcW w:w="1048" w:type="dxa"/>
            <w:shd w:val="clear" w:color="000000" w:fill="C6E0B4"/>
            <w:vAlign w:val="center"/>
            <w:hideMark/>
          </w:tcPr>
          <w:p w14:paraId="5FBE4E82"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43.33%</w:t>
            </w:r>
          </w:p>
        </w:tc>
        <w:tc>
          <w:tcPr>
            <w:tcW w:w="937" w:type="dxa"/>
            <w:shd w:val="clear" w:color="000000" w:fill="C6E0B4"/>
            <w:vAlign w:val="center"/>
            <w:hideMark/>
          </w:tcPr>
          <w:p w14:paraId="22D6C48B"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687</w:t>
            </w:r>
          </w:p>
        </w:tc>
        <w:tc>
          <w:tcPr>
            <w:tcW w:w="992" w:type="dxa"/>
            <w:shd w:val="clear" w:color="000000" w:fill="C6E0B4"/>
            <w:vAlign w:val="center"/>
            <w:hideMark/>
          </w:tcPr>
          <w:p w14:paraId="243ED0E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0A3D8F38" w14:textId="77777777" w:rsidTr="00723297">
        <w:trPr>
          <w:trHeight w:val="300"/>
        </w:trPr>
        <w:tc>
          <w:tcPr>
            <w:tcW w:w="2552" w:type="dxa"/>
            <w:gridSpan w:val="2"/>
            <w:shd w:val="clear" w:color="000000" w:fill="DDEBF7"/>
            <w:vAlign w:val="center"/>
            <w:hideMark/>
          </w:tcPr>
          <w:p w14:paraId="66615FD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Total SAA Zalan - Olteni</w:t>
            </w:r>
          </w:p>
        </w:tc>
        <w:tc>
          <w:tcPr>
            <w:tcW w:w="1134" w:type="dxa"/>
            <w:shd w:val="clear" w:color="000000" w:fill="DDEBF7"/>
            <w:vAlign w:val="center"/>
            <w:hideMark/>
          </w:tcPr>
          <w:p w14:paraId="40A7D809"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1134" w:type="dxa"/>
            <w:shd w:val="clear" w:color="000000" w:fill="DDEBF7"/>
            <w:vAlign w:val="center"/>
            <w:hideMark/>
          </w:tcPr>
          <w:p w14:paraId="0217ABF0"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992" w:type="dxa"/>
            <w:shd w:val="clear" w:color="000000" w:fill="DDEBF7"/>
            <w:vAlign w:val="center"/>
            <w:hideMark/>
          </w:tcPr>
          <w:p w14:paraId="612BC16B"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676</w:t>
            </w:r>
          </w:p>
        </w:tc>
        <w:tc>
          <w:tcPr>
            <w:tcW w:w="851" w:type="dxa"/>
            <w:shd w:val="clear" w:color="000000" w:fill="DDEBF7"/>
            <w:vAlign w:val="center"/>
            <w:hideMark/>
          </w:tcPr>
          <w:p w14:paraId="66A81EA8"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51.13%</w:t>
            </w:r>
          </w:p>
        </w:tc>
        <w:tc>
          <w:tcPr>
            <w:tcW w:w="992" w:type="dxa"/>
            <w:shd w:val="clear" w:color="000000" w:fill="DDEBF7"/>
            <w:vAlign w:val="center"/>
            <w:hideMark/>
          </w:tcPr>
          <w:p w14:paraId="5AACFC6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676</w:t>
            </w:r>
          </w:p>
        </w:tc>
        <w:tc>
          <w:tcPr>
            <w:tcW w:w="1048" w:type="dxa"/>
            <w:shd w:val="clear" w:color="000000" w:fill="DDEBF7"/>
            <w:vAlign w:val="center"/>
            <w:hideMark/>
          </w:tcPr>
          <w:p w14:paraId="395AFDEA"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51.13%</w:t>
            </w:r>
          </w:p>
        </w:tc>
        <w:tc>
          <w:tcPr>
            <w:tcW w:w="937" w:type="dxa"/>
            <w:shd w:val="clear" w:color="000000" w:fill="DDEBF7"/>
            <w:vAlign w:val="center"/>
            <w:hideMark/>
          </w:tcPr>
          <w:p w14:paraId="72CBCA5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1,322</w:t>
            </w:r>
          </w:p>
        </w:tc>
        <w:tc>
          <w:tcPr>
            <w:tcW w:w="992" w:type="dxa"/>
            <w:shd w:val="clear" w:color="000000" w:fill="DDEBF7"/>
            <w:vAlign w:val="center"/>
            <w:hideMark/>
          </w:tcPr>
          <w:p w14:paraId="0F1DEDE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790CEC5F" w14:textId="77777777" w:rsidTr="00723297">
        <w:trPr>
          <w:trHeight w:val="300"/>
        </w:trPr>
        <w:tc>
          <w:tcPr>
            <w:tcW w:w="1276" w:type="dxa"/>
            <w:vMerge w:val="restart"/>
            <w:vAlign w:val="center"/>
            <w:hideMark/>
          </w:tcPr>
          <w:p w14:paraId="76ABFCF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Ghidfalău</w:t>
            </w:r>
          </w:p>
        </w:tc>
        <w:tc>
          <w:tcPr>
            <w:tcW w:w="1276" w:type="dxa"/>
            <w:vAlign w:val="center"/>
            <w:hideMark/>
          </w:tcPr>
          <w:p w14:paraId="3F1423E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Ghidfalău</w:t>
            </w:r>
          </w:p>
        </w:tc>
        <w:tc>
          <w:tcPr>
            <w:tcW w:w="1134" w:type="dxa"/>
            <w:vMerge w:val="restart"/>
            <w:vAlign w:val="center"/>
            <w:hideMark/>
          </w:tcPr>
          <w:p w14:paraId="02B19010"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Ghidfalău</w:t>
            </w:r>
          </w:p>
        </w:tc>
        <w:tc>
          <w:tcPr>
            <w:tcW w:w="1134" w:type="dxa"/>
            <w:shd w:val="clear" w:color="000000" w:fill="5B9BD5"/>
            <w:noWrap/>
            <w:vAlign w:val="center"/>
            <w:hideMark/>
          </w:tcPr>
          <w:p w14:paraId="70F06C0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AP</w:t>
            </w:r>
          </w:p>
        </w:tc>
        <w:tc>
          <w:tcPr>
            <w:tcW w:w="992" w:type="dxa"/>
            <w:shd w:val="clear" w:color="000000" w:fill="E2EFDA"/>
            <w:vAlign w:val="center"/>
            <w:hideMark/>
          </w:tcPr>
          <w:p w14:paraId="526E68C5"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851" w:type="dxa"/>
            <w:shd w:val="clear" w:color="000000" w:fill="E2EFDA"/>
            <w:vAlign w:val="center"/>
            <w:hideMark/>
          </w:tcPr>
          <w:p w14:paraId="70B63EE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92" w:type="dxa"/>
            <w:shd w:val="clear" w:color="000000" w:fill="C6E0B4"/>
            <w:vAlign w:val="center"/>
            <w:hideMark/>
          </w:tcPr>
          <w:p w14:paraId="1A9929D9"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1048" w:type="dxa"/>
            <w:shd w:val="clear" w:color="000000" w:fill="C6E0B4"/>
            <w:vAlign w:val="center"/>
            <w:hideMark/>
          </w:tcPr>
          <w:p w14:paraId="00E7273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37" w:type="dxa"/>
            <w:shd w:val="clear" w:color="000000" w:fill="C6E0B4"/>
            <w:vAlign w:val="center"/>
            <w:hideMark/>
          </w:tcPr>
          <w:p w14:paraId="3ED7A04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1,167</w:t>
            </w:r>
          </w:p>
        </w:tc>
        <w:tc>
          <w:tcPr>
            <w:tcW w:w="992" w:type="dxa"/>
            <w:shd w:val="clear" w:color="000000" w:fill="C6E0B4"/>
            <w:vAlign w:val="center"/>
            <w:hideMark/>
          </w:tcPr>
          <w:p w14:paraId="712D7C78"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77F2A0FE" w14:textId="77777777" w:rsidTr="00723297">
        <w:trPr>
          <w:trHeight w:val="300"/>
        </w:trPr>
        <w:tc>
          <w:tcPr>
            <w:tcW w:w="1276" w:type="dxa"/>
            <w:vMerge/>
            <w:vAlign w:val="center"/>
            <w:hideMark/>
          </w:tcPr>
          <w:p w14:paraId="7FD4DE30" w14:textId="77777777" w:rsidR="007944C0" w:rsidRPr="007944C0" w:rsidRDefault="007944C0" w:rsidP="007944C0">
            <w:pPr>
              <w:spacing w:after="0" w:line="259" w:lineRule="auto"/>
              <w:rPr>
                <w:rFonts w:cstheme="minorHAnsi"/>
                <w:sz w:val="18"/>
                <w:szCs w:val="18"/>
              </w:rPr>
            </w:pPr>
          </w:p>
        </w:tc>
        <w:tc>
          <w:tcPr>
            <w:tcW w:w="1276" w:type="dxa"/>
            <w:vAlign w:val="center"/>
            <w:hideMark/>
          </w:tcPr>
          <w:p w14:paraId="245CC40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Zoltan</w:t>
            </w:r>
          </w:p>
        </w:tc>
        <w:tc>
          <w:tcPr>
            <w:tcW w:w="1134" w:type="dxa"/>
            <w:vMerge/>
            <w:vAlign w:val="center"/>
            <w:hideMark/>
          </w:tcPr>
          <w:p w14:paraId="15D86236" w14:textId="77777777" w:rsidR="007944C0" w:rsidRPr="007944C0" w:rsidRDefault="007944C0" w:rsidP="007944C0">
            <w:pPr>
              <w:spacing w:after="0" w:line="259" w:lineRule="auto"/>
              <w:rPr>
                <w:rFonts w:cstheme="minorHAnsi"/>
                <w:sz w:val="18"/>
                <w:szCs w:val="18"/>
              </w:rPr>
            </w:pPr>
          </w:p>
        </w:tc>
        <w:tc>
          <w:tcPr>
            <w:tcW w:w="1134" w:type="dxa"/>
            <w:shd w:val="clear" w:color="000000" w:fill="5B9BD5"/>
            <w:noWrap/>
            <w:vAlign w:val="center"/>
            <w:hideMark/>
          </w:tcPr>
          <w:p w14:paraId="293C7128"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AP</w:t>
            </w:r>
          </w:p>
        </w:tc>
        <w:tc>
          <w:tcPr>
            <w:tcW w:w="992" w:type="dxa"/>
            <w:shd w:val="clear" w:color="000000" w:fill="E2EFDA"/>
            <w:vAlign w:val="center"/>
            <w:hideMark/>
          </w:tcPr>
          <w:p w14:paraId="0ECDE69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59</w:t>
            </w:r>
          </w:p>
        </w:tc>
        <w:tc>
          <w:tcPr>
            <w:tcW w:w="851" w:type="dxa"/>
            <w:shd w:val="clear" w:color="000000" w:fill="E2EFDA"/>
            <w:vAlign w:val="center"/>
            <w:hideMark/>
          </w:tcPr>
          <w:p w14:paraId="0C133D1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14.88%</w:t>
            </w:r>
          </w:p>
        </w:tc>
        <w:tc>
          <w:tcPr>
            <w:tcW w:w="992" w:type="dxa"/>
            <w:shd w:val="clear" w:color="000000" w:fill="C6E0B4"/>
            <w:vAlign w:val="center"/>
            <w:hideMark/>
          </w:tcPr>
          <w:p w14:paraId="591C65B7"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59</w:t>
            </w:r>
          </w:p>
        </w:tc>
        <w:tc>
          <w:tcPr>
            <w:tcW w:w="1048" w:type="dxa"/>
            <w:shd w:val="clear" w:color="000000" w:fill="C6E0B4"/>
            <w:vAlign w:val="center"/>
            <w:hideMark/>
          </w:tcPr>
          <w:p w14:paraId="3176F1B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14.88%</w:t>
            </w:r>
          </w:p>
        </w:tc>
        <w:tc>
          <w:tcPr>
            <w:tcW w:w="937" w:type="dxa"/>
            <w:shd w:val="clear" w:color="000000" w:fill="C6E0B4"/>
            <w:vAlign w:val="center"/>
            <w:hideMark/>
          </w:tcPr>
          <w:p w14:paraId="3B234029"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397</w:t>
            </w:r>
          </w:p>
        </w:tc>
        <w:tc>
          <w:tcPr>
            <w:tcW w:w="992" w:type="dxa"/>
            <w:shd w:val="clear" w:color="000000" w:fill="C6E0B4"/>
            <w:vAlign w:val="center"/>
            <w:hideMark/>
          </w:tcPr>
          <w:p w14:paraId="52614075"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48D0874F" w14:textId="77777777" w:rsidTr="00723297">
        <w:trPr>
          <w:trHeight w:val="300"/>
        </w:trPr>
        <w:tc>
          <w:tcPr>
            <w:tcW w:w="1276" w:type="dxa"/>
            <w:vMerge/>
            <w:vAlign w:val="center"/>
            <w:hideMark/>
          </w:tcPr>
          <w:p w14:paraId="32171DF8" w14:textId="77777777" w:rsidR="007944C0" w:rsidRPr="007944C0" w:rsidRDefault="007944C0" w:rsidP="007944C0">
            <w:pPr>
              <w:spacing w:after="0" w:line="259" w:lineRule="auto"/>
              <w:rPr>
                <w:rFonts w:cstheme="minorHAnsi"/>
                <w:sz w:val="18"/>
                <w:szCs w:val="18"/>
              </w:rPr>
            </w:pPr>
          </w:p>
        </w:tc>
        <w:tc>
          <w:tcPr>
            <w:tcW w:w="1276" w:type="dxa"/>
            <w:vAlign w:val="center"/>
            <w:hideMark/>
          </w:tcPr>
          <w:p w14:paraId="3BE589F0"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Fotos</w:t>
            </w:r>
          </w:p>
        </w:tc>
        <w:tc>
          <w:tcPr>
            <w:tcW w:w="1134" w:type="dxa"/>
            <w:vMerge/>
            <w:vAlign w:val="center"/>
            <w:hideMark/>
          </w:tcPr>
          <w:p w14:paraId="6FE983AB" w14:textId="77777777" w:rsidR="007944C0" w:rsidRPr="007944C0" w:rsidRDefault="007944C0" w:rsidP="007944C0">
            <w:pPr>
              <w:spacing w:after="0" w:line="259" w:lineRule="auto"/>
              <w:rPr>
                <w:rFonts w:cstheme="minorHAnsi"/>
                <w:sz w:val="18"/>
                <w:szCs w:val="18"/>
              </w:rPr>
            </w:pPr>
          </w:p>
        </w:tc>
        <w:tc>
          <w:tcPr>
            <w:tcW w:w="1134" w:type="dxa"/>
            <w:shd w:val="clear" w:color="000000" w:fill="5B9BD5"/>
            <w:noWrap/>
            <w:vAlign w:val="center"/>
            <w:hideMark/>
          </w:tcPr>
          <w:p w14:paraId="6C6D1BE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AP</w:t>
            </w:r>
          </w:p>
        </w:tc>
        <w:tc>
          <w:tcPr>
            <w:tcW w:w="992" w:type="dxa"/>
            <w:shd w:val="clear" w:color="000000" w:fill="E2EFDA"/>
            <w:vAlign w:val="center"/>
            <w:hideMark/>
          </w:tcPr>
          <w:p w14:paraId="30D42C3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851" w:type="dxa"/>
            <w:shd w:val="clear" w:color="000000" w:fill="E2EFDA"/>
            <w:vAlign w:val="center"/>
            <w:hideMark/>
          </w:tcPr>
          <w:p w14:paraId="56B1C00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92" w:type="dxa"/>
            <w:shd w:val="clear" w:color="000000" w:fill="C6E0B4"/>
            <w:vAlign w:val="center"/>
            <w:hideMark/>
          </w:tcPr>
          <w:p w14:paraId="7C1FC7C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1048" w:type="dxa"/>
            <w:shd w:val="clear" w:color="000000" w:fill="C6E0B4"/>
            <w:vAlign w:val="center"/>
            <w:hideMark/>
          </w:tcPr>
          <w:p w14:paraId="6A3FAF80"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37" w:type="dxa"/>
            <w:shd w:val="clear" w:color="000000" w:fill="C6E0B4"/>
            <w:vAlign w:val="center"/>
            <w:hideMark/>
          </w:tcPr>
          <w:p w14:paraId="283CA0B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334</w:t>
            </w:r>
          </w:p>
        </w:tc>
        <w:tc>
          <w:tcPr>
            <w:tcW w:w="992" w:type="dxa"/>
            <w:shd w:val="clear" w:color="000000" w:fill="C6E0B4"/>
            <w:vAlign w:val="center"/>
            <w:hideMark/>
          </w:tcPr>
          <w:p w14:paraId="38EF20F7"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7092277E" w14:textId="77777777" w:rsidTr="00723297">
        <w:trPr>
          <w:trHeight w:val="300"/>
        </w:trPr>
        <w:tc>
          <w:tcPr>
            <w:tcW w:w="1276" w:type="dxa"/>
            <w:vMerge/>
            <w:vAlign w:val="center"/>
            <w:hideMark/>
          </w:tcPr>
          <w:p w14:paraId="02E3CAE7" w14:textId="77777777" w:rsidR="007944C0" w:rsidRPr="007944C0" w:rsidRDefault="007944C0" w:rsidP="007944C0">
            <w:pPr>
              <w:spacing w:after="0" w:line="259" w:lineRule="auto"/>
              <w:rPr>
                <w:rFonts w:cstheme="minorHAnsi"/>
                <w:sz w:val="18"/>
                <w:szCs w:val="18"/>
              </w:rPr>
            </w:pPr>
          </w:p>
        </w:tc>
        <w:tc>
          <w:tcPr>
            <w:tcW w:w="1276" w:type="dxa"/>
            <w:vAlign w:val="center"/>
            <w:hideMark/>
          </w:tcPr>
          <w:p w14:paraId="77EBB44A"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Anghelus</w:t>
            </w:r>
          </w:p>
        </w:tc>
        <w:tc>
          <w:tcPr>
            <w:tcW w:w="1134" w:type="dxa"/>
            <w:vMerge/>
            <w:vAlign w:val="center"/>
            <w:hideMark/>
          </w:tcPr>
          <w:p w14:paraId="287079D1" w14:textId="77777777" w:rsidR="007944C0" w:rsidRPr="007944C0" w:rsidRDefault="007944C0" w:rsidP="007944C0">
            <w:pPr>
              <w:spacing w:after="0" w:line="259" w:lineRule="auto"/>
              <w:rPr>
                <w:rFonts w:cstheme="minorHAnsi"/>
                <w:sz w:val="18"/>
                <w:szCs w:val="18"/>
              </w:rPr>
            </w:pPr>
          </w:p>
        </w:tc>
        <w:tc>
          <w:tcPr>
            <w:tcW w:w="1134" w:type="dxa"/>
            <w:shd w:val="clear" w:color="000000" w:fill="5B9BD5"/>
            <w:noWrap/>
            <w:vAlign w:val="center"/>
            <w:hideMark/>
          </w:tcPr>
          <w:p w14:paraId="7DFE05F0"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AP</w:t>
            </w:r>
          </w:p>
        </w:tc>
        <w:tc>
          <w:tcPr>
            <w:tcW w:w="992" w:type="dxa"/>
            <w:shd w:val="clear" w:color="000000" w:fill="E2EFDA"/>
            <w:vAlign w:val="center"/>
            <w:hideMark/>
          </w:tcPr>
          <w:p w14:paraId="1536BF2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851" w:type="dxa"/>
            <w:shd w:val="clear" w:color="000000" w:fill="E2EFDA"/>
            <w:vAlign w:val="center"/>
            <w:hideMark/>
          </w:tcPr>
          <w:p w14:paraId="7050E5E8"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92" w:type="dxa"/>
            <w:shd w:val="clear" w:color="000000" w:fill="C6E0B4"/>
            <w:vAlign w:val="center"/>
            <w:hideMark/>
          </w:tcPr>
          <w:p w14:paraId="6A90D6D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1048" w:type="dxa"/>
            <w:shd w:val="clear" w:color="000000" w:fill="C6E0B4"/>
            <w:vAlign w:val="center"/>
            <w:hideMark/>
          </w:tcPr>
          <w:p w14:paraId="518EBCC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37" w:type="dxa"/>
            <w:shd w:val="clear" w:color="000000" w:fill="C6E0B4"/>
            <w:vAlign w:val="center"/>
            <w:hideMark/>
          </w:tcPr>
          <w:p w14:paraId="6BEC69B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627</w:t>
            </w:r>
          </w:p>
        </w:tc>
        <w:tc>
          <w:tcPr>
            <w:tcW w:w="992" w:type="dxa"/>
            <w:shd w:val="clear" w:color="000000" w:fill="C6E0B4"/>
            <w:vAlign w:val="center"/>
            <w:hideMark/>
          </w:tcPr>
          <w:p w14:paraId="679F97D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631A02C8" w14:textId="77777777" w:rsidTr="00723297">
        <w:trPr>
          <w:trHeight w:val="300"/>
        </w:trPr>
        <w:tc>
          <w:tcPr>
            <w:tcW w:w="2552" w:type="dxa"/>
            <w:gridSpan w:val="2"/>
            <w:shd w:val="clear" w:color="000000" w:fill="DDEBF7"/>
            <w:vAlign w:val="center"/>
            <w:hideMark/>
          </w:tcPr>
          <w:p w14:paraId="3201F2A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Total SAA Ghidfalau</w:t>
            </w:r>
          </w:p>
        </w:tc>
        <w:tc>
          <w:tcPr>
            <w:tcW w:w="1134" w:type="dxa"/>
            <w:shd w:val="clear" w:color="000000" w:fill="DDEBF7"/>
            <w:vAlign w:val="center"/>
            <w:hideMark/>
          </w:tcPr>
          <w:p w14:paraId="0FC7B1E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1134" w:type="dxa"/>
            <w:shd w:val="clear" w:color="000000" w:fill="DDEBF7"/>
            <w:vAlign w:val="center"/>
            <w:hideMark/>
          </w:tcPr>
          <w:p w14:paraId="7B001F89"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992" w:type="dxa"/>
            <w:shd w:val="clear" w:color="000000" w:fill="DDEBF7"/>
            <w:vAlign w:val="center"/>
            <w:hideMark/>
          </w:tcPr>
          <w:p w14:paraId="4EC6D550"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59</w:t>
            </w:r>
          </w:p>
        </w:tc>
        <w:tc>
          <w:tcPr>
            <w:tcW w:w="851" w:type="dxa"/>
            <w:shd w:val="clear" w:color="000000" w:fill="DDEBF7"/>
            <w:vAlign w:val="center"/>
            <w:hideMark/>
          </w:tcPr>
          <w:p w14:paraId="3CF2325B"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2.34%</w:t>
            </w:r>
          </w:p>
        </w:tc>
        <w:tc>
          <w:tcPr>
            <w:tcW w:w="992" w:type="dxa"/>
            <w:shd w:val="clear" w:color="000000" w:fill="DDEBF7"/>
            <w:vAlign w:val="center"/>
            <w:hideMark/>
          </w:tcPr>
          <w:p w14:paraId="3282B429"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59</w:t>
            </w:r>
          </w:p>
        </w:tc>
        <w:tc>
          <w:tcPr>
            <w:tcW w:w="1048" w:type="dxa"/>
            <w:shd w:val="clear" w:color="000000" w:fill="DDEBF7"/>
            <w:vAlign w:val="center"/>
            <w:hideMark/>
          </w:tcPr>
          <w:p w14:paraId="5B46605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2.34%</w:t>
            </w:r>
          </w:p>
        </w:tc>
        <w:tc>
          <w:tcPr>
            <w:tcW w:w="937" w:type="dxa"/>
            <w:shd w:val="clear" w:color="000000" w:fill="DDEBF7"/>
            <w:vAlign w:val="center"/>
            <w:hideMark/>
          </w:tcPr>
          <w:p w14:paraId="35EA9C1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2,525</w:t>
            </w:r>
          </w:p>
        </w:tc>
        <w:tc>
          <w:tcPr>
            <w:tcW w:w="992" w:type="dxa"/>
            <w:shd w:val="clear" w:color="000000" w:fill="DDEBF7"/>
            <w:vAlign w:val="center"/>
            <w:hideMark/>
          </w:tcPr>
          <w:p w14:paraId="0473A1F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23E9712B" w14:textId="77777777" w:rsidTr="00723297">
        <w:trPr>
          <w:trHeight w:val="360"/>
        </w:trPr>
        <w:tc>
          <w:tcPr>
            <w:tcW w:w="2552" w:type="dxa"/>
            <w:gridSpan w:val="2"/>
            <w:shd w:val="clear" w:color="000000" w:fill="F4B084"/>
            <w:vAlign w:val="center"/>
            <w:hideMark/>
          </w:tcPr>
          <w:p w14:paraId="77E9A25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SZAA SFANTU GHEORGHE</w:t>
            </w:r>
          </w:p>
        </w:tc>
        <w:tc>
          <w:tcPr>
            <w:tcW w:w="1134" w:type="dxa"/>
            <w:shd w:val="clear" w:color="000000" w:fill="F4B084"/>
            <w:vAlign w:val="center"/>
            <w:hideMark/>
          </w:tcPr>
          <w:p w14:paraId="5907100B"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1134" w:type="dxa"/>
            <w:shd w:val="clear" w:color="000000" w:fill="F4B084"/>
            <w:noWrap/>
            <w:vAlign w:val="center"/>
            <w:hideMark/>
          </w:tcPr>
          <w:p w14:paraId="7EFF67C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992" w:type="dxa"/>
            <w:shd w:val="clear" w:color="000000" w:fill="F4B084"/>
            <w:vAlign w:val="center"/>
            <w:hideMark/>
          </w:tcPr>
          <w:p w14:paraId="273E6D08"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44,939</w:t>
            </w:r>
          </w:p>
        </w:tc>
        <w:tc>
          <w:tcPr>
            <w:tcW w:w="851" w:type="dxa"/>
            <w:shd w:val="clear" w:color="000000" w:fill="F4B084"/>
            <w:vAlign w:val="center"/>
            <w:hideMark/>
          </w:tcPr>
          <w:p w14:paraId="20E99710"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62.72%</w:t>
            </w:r>
          </w:p>
        </w:tc>
        <w:tc>
          <w:tcPr>
            <w:tcW w:w="992" w:type="dxa"/>
            <w:shd w:val="clear" w:color="000000" w:fill="F4B084"/>
            <w:vAlign w:val="center"/>
            <w:hideMark/>
          </w:tcPr>
          <w:p w14:paraId="3C54FB68"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45,601</w:t>
            </w:r>
          </w:p>
        </w:tc>
        <w:tc>
          <w:tcPr>
            <w:tcW w:w="1048" w:type="dxa"/>
            <w:shd w:val="clear" w:color="000000" w:fill="F4B084"/>
            <w:vAlign w:val="center"/>
            <w:hideMark/>
          </w:tcPr>
          <w:p w14:paraId="233DA045"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63.6%</w:t>
            </w:r>
          </w:p>
        </w:tc>
        <w:tc>
          <w:tcPr>
            <w:tcW w:w="937" w:type="dxa"/>
            <w:shd w:val="clear" w:color="000000" w:fill="F4B084"/>
            <w:vAlign w:val="center"/>
            <w:hideMark/>
          </w:tcPr>
          <w:p w14:paraId="0E3A4897"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71,647</w:t>
            </w:r>
          </w:p>
        </w:tc>
        <w:tc>
          <w:tcPr>
            <w:tcW w:w="992" w:type="dxa"/>
            <w:shd w:val="clear" w:color="000000" w:fill="F4B084"/>
            <w:vAlign w:val="center"/>
            <w:hideMark/>
          </w:tcPr>
          <w:p w14:paraId="6CFF944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4D272034" w14:textId="77777777" w:rsidTr="00723297">
        <w:trPr>
          <w:trHeight w:val="288"/>
        </w:trPr>
        <w:tc>
          <w:tcPr>
            <w:tcW w:w="1276" w:type="dxa"/>
            <w:vMerge w:val="restart"/>
            <w:vAlign w:val="center"/>
            <w:hideMark/>
          </w:tcPr>
          <w:p w14:paraId="4DA749C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Covasna</w:t>
            </w:r>
          </w:p>
        </w:tc>
        <w:tc>
          <w:tcPr>
            <w:tcW w:w="1276" w:type="dxa"/>
            <w:vAlign w:val="center"/>
            <w:hideMark/>
          </w:tcPr>
          <w:p w14:paraId="25C611E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Covasna</w:t>
            </w:r>
          </w:p>
        </w:tc>
        <w:tc>
          <w:tcPr>
            <w:tcW w:w="1134" w:type="dxa"/>
            <w:vMerge w:val="restart"/>
            <w:vAlign w:val="center"/>
            <w:hideMark/>
          </w:tcPr>
          <w:p w14:paraId="3AA90CF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Covasna</w:t>
            </w:r>
          </w:p>
        </w:tc>
        <w:tc>
          <w:tcPr>
            <w:tcW w:w="1134" w:type="dxa"/>
            <w:shd w:val="clear" w:color="000000" w:fill="5B9BD5"/>
            <w:noWrap/>
            <w:vAlign w:val="center"/>
            <w:hideMark/>
          </w:tcPr>
          <w:p w14:paraId="0262BE2B"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AP -Urban</w:t>
            </w:r>
          </w:p>
        </w:tc>
        <w:tc>
          <w:tcPr>
            <w:tcW w:w="992" w:type="dxa"/>
            <w:shd w:val="clear" w:color="000000" w:fill="E2EFDA"/>
            <w:vAlign w:val="center"/>
            <w:hideMark/>
          </w:tcPr>
          <w:p w14:paraId="21261CB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851" w:type="dxa"/>
            <w:shd w:val="clear" w:color="000000" w:fill="E2EFDA"/>
            <w:vAlign w:val="center"/>
            <w:hideMark/>
          </w:tcPr>
          <w:p w14:paraId="4E28489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92" w:type="dxa"/>
            <w:shd w:val="clear" w:color="000000" w:fill="C6E0B4"/>
            <w:vAlign w:val="center"/>
            <w:hideMark/>
          </w:tcPr>
          <w:p w14:paraId="7A75847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1048" w:type="dxa"/>
            <w:shd w:val="clear" w:color="000000" w:fill="C6E0B4"/>
            <w:vAlign w:val="center"/>
            <w:hideMark/>
          </w:tcPr>
          <w:p w14:paraId="0968EC75"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37" w:type="dxa"/>
            <w:shd w:val="clear" w:color="000000" w:fill="C6E0B4"/>
            <w:vAlign w:val="center"/>
            <w:hideMark/>
          </w:tcPr>
          <w:p w14:paraId="194402C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8,485</w:t>
            </w:r>
          </w:p>
        </w:tc>
        <w:tc>
          <w:tcPr>
            <w:tcW w:w="992" w:type="dxa"/>
            <w:shd w:val="clear" w:color="000000" w:fill="C6E0B4"/>
            <w:vAlign w:val="center"/>
            <w:hideMark/>
          </w:tcPr>
          <w:p w14:paraId="612B173B"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66EC9290" w14:textId="77777777" w:rsidTr="00723297">
        <w:trPr>
          <w:trHeight w:val="288"/>
        </w:trPr>
        <w:tc>
          <w:tcPr>
            <w:tcW w:w="1276" w:type="dxa"/>
            <w:vMerge/>
            <w:vAlign w:val="center"/>
            <w:hideMark/>
          </w:tcPr>
          <w:p w14:paraId="710B48B3" w14:textId="77777777" w:rsidR="007944C0" w:rsidRPr="007944C0" w:rsidRDefault="007944C0" w:rsidP="007944C0">
            <w:pPr>
              <w:spacing w:after="0" w:line="259" w:lineRule="auto"/>
              <w:rPr>
                <w:rFonts w:cstheme="minorHAnsi"/>
                <w:sz w:val="18"/>
                <w:szCs w:val="18"/>
              </w:rPr>
            </w:pPr>
          </w:p>
        </w:tc>
        <w:tc>
          <w:tcPr>
            <w:tcW w:w="1276" w:type="dxa"/>
            <w:vAlign w:val="center"/>
            <w:hideMark/>
          </w:tcPr>
          <w:p w14:paraId="58F0E4C0"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Chiurus</w:t>
            </w:r>
          </w:p>
        </w:tc>
        <w:tc>
          <w:tcPr>
            <w:tcW w:w="1134" w:type="dxa"/>
            <w:vMerge/>
            <w:vAlign w:val="center"/>
            <w:hideMark/>
          </w:tcPr>
          <w:p w14:paraId="2C847EFB" w14:textId="77777777" w:rsidR="007944C0" w:rsidRPr="007944C0" w:rsidRDefault="007944C0" w:rsidP="007944C0">
            <w:pPr>
              <w:spacing w:after="0" w:line="259" w:lineRule="auto"/>
              <w:rPr>
                <w:rFonts w:cstheme="minorHAnsi"/>
                <w:sz w:val="18"/>
                <w:szCs w:val="18"/>
              </w:rPr>
            </w:pPr>
          </w:p>
        </w:tc>
        <w:tc>
          <w:tcPr>
            <w:tcW w:w="1134" w:type="dxa"/>
            <w:shd w:val="clear" w:color="000000" w:fill="5B9BD5"/>
            <w:noWrap/>
            <w:vAlign w:val="center"/>
            <w:hideMark/>
          </w:tcPr>
          <w:p w14:paraId="720825D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AP -Urban</w:t>
            </w:r>
          </w:p>
        </w:tc>
        <w:tc>
          <w:tcPr>
            <w:tcW w:w="992" w:type="dxa"/>
            <w:shd w:val="clear" w:color="000000" w:fill="E2EFDA"/>
            <w:vAlign w:val="center"/>
            <w:hideMark/>
          </w:tcPr>
          <w:p w14:paraId="3DA1A8D0"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851" w:type="dxa"/>
            <w:shd w:val="clear" w:color="000000" w:fill="E2EFDA"/>
            <w:vAlign w:val="center"/>
            <w:hideMark/>
          </w:tcPr>
          <w:p w14:paraId="7DD6147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92" w:type="dxa"/>
            <w:shd w:val="clear" w:color="000000" w:fill="C6E0B4"/>
            <w:vAlign w:val="center"/>
            <w:hideMark/>
          </w:tcPr>
          <w:p w14:paraId="18DB2DF0"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1048" w:type="dxa"/>
            <w:shd w:val="clear" w:color="000000" w:fill="C6E0B4"/>
            <w:vAlign w:val="center"/>
            <w:hideMark/>
          </w:tcPr>
          <w:p w14:paraId="2B7DFF78"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37" w:type="dxa"/>
            <w:shd w:val="clear" w:color="000000" w:fill="C6E0B4"/>
            <w:vAlign w:val="center"/>
            <w:hideMark/>
          </w:tcPr>
          <w:p w14:paraId="1BBE69A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454</w:t>
            </w:r>
          </w:p>
        </w:tc>
        <w:tc>
          <w:tcPr>
            <w:tcW w:w="992" w:type="dxa"/>
            <w:shd w:val="clear" w:color="000000" w:fill="C6E0B4"/>
            <w:vAlign w:val="center"/>
            <w:hideMark/>
          </w:tcPr>
          <w:p w14:paraId="72E8C578"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4FF81401" w14:textId="77777777" w:rsidTr="00723297">
        <w:trPr>
          <w:trHeight w:val="288"/>
        </w:trPr>
        <w:tc>
          <w:tcPr>
            <w:tcW w:w="2552" w:type="dxa"/>
            <w:gridSpan w:val="2"/>
            <w:shd w:val="clear" w:color="000000" w:fill="DDEBF7"/>
            <w:vAlign w:val="center"/>
            <w:hideMark/>
          </w:tcPr>
          <w:p w14:paraId="1CBF95D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Total SAA Covasna</w:t>
            </w:r>
          </w:p>
        </w:tc>
        <w:tc>
          <w:tcPr>
            <w:tcW w:w="1134" w:type="dxa"/>
            <w:shd w:val="clear" w:color="000000" w:fill="DDEBF7"/>
            <w:noWrap/>
            <w:vAlign w:val="center"/>
            <w:hideMark/>
          </w:tcPr>
          <w:p w14:paraId="7CE38EA0"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1134" w:type="dxa"/>
            <w:shd w:val="clear" w:color="000000" w:fill="DDEBF7"/>
            <w:noWrap/>
            <w:vAlign w:val="center"/>
            <w:hideMark/>
          </w:tcPr>
          <w:p w14:paraId="40E37B3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992" w:type="dxa"/>
            <w:shd w:val="clear" w:color="000000" w:fill="DDEBF7"/>
            <w:vAlign w:val="center"/>
            <w:hideMark/>
          </w:tcPr>
          <w:p w14:paraId="71FA1CBB"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851" w:type="dxa"/>
            <w:shd w:val="clear" w:color="000000" w:fill="DDEBF7"/>
            <w:vAlign w:val="center"/>
            <w:hideMark/>
          </w:tcPr>
          <w:p w14:paraId="232D1D88"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92" w:type="dxa"/>
            <w:shd w:val="clear" w:color="000000" w:fill="DDEBF7"/>
            <w:vAlign w:val="center"/>
            <w:hideMark/>
          </w:tcPr>
          <w:p w14:paraId="14D2BDF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1048" w:type="dxa"/>
            <w:shd w:val="clear" w:color="000000" w:fill="DDEBF7"/>
            <w:vAlign w:val="center"/>
            <w:hideMark/>
          </w:tcPr>
          <w:p w14:paraId="73CE016B"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37" w:type="dxa"/>
            <w:shd w:val="clear" w:color="000000" w:fill="DDEBF7"/>
            <w:vAlign w:val="center"/>
            <w:hideMark/>
          </w:tcPr>
          <w:p w14:paraId="4119668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8,939</w:t>
            </w:r>
          </w:p>
        </w:tc>
        <w:tc>
          <w:tcPr>
            <w:tcW w:w="992" w:type="dxa"/>
            <w:shd w:val="clear" w:color="000000" w:fill="DDEBF7"/>
            <w:vAlign w:val="center"/>
            <w:hideMark/>
          </w:tcPr>
          <w:p w14:paraId="067EF7E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73985112" w14:textId="77777777" w:rsidTr="00723297">
        <w:trPr>
          <w:trHeight w:val="288"/>
        </w:trPr>
        <w:tc>
          <w:tcPr>
            <w:tcW w:w="1276" w:type="dxa"/>
            <w:vAlign w:val="center"/>
            <w:hideMark/>
          </w:tcPr>
          <w:p w14:paraId="7B245D1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Pachia</w:t>
            </w:r>
          </w:p>
        </w:tc>
        <w:tc>
          <w:tcPr>
            <w:tcW w:w="1276" w:type="dxa"/>
            <w:vAlign w:val="center"/>
            <w:hideMark/>
          </w:tcPr>
          <w:p w14:paraId="3D13A5A0"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Pachia</w:t>
            </w:r>
          </w:p>
        </w:tc>
        <w:tc>
          <w:tcPr>
            <w:tcW w:w="1134" w:type="dxa"/>
            <w:vAlign w:val="center"/>
            <w:hideMark/>
          </w:tcPr>
          <w:p w14:paraId="35C5D18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Brates</w:t>
            </w:r>
          </w:p>
        </w:tc>
        <w:tc>
          <w:tcPr>
            <w:tcW w:w="1134" w:type="dxa"/>
            <w:shd w:val="clear" w:color="000000" w:fill="5B9BD5"/>
            <w:noWrap/>
            <w:vAlign w:val="center"/>
            <w:hideMark/>
          </w:tcPr>
          <w:p w14:paraId="0104F3A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AP</w:t>
            </w:r>
          </w:p>
        </w:tc>
        <w:tc>
          <w:tcPr>
            <w:tcW w:w="992" w:type="dxa"/>
            <w:shd w:val="clear" w:color="000000" w:fill="E2EFDA"/>
            <w:vAlign w:val="center"/>
            <w:hideMark/>
          </w:tcPr>
          <w:p w14:paraId="36050B7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851" w:type="dxa"/>
            <w:shd w:val="clear" w:color="000000" w:fill="E2EFDA"/>
            <w:vAlign w:val="center"/>
            <w:hideMark/>
          </w:tcPr>
          <w:p w14:paraId="7A94AE7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92" w:type="dxa"/>
            <w:shd w:val="clear" w:color="000000" w:fill="C6E0B4"/>
            <w:vAlign w:val="center"/>
            <w:hideMark/>
          </w:tcPr>
          <w:p w14:paraId="34F6DEC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1048" w:type="dxa"/>
            <w:shd w:val="clear" w:color="000000" w:fill="C6E0B4"/>
            <w:vAlign w:val="center"/>
            <w:hideMark/>
          </w:tcPr>
          <w:p w14:paraId="7DCE662A"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37" w:type="dxa"/>
            <w:shd w:val="clear" w:color="000000" w:fill="C6E0B4"/>
            <w:vAlign w:val="center"/>
            <w:hideMark/>
          </w:tcPr>
          <w:p w14:paraId="7232579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280</w:t>
            </w:r>
          </w:p>
        </w:tc>
        <w:tc>
          <w:tcPr>
            <w:tcW w:w="992" w:type="dxa"/>
            <w:shd w:val="clear" w:color="000000" w:fill="C6E0B4"/>
            <w:vAlign w:val="center"/>
            <w:hideMark/>
          </w:tcPr>
          <w:p w14:paraId="1056F8E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6EA936D8" w14:textId="77777777" w:rsidTr="00723297">
        <w:trPr>
          <w:trHeight w:val="288"/>
        </w:trPr>
        <w:tc>
          <w:tcPr>
            <w:tcW w:w="2552" w:type="dxa"/>
            <w:gridSpan w:val="2"/>
            <w:shd w:val="clear" w:color="000000" w:fill="DDEBF7"/>
            <w:vAlign w:val="center"/>
            <w:hideMark/>
          </w:tcPr>
          <w:p w14:paraId="356B097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Total SAA Pachia </w:t>
            </w:r>
          </w:p>
        </w:tc>
        <w:tc>
          <w:tcPr>
            <w:tcW w:w="1134" w:type="dxa"/>
            <w:shd w:val="clear" w:color="000000" w:fill="DDEBF7"/>
            <w:noWrap/>
            <w:vAlign w:val="center"/>
            <w:hideMark/>
          </w:tcPr>
          <w:p w14:paraId="6657D44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1134" w:type="dxa"/>
            <w:shd w:val="clear" w:color="000000" w:fill="DDEBF7"/>
            <w:noWrap/>
            <w:vAlign w:val="center"/>
            <w:hideMark/>
          </w:tcPr>
          <w:p w14:paraId="5276A54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992" w:type="dxa"/>
            <w:shd w:val="clear" w:color="000000" w:fill="DDEBF7"/>
            <w:vAlign w:val="center"/>
            <w:hideMark/>
          </w:tcPr>
          <w:p w14:paraId="2CAF11D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851" w:type="dxa"/>
            <w:shd w:val="clear" w:color="000000" w:fill="DDEBF7"/>
            <w:vAlign w:val="center"/>
            <w:hideMark/>
          </w:tcPr>
          <w:p w14:paraId="534D6EA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92" w:type="dxa"/>
            <w:shd w:val="clear" w:color="000000" w:fill="DDEBF7"/>
            <w:vAlign w:val="center"/>
            <w:hideMark/>
          </w:tcPr>
          <w:p w14:paraId="5C99EF6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1048" w:type="dxa"/>
            <w:shd w:val="clear" w:color="000000" w:fill="DDEBF7"/>
            <w:vAlign w:val="center"/>
            <w:hideMark/>
          </w:tcPr>
          <w:p w14:paraId="188319B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37" w:type="dxa"/>
            <w:shd w:val="clear" w:color="000000" w:fill="DDEBF7"/>
            <w:vAlign w:val="center"/>
            <w:hideMark/>
          </w:tcPr>
          <w:p w14:paraId="787F4C2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280</w:t>
            </w:r>
          </w:p>
        </w:tc>
        <w:tc>
          <w:tcPr>
            <w:tcW w:w="992" w:type="dxa"/>
            <w:shd w:val="clear" w:color="000000" w:fill="DDEBF7"/>
            <w:vAlign w:val="center"/>
            <w:hideMark/>
          </w:tcPr>
          <w:p w14:paraId="4698CAC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6FB45031" w14:textId="77777777" w:rsidTr="00723297">
        <w:trPr>
          <w:trHeight w:val="288"/>
        </w:trPr>
        <w:tc>
          <w:tcPr>
            <w:tcW w:w="1276" w:type="dxa"/>
            <w:vAlign w:val="center"/>
            <w:hideMark/>
          </w:tcPr>
          <w:p w14:paraId="6CA9FFE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Brates</w:t>
            </w:r>
          </w:p>
        </w:tc>
        <w:tc>
          <w:tcPr>
            <w:tcW w:w="1276" w:type="dxa"/>
            <w:vAlign w:val="center"/>
            <w:hideMark/>
          </w:tcPr>
          <w:p w14:paraId="50CABEB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Brates</w:t>
            </w:r>
          </w:p>
        </w:tc>
        <w:tc>
          <w:tcPr>
            <w:tcW w:w="1134" w:type="dxa"/>
            <w:vAlign w:val="center"/>
            <w:hideMark/>
          </w:tcPr>
          <w:p w14:paraId="0D04750A"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Brates</w:t>
            </w:r>
          </w:p>
        </w:tc>
        <w:tc>
          <w:tcPr>
            <w:tcW w:w="1134" w:type="dxa"/>
            <w:shd w:val="clear" w:color="000000" w:fill="5B9BD5"/>
            <w:noWrap/>
            <w:vAlign w:val="center"/>
            <w:hideMark/>
          </w:tcPr>
          <w:p w14:paraId="7F0AB75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AP</w:t>
            </w:r>
          </w:p>
        </w:tc>
        <w:tc>
          <w:tcPr>
            <w:tcW w:w="992" w:type="dxa"/>
            <w:shd w:val="clear" w:color="000000" w:fill="E2EFDA"/>
            <w:vAlign w:val="center"/>
            <w:hideMark/>
          </w:tcPr>
          <w:p w14:paraId="59280248"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851" w:type="dxa"/>
            <w:shd w:val="clear" w:color="000000" w:fill="E2EFDA"/>
            <w:vAlign w:val="center"/>
            <w:hideMark/>
          </w:tcPr>
          <w:p w14:paraId="6EEC6C3B"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92" w:type="dxa"/>
            <w:shd w:val="clear" w:color="000000" w:fill="C6E0B4"/>
            <w:vAlign w:val="center"/>
            <w:hideMark/>
          </w:tcPr>
          <w:p w14:paraId="7F00F8B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1048" w:type="dxa"/>
            <w:shd w:val="clear" w:color="000000" w:fill="C6E0B4"/>
            <w:vAlign w:val="center"/>
            <w:hideMark/>
          </w:tcPr>
          <w:p w14:paraId="63533450"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37" w:type="dxa"/>
            <w:shd w:val="clear" w:color="000000" w:fill="C6E0B4"/>
            <w:vAlign w:val="center"/>
            <w:hideMark/>
          </w:tcPr>
          <w:p w14:paraId="0A0AD02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543</w:t>
            </w:r>
          </w:p>
        </w:tc>
        <w:tc>
          <w:tcPr>
            <w:tcW w:w="992" w:type="dxa"/>
            <w:shd w:val="clear" w:color="000000" w:fill="C6E0B4"/>
            <w:vAlign w:val="center"/>
            <w:hideMark/>
          </w:tcPr>
          <w:p w14:paraId="5BE15CD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4674AD68" w14:textId="77777777" w:rsidTr="00723297">
        <w:trPr>
          <w:trHeight w:val="288"/>
        </w:trPr>
        <w:tc>
          <w:tcPr>
            <w:tcW w:w="2552" w:type="dxa"/>
            <w:gridSpan w:val="2"/>
            <w:shd w:val="clear" w:color="000000" w:fill="DDEBF7"/>
            <w:vAlign w:val="center"/>
            <w:hideMark/>
          </w:tcPr>
          <w:p w14:paraId="737553B2"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Total SAA Brates</w:t>
            </w:r>
          </w:p>
        </w:tc>
        <w:tc>
          <w:tcPr>
            <w:tcW w:w="1134" w:type="dxa"/>
            <w:shd w:val="clear" w:color="000000" w:fill="DDEBF7"/>
            <w:noWrap/>
            <w:vAlign w:val="center"/>
            <w:hideMark/>
          </w:tcPr>
          <w:p w14:paraId="7718C31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1134" w:type="dxa"/>
            <w:shd w:val="clear" w:color="000000" w:fill="DDEBF7"/>
            <w:noWrap/>
            <w:vAlign w:val="center"/>
            <w:hideMark/>
          </w:tcPr>
          <w:p w14:paraId="0C00DA5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992" w:type="dxa"/>
            <w:shd w:val="clear" w:color="000000" w:fill="DDEBF7"/>
            <w:vAlign w:val="center"/>
            <w:hideMark/>
          </w:tcPr>
          <w:p w14:paraId="17C6049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851" w:type="dxa"/>
            <w:shd w:val="clear" w:color="000000" w:fill="DDEBF7"/>
            <w:vAlign w:val="center"/>
            <w:hideMark/>
          </w:tcPr>
          <w:p w14:paraId="22ABEB48"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92" w:type="dxa"/>
            <w:shd w:val="clear" w:color="000000" w:fill="DDEBF7"/>
            <w:vAlign w:val="center"/>
            <w:hideMark/>
          </w:tcPr>
          <w:p w14:paraId="386DE06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1048" w:type="dxa"/>
            <w:shd w:val="clear" w:color="000000" w:fill="DDEBF7"/>
            <w:vAlign w:val="center"/>
            <w:hideMark/>
          </w:tcPr>
          <w:p w14:paraId="6A45BE0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37" w:type="dxa"/>
            <w:shd w:val="clear" w:color="000000" w:fill="DDEBF7"/>
            <w:vAlign w:val="center"/>
            <w:hideMark/>
          </w:tcPr>
          <w:p w14:paraId="1099109B"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543</w:t>
            </w:r>
          </w:p>
        </w:tc>
        <w:tc>
          <w:tcPr>
            <w:tcW w:w="992" w:type="dxa"/>
            <w:shd w:val="clear" w:color="000000" w:fill="DDEBF7"/>
            <w:vAlign w:val="center"/>
            <w:hideMark/>
          </w:tcPr>
          <w:p w14:paraId="5B1EC4E7"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46ED209C" w14:textId="77777777" w:rsidTr="00723297">
        <w:trPr>
          <w:trHeight w:val="288"/>
        </w:trPr>
        <w:tc>
          <w:tcPr>
            <w:tcW w:w="1276" w:type="dxa"/>
            <w:vAlign w:val="center"/>
            <w:hideMark/>
          </w:tcPr>
          <w:p w14:paraId="052D404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Telechia</w:t>
            </w:r>
          </w:p>
        </w:tc>
        <w:tc>
          <w:tcPr>
            <w:tcW w:w="1276" w:type="dxa"/>
            <w:vAlign w:val="center"/>
            <w:hideMark/>
          </w:tcPr>
          <w:p w14:paraId="3408BBCA"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Telechia</w:t>
            </w:r>
          </w:p>
        </w:tc>
        <w:tc>
          <w:tcPr>
            <w:tcW w:w="1134" w:type="dxa"/>
            <w:vAlign w:val="center"/>
            <w:hideMark/>
          </w:tcPr>
          <w:p w14:paraId="4E190AD9"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Brates</w:t>
            </w:r>
          </w:p>
        </w:tc>
        <w:tc>
          <w:tcPr>
            <w:tcW w:w="1134" w:type="dxa"/>
            <w:shd w:val="clear" w:color="000000" w:fill="5B9BD5"/>
            <w:noWrap/>
            <w:vAlign w:val="center"/>
            <w:hideMark/>
          </w:tcPr>
          <w:p w14:paraId="31C2183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AP</w:t>
            </w:r>
          </w:p>
        </w:tc>
        <w:tc>
          <w:tcPr>
            <w:tcW w:w="992" w:type="dxa"/>
            <w:shd w:val="clear" w:color="000000" w:fill="E2EFDA"/>
            <w:vAlign w:val="center"/>
            <w:hideMark/>
          </w:tcPr>
          <w:p w14:paraId="7E272F8B"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851" w:type="dxa"/>
            <w:shd w:val="clear" w:color="000000" w:fill="E2EFDA"/>
            <w:vAlign w:val="center"/>
            <w:hideMark/>
          </w:tcPr>
          <w:p w14:paraId="4057F197"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92" w:type="dxa"/>
            <w:shd w:val="clear" w:color="000000" w:fill="C6E0B4"/>
            <w:vAlign w:val="center"/>
            <w:hideMark/>
          </w:tcPr>
          <w:p w14:paraId="08DBFEB5"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1048" w:type="dxa"/>
            <w:shd w:val="clear" w:color="000000" w:fill="C6E0B4"/>
            <w:vAlign w:val="center"/>
            <w:hideMark/>
          </w:tcPr>
          <w:p w14:paraId="7AC718DA"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37" w:type="dxa"/>
            <w:shd w:val="clear" w:color="000000" w:fill="C6E0B4"/>
            <w:vAlign w:val="center"/>
            <w:hideMark/>
          </w:tcPr>
          <w:p w14:paraId="43115EC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539</w:t>
            </w:r>
          </w:p>
        </w:tc>
        <w:tc>
          <w:tcPr>
            <w:tcW w:w="992" w:type="dxa"/>
            <w:shd w:val="clear" w:color="000000" w:fill="C6E0B4"/>
            <w:vAlign w:val="center"/>
            <w:hideMark/>
          </w:tcPr>
          <w:p w14:paraId="0C6CD9D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0EB8A35E" w14:textId="77777777" w:rsidTr="00723297">
        <w:trPr>
          <w:trHeight w:val="288"/>
        </w:trPr>
        <w:tc>
          <w:tcPr>
            <w:tcW w:w="2552" w:type="dxa"/>
            <w:gridSpan w:val="2"/>
            <w:shd w:val="clear" w:color="000000" w:fill="DDEBF7"/>
            <w:vAlign w:val="center"/>
            <w:hideMark/>
          </w:tcPr>
          <w:p w14:paraId="1208D9EA"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Total SAA Telechia</w:t>
            </w:r>
          </w:p>
        </w:tc>
        <w:tc>
          <w:tcPr>
            <w:tcW w:w="1134" w:type="dxa"/>
            <w:shd w:val="clear" w:color="000000" w:fill="DDEBF7"/>
            <w:noWrap/>
            <w:vAlign w:val="center"/>
            <w:hideMark/>
          </w:tcPr>
          <w:p w14:paraId="789CA64B"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1134" w:type="dxa"/>
            <w:shd w:val="clear" w:color="000000" w:fill="DDEBF7"/>
            <w:noWrap/>
            <w:vAlign w:val="center"/>
            <w:hideMark/>
          </w:tcPr>
          <w:p w14:paraId="2CA4859B"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992" w:type="dxa"/>
            <w:shd w:val="clear" w:color="000000" w:fill="DDEBF7"/>
            <w:vAlign w:val="center"/>
            <w:hideMark/>
          </w:tcPr>
          <w:p w14:paraId="3EA6569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851" w:type="dxa"/>
            <w:shd w:val="clear" w:color="000000" w:fill="DDEBF7"/>
            <w:vAlign w:val="center"/>
            <w:hideMark/>
          </w:tcPr>
          <w:p w14:paraId="0E558D92"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92" w:type="dxa"/>
            <w:shd w:val="clear" w:color="000000" w:fill="DDEBF7"/>
            <w:vAlign w:val="center"/>
            <w:hideMark/>
          </w:tcPr>
          <w:p w14:paraId="0324C6E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1048" w:type="dxa"/>
            <w:shd w:val="clear" w:color="000000" w:fill="DDEBF7"/>
            <w:vAlign w:val="center"/>
            <w:hideMark/>
          </w:tcPr>
          <w:p w14:paraId="34F01E02"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37" w:type="dxa"/>
            <w:shd w:val="clear" w:color="000000" w:fill="DDEBF7"/>
            <w:vAlign w:val="center"/>
            <w:hideMark/>
          </w:tcPr>
          <w:p w14:paraId="7ABBF72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539</w:t>
            </w:r>
          </w:p>
        </w:tc>
        <w:tc>
          <w:tcPr>
            <w:tcW w:w="992" w:type="dxa"/>
            <w:shd w:val="clear" w:color="000000" w:fill="DDEBF7"/>
            <w:vAlign w:val="center"/>
            <w:hideMark/>
          </w:tcPr>
          <w:p w14:paraId="1804E457"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03D71D44" w14:textId="77777777" w:rsidTr="00723297">
        <w:trPr>
          <w:trHeight w:val="345"/>
        </w:trPr>
        <w:tc>
          <w:tcPr>
            <w:tcW w:w="1276" w:type="dxa"/>
            <w:vAlign w:val="center"/>
            <w:hideMark/>
          </w:tcPr>
          <w:p w14:paraId="5C6004B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Zabala</w:t>
            </w:r>
          </w:p>
        </w:tc>
        <w:tc>
          <w:tcPr>
            <w:tcW w:w="1276" w:type="dxa"/>
            <w:vAlign w:val="center"/>
            <w:hideMark/>
          </w:tcPr>
          <w:p w14:paraId="6AA2E4A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Zabala</w:t>
            </w:r>
          </w:p>
        </w:tc>
        <w:tc>
          <w:tcPr>
            <w:tcW w:w="1134" w:type="dxa"/>
            <w:vAlign w:val="center"/>
            <w:hideMark/>
          </w:tcPr>
          <w:p w14:paraId="062BEA7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Zabala</w:t>
            </w:r>
          </w:p>
        </w:tc>
        <w:tc>
          <w:tcPr>
            <w:tcW w:w="1134" w:type="dxa"/>
            <w:shd w:val="clear" w:color="000000" w:fill="5B9BD5"/>
            <w:noWrap/>
            <w:vAlign w:val="center"/>
            <w:hideMark/>
          </w:tcPr>
          <w:p w14:paraId="5DCF79E0"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AP</w:t>
            </w:r>
          </w:p>
        </w:tc>
        <w:tc>
          <w:tcPr>
            <w:tcW w:w="992" w:type="dxa"/>
            <w:shd w:val="clear" w:color="000000" w:fill="E2EFDA"/>
            <w:vAlign w:val="center"/>
            <w:hideMark/>
          </w:tcPr>
          <w:p w14:paraId="7B83769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851" w:type="dxa"/>
            <w:shd w:val="clear" w:color="000000" w:fill="E2EFDA"/>
            <w:vAlign w:val="center"/>
            <w:hideMark/>
          </w:tcPr>
          <w:p w14:paraId="7D6A68FB"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92" w:type="dxa"/>
            <w:shd w:val="clear" w:color="000000" w:fill="C6E0B4"/>
            <w:vAlign w:val="center"/>
            <w:hideMark/>
          </w:tcPr>
          <w:p w14:paraId="764A6070"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1048" w:type="dxa"/>
            <w:shd w:val="clear" w:color="000000" w:fill="C6E0B4"/>
            <w:vAlign w:val="center"/>
            <w:hideMark/>
          </w:tcPr>
          <w:p w14:paraId="1E62A140"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37" w:type="dxa"/>
            <w:shd w:val="clear" w:color="000000" w:fill="C6E0B4"/>
            <w:vAlign w:val="center"/>
            <w:hideMark/>
          </w:tcPr>
          <w:p w14:paraId="48D0D1C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3,087</w:t>
            </w:r>
          </w:p>
        </w:tc>
        <w:tc>
          <w:tcPr>
            <w:tcW w:w="992" w:type="dxa"/>
            <w:shd w:val="clear" w:color="000000" w:fill="C6E0B4"/>
            <w:vAlign w:val="center"/>
            <w:hideMark/>
          </w:tcPr>
          <w:p w14:paraId="0E0C2AEA"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60A6067C" w14:textId="77777777" w:rsidTr="00723297">
        <w:trPr>
          <w:trHeight w:val="288"/>
        </w:trPr>
        <w:tc>
          <w:tcPr>
            <w:tcW w:w="2552" w:type="dxa"/>
            <w:gridSpan w:val="2"/>
            <w:shd w:val="clear" w:color="000000" w:fill="DDEBF7"/>
            <w:vAlign w:val="center"/>
            <w:hideMark/>
          </w:tcPr>
          <w:p w14:paraId="6E8A6D67"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Total SAA Zabala </w:t>
            </w:r>
          </w:p>
        </w:tc>
        <w:tc>
          <w:tcPr>
            <w:tcW w:w="1134" w:type="dxa"/>
            <w:shd w:val="clear" w:color="000000" w:fill="DDEBF7"/>
            <w:noWrap/>
            <w:vAlign w:val="center"/>
            <w:hideMark/>
          </w:tcPr>
          <w:p w14:paraId="4F93EEF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1134" w:type="dxa"/>
            <w:shd w:val="clear" w:color="000000" w:fill="DDEBF7"/>
            <w:noWrap/>
            <w:vAlign w:val="center"/>
            <w:hideMark/>
          </w:tcPr>
          <w:p w14:paraId="794479B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992" w:type="dxa"/>
            <w:shd w:val="clear" w:color="000000" w:fill="DDEBF7"/>
            <w:vAlign w:val="center"/>
            <w:hideMark/>
          </w:tcPr>
          <w:p w14:paraId="52FF1DFA"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851" w:type="dxa"/>
            <w:shd w:val="clear" w:color="000000" w:fill="DDEBF7"/>
            <w:vAlign w:val="center"/>
            <w:hideMark/>
          </w:tcPr>
          <w:p w14:paraId="202DE34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92" w:type="dxa"/>
            <w:shd w:val="clear" w:color="000000" w:fill="DDEBF7"/>
            <w:vAlign w:val="center"/>
            <w:hideMark/>
          </w:tcPr>
          <w:p w14:paraId="1B73E98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1048" w:type="dxa"/>
            <w:shd w:val="clear" w:color="000000" w:fill="DDEBF7"/>
            <w:vAlign w:val="center"/>
            <w:hideMark/>
          </w:tcPr>
          <w:p w14:paraId="48D22992"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37" w:type="dxa"/>
            <w:shd w:val="clear" w:color="000000" w:fill="DDEBF7"/>
            <w:vAlign w:val="center"/>
            <w:hideMark/>
          </w:tcPr>
          <w:p w14:paraId="41919DDB"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3,087</w:t>
            </w:r>
          </w:p>
        </w:tc>
        <w:tc>
          <w:tcPr>
            <w:tcW w:w="992" w:type="dxa"/>
            <w:shd w:val="clear" w:color="000000" w:fill="DDEBF7"/>
            <w:vAlign w:val="center"/>
            <w:hideMark/>
          </w:tcPr>
          <w:p w14:paraId="0A61AFE8"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03294C4F" w14:textId="77777777" w:rsidTr="00723297">
        <w:trPr>
          <w:trHeight w:val="288"/>
        </w:trPr>
        <w:tc>
          <w:tcPr>
            <w:tcW w:w="1276" w:type="dxa"/>
            <w:vMerge w:val="restart"/>
            <w:vAlign w:val="center"/>
            <w:hideMark/>
          </w:tcPr>
          <w:p w14:paraId="5C53AD85"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Surcea</w:t>
            </w:r>
          </w:p>
        </w:tc>
        <w:tc>
          <w:tcPr>
            <w:tcW w:w="1276" w:type="dxa"/>
            <w:vAlign w:val="center"/>
            <w:hideMark/>
          </w:tcPr>
          <w:p w14:paraId="1134A56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Surcea**</w:t>
            </w:r>
          </w:p>
        </w:tc>
        <w:tc>
          <w:tcPr>
            <w:tcW w:w="1134" w:type="dxa"/>
            <w:vMerge w:val="restart"/>
            <w:vAlign w:val="center"/>
            <w:hideMark/>
          </w:tcPr>
          <w:p w14:paraId="2BBB25D5"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Zabala</w:t>
            </w:r>
          </w:p>
        </w:tc>
        <w:tc>
          <w:tcPr>
            <w:tcW w:w="1134" w:type="dxa"/>
            <w:shd w:val="clear" w:color="000000" w:fill="E2EFDA"/>
            <w:noWrap/>
            <w:vAlign w:val="center"/>
            <w:hideMark/>
          </w:tcPr>
          <w:p w14:paraId="45A7310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AP</w:t>
            </w:r>
          </w:p>
        </w:tc>
        <w:tc>
          <w:tcPr>
            <w:tcW w:w="992" w:type="dxa"/>
            <w:shd w:val="clear" w:color="000000" w:fill="E2EFDA"/>
            <w:vAlign w:val="center"/>
            <w:hideMark/>
          </w:tcPr>
          <w:p w14:paraId="3A117CF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851" w:type="dxa"/>
            <w:shd w:val="clear" w:color="000000" w:fill="E2EFDA"/>
            <w:vAlign w:val="center"/>
            <w:hideMark/>
          </w:tcPr>
          <w:p w14:paraId="4BF2EC6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92" w:type="dxa"/>
            <w:shd w:val="clear" w:color="000000" w:fill="C6E0B4"/>
            <w:vAlign w:val="center"/>
            <w:hideMark/>
          </w:tcPr>
          <w:p w14:paraId="41636CB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1048" w:type="dxa"/>
            <w:shd w:val="clear" w:color="000000" w:fill="C6E0B4"/>
            <w:vAlign w:val="center"/>
            <w:hideMark/>
          </w:tcPr>
          <w:p w14:paraId="1E4E0DF5"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37" w:type="dxa"/>
            <w:shd w:val="clear" w:color="000000" w:fill="C6E0B4"/>
            <w:vAlign w:val="center"/>
            <w:hideMark/>
          </w:tcPr>
          <w:p w14:paraId="337A3E4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505</w:t>
            </w:r>
          </w:p>
        </w:tc>
        <w:tc>
          <w:tcPr>
            <w:tcW w:w="992" w:type="dxa"/>
            <w:shd w:val="clear" w:color="000000" w:fill="C6E0B4"/>
            <w:vAlign w:val="center"/>
            <w:hideMark/>
          </w:tcPr>
          <w:p w14:paraId="73B5090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5187DA36" w14:textId="77777777" w:rsidTr="00723297">
        <w:trPr>
          <w:trHeight w:val="288"/>
        </w:trPr>
        <w:tc>
          <w:tcPr>
            <w:tcW w:w="1276" w:type="dxa"/>
            <w:vMerge/>
            <w:vAlign w:val="center"/>
            <w:hideMark/>
          </w:tcPr>
          <w:p w14:paraId="62612DAA" w14:textId="77777777" w:rsidR="007944C0" w:rsidRPr="007944C0" w:rsidRDefault="007944C0" w:rsidP="007944C0">
            <w:pPr>
              <w:spacing w:after="0" w:line="259" w:lineRule="auto"/>
              <w:rPr>
                <w:rFonts w:cstheme="minorHAnsi"/>
                <w:sz w:val="18"/>
                <w:szCs w:val="18"/>
              </w:rPr>
            </w:pPr>
          </w:p>
        </w:tc>
        <w:tc>
          <w:tcPr>
            <w:tcW w:w="1276" w:type="dxa"/>
            <w:vAlign w:val="center"/>
            <w:hideMark/>
          </w:tcPr>
          <w:p w14:paraId="4521D117"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Tamasfalau**</w:t>
            </w:r>
          </w:p>
        </w:tc>
        <w:tc>
          <w:tcPr>
            <w:tcW w:w="1134" w:type="dxa"/>
            <w:vMerge/>
            <w:vAlign w:val="center"/>
            <w:hideMark/>
          </w:tcPr>
          <w:p w14:paraId="3D5F3347" w14:textId="77777777" w:rsidR="007944C0" w:rsidRPr="007944C0" w:rsidRDefault="007944C0" w:rsidP="007944C0">
            <w:pPr>
              <w:spacing w:after="0" w:line="259" w:lineRule="auto"/>
              <w:rPr>
                <w:rFonts w:cstheme="minorHAnsi"/>
                <w:sz w:val="18"/>
                <w:szCs w:val="18"/>
              </w:rPr>
            </w:pPr>
          </w:p>
        </w:tc>
        <w:tc>
          <w:tcPr>
            <w:tcW w:w="1134" w:type="dxa"/>
            <w:shd w:val="clear" w:color="000000" w:fill="E2EFDA"/>
            <w:noWrap/>
            <w:vAlign w:val="center"/>
            <w:hideMark/>
          </w:tcPr>
          <w:p w14:paraId="083EEF0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AP</w:t>
            </w:r>
          </w:p>
        </w:tc>
        <w:tc>
          <w:tcPr>
            <w:tcW w:w="992" w:type="dxa"/>
            <w:shd w:val="clear" w:color="000000" w:fill="E2EFDA"/>
            <w:vAlign w:val="center"/>
            <w:hideMark/>
          </w:tcPr>
          <w:p w14:paraId="7165B1C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851" w:type="dxa"/>
            <w:shd w:val="clear" w:color="000000" w:fill="E2EFDA"/>
            <w:vAlign w:val="center"/>
            <w:hideMark/>
          </w:tcPr>
          <w:p w14:paraId="6561A98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92" w:type="dxa"/>
            <w:shd w:val="clear" w:color="000000" w:fill="C6E0B4"/>
            <w:vAlign w:val="center"/>
            <w:hideMark/>
          </w:tcPr>
          <w:p w14:paraId="6EB2A87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1048" w:type="dxa"/>
            <w:shd w:val="clear" w:color="000000" w:fill="C6E0B4"/>
            <w:vAlign w:val="center"/>
            <w:hideMark/>
          </w:tcPr>
          <w:p w14:paraId="56F4DA8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37" w:type="dxa"/>
            <w:shd w:val="clear" w:color="000000" w:fill="C6E0B4"/>
            <w:vAlign w:val="center"/>
            <w:hideMark/>
          </w:tcPr>
          <w:p w14:paraId="0A715BD2"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428</w:t>
            </w:r>
          </w:p>
        </w:tc>
        <w:tc>
          <w:tcPr>
            <w:tcW w:w="992" w:type="dxa"/>
            <w:shd w:val="clear" w:color="000000" w:fill="C6E0B4"/>
            <w:vAlign w:val="center"/>
            <w:hideMark/>
          </w:tcPr>
          <w:p w14:paraId="39DC3FC9"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74302BF9" w14:textId="77777777" w:rsidTr="00723297">
        <w:trPr>
          <w:trHeight w:val="288"/>
        </w:trPr>
        <w:tc>
          <w:tcPr>
            <w:tcW w:w="2552" w:type="dxa"/>
            <w:gridSpan w:val="2"/>
            <w:shd w:val="clear" w:color="000000" w:fill="DDEBF7"/>
            <w:vAlign w:val="center"/>
            <w:hideMark/>
          </w:tcPr>
          <w:p w14:paraId="63CB1B70"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Total SAA Surcea</w:t>
            </w:r>
          </w:p>
        </w:tc>
        <w:tc>
          <w:tcPr>
            <w:tcW w:w="1134" w:type="dxa"/>
            <w:shd w:val="clear" w:color="000000" w:fill="DDEBF7"/>
            <w:noWrap/>
            <w:vAlign w:val="center"/>
            <w:hideMark/>
          </w:tcPr>
          <w:p w14:paraId="01E87F05"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1134" w:type="dxa"/>
            <w:shd w:val="clear" w:color="000000" w:fill="DDEBF7"/>
            <w:noWrap/>
            <w:vAlign w:val="center"/>
            <w:hideMark/>
          </w:tcPr>
          <w:p w14:paraId="4F5D826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992" w:type="dxa"/>
            <w:shd w:val="clear" w:color="000000" w:fill="DDEBF7"/>
            <w:vAlign w:val="center"/>
            <w:hideMark/>
          </w:tcPr>
          <w:p w14:paraId="5161CF3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851" w:type="dxa"/>
            <w:shd w:val="clear" w:color="000000" w:fill="DDEBF7"/>
            <w:vAlign w:val="center"/>
            <w:hideMark/>
          </w:tcPr>
          <w:p w14:paraId="305666B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92" w:type="dxa"/>
            <w:shd w:val="clear" w:color="000000" w:fill="DDEBF7"/>
            <w:vAlign w:val="center"/>
            <w:hideMark/>
          </w:tcPr>
          <w:p w14:paraId="7DB035A0"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1048" w:type="dxa"/>
            <w:shd w:val="clear" w:color="000000" w:fill="DDEBF7"/>
            <w:vAlign w:val="center"/>
            <w:hideMark/>
          </w:tcPr>
          <w:p w14:paraId="6C063A9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37" w:type="dxa"/>
            <w:shd w:val="clear" w:color="000000" w:fill="DDEBF7"/>
            <w:vAlign w:val="center"/>
            <w:hideMark/>
          </w:tcPr>
          <w:p w14:paraId="4602188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933</w:t>
            </w:r>
          </w:p>
        </w:tc>
        <w:tc>
          <w:tcPr>
            <w:tcW w:w="992" w:type="dxa"/>
            <w:shd w:val="clear" w:color="000000" w:fill="DDEBF7"/>
            <w:vAlign w:val="center"/>
            <w:hideMark/>
          </w:tcPr>
          <w:p w14:paraId="5974E2D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17B55AB6" w14:textId="77777777" w:rsidTr="00723297">
        <w:trPr>
          <w:trHeight w:val="375"/>
        </w:trPr>
        <w:tc>
          <w:tcPr>
            <w:tcW w:w="1276" w:type="dxa"/>
            <w:shd w:val="clear" w:color="000000" w:fill="F4B084"/>
            <w:vAlign w:val="center"/>
            <w:hideMark/>
          </w:tcPr>
          <w:p w14:paraId="7713DAA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SZAA COVASNA</w:t>
            </w:r>
          </w:p>
        </w:tc>
        <w:tc>
          <w:tcPr>
            <w:tcW w:w="1276" w:type="dxa"/>
            <w:shd w:val="clear" w:color="000000" w:fill="F4B084"/>
            <w:noWrap/>
            <w:vAlign w:val="center"/>
            <w:hideMark/>
          </w:tcPr>
          <w:p w14:paraId="4FB91C5A"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1134" w:type="dxa"/>
            <w:shd w:val="clear" w:color="000000" w:fill="F4B084"/>
            <w:vAlign w:val="center"/>
            <w:hideMark/>
          </w:tcPr>
          <w:p w14:paraId="0B818C2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1134" w:type="dxa"/>
            <w:shd w:val="clear" w:color="000000" w:fill="F4B084"/>
            <w:noWrap/>
            <w:vAlign w:val="center"/>
            <w:hideMark/>
          </w:tcPr>
          <w:p w14:paraId="03E982E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992" w:type="dxa"/>
            <w:shd w:val="clear" w:color="000000" w:fill="F4B084"/>
            <w:vAlign w:val="center"/>
            <w:hideMark/>
          </w:tcPr>
          <w:p w14:paraId="304F2172"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851" w:type="dxa"/>
            <w:shd w:val="clear" w:color="000000" w:fill="F4B084"/>
            <w:vAlign w:val="center"/>
            <w:hideMark/>
          </w:tcPr>
          <w:p w14:paraId="66C2EA3A"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92" w:type="dxa"/>
            <w:shd w:val="clear" w:color="000000" w:fill="F4B084"/>
            <w:vAlign w:val="center"/>
            <w:hideMark/>
          </w:tcPr>
          <w:p w14:paraId="5EA0AEC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1048" w:type="dxa"/>
            <w:shd w:val="clear" w:color="000000" w:fill="F4B084"/>
            <w:vAlign w:val="center"/>
            <w:hideMark/>
          </w:tcPr>
          <w:p w14:paraId="555DDDD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37" w:type="dxa"/>
            <w:shd w:val="clear" w:color="000000" w:fill="F4B084"/>
            <w:vAlign w:val="center"/>
            <w:hideMark/>
          </w:tcPr>
          <w:p w14:paraId="0D152B6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14,321</w:t>
            </w:r>
          </w:p>
        </w:tc>
        <w:tc>
          <w:tcPr>
            <w:tcW w:w="992" w:type="dxa"/>
            <w:shd w:val="clear" w:color="000000" w:fill="F4B084"/>
            <w:vAlign w:val="center"/>
            <w:hideMark/>
          </w:tcPr>
          <w:p w14:paraId="002E9FC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1E9A9885" w14:textId="77777777" w:rsidTr="00723297">
        <w:trPr>
          <w:trHeight w:val="204"/>
        </w:trPr>
        <w:tc>
          <w:tcPr>
            <w:tcW w:w="1276" w:type="dxa"/>
            <w:vAlign w:val="center"/>
            <w:hideMark/>
          </w:tcPr>
          <w:p w14:paraId="2365A66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Baraolt</w:t>
            </w:r>
          </w:p>
        </w:tc>
        <w:tc>
          <w:tcPr>
            <w:tcW w:w="1276" w:type="dxa"/>
            <w:vAlign w:val="center"/>
            <w:hideMark/>
          </w:tcPr>
          <w:p w14:paraId="0DAE6F2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Baraolt</w:t>
            </w:r>
          </w:p>
        </w:tc>
        <w:tc>
          <w:tcPr>
            <w:tcW w:w="1134" w:type="dxa"/>
            <w:vAlign w:val="center"/>
            <w:hideMark/>
          </w:tcPr>
          <w:p w14:paraId="77EC23FB"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Baraolt</w:t>
            </w:r>
          </w:p>
        </w:tc>
        <w:tc>
          <w:tcPr>
            <w:tcW w:w="1134" w:type="dxa"/>
            <w:shd w:val="clear" w:color="000000" w:fill="5B9BD5"/>
            <w:noWrap/>
            <w:vAlign w:val="center"/>
            <w:hideMark/>
          </w:tcPr>
          <w:p w14:paraId="392D4015"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AP -Urban</w:t>
            </w:r>
          </w:p>
        </w:tc>
        <w:tc>
          <w:tcPr>
            <w:tcW w:w="992" w:type="dxa"/>
            <w:shd w:val="clear" w:color="000000" w:fill="E2EFDA"/>
            <w:vAlign w:val="center"/>
            <w:hideMark/>
          </w:tcPr>
          <w:p w14:paraId="18002EB0"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851" w:type="dxa"/>
            <w:shd w:val="clear" w:color="000000" w:fill="E2EFDA"/>
            <w:vAlign w:val="center"/>
            <w:hideMark/>
          </w:tcPr>
          <w:p w14:paraId="5A0BCD3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92" w:type="dxa"/>
            <w:shd w:val="clear" w:color="000000" w:fill="C6E0B4"/>
            <w:vAlign w:val="center"/>
            <w:hideMark/>
          </w:tcPr>
          <w:p w14:paraId="11CD529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1048" w:type="dxa"/>
            <w:shd w:val="clear" w:color="000000" w:fill="C6E0B4"/>
            <w:vAlign w:val="center"/>
            <w:hideMark/>
          </w:tcPr>
          <w:p w14:paraId="0CE60B87"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37" w:type="dxa"/>
            <w:shd w:val="clear" w:color="000000" w:fill="C6E0B4"/>
            <w:vAlign w:val="center"/>
            <w:hideMark/>
          </w:tcPr>
          <w:p w14:paraId="7054F502"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4,613</w:t>
            </w:r>
          </w:p>
        </w:tc>
        <w:tc>
          <w:tcPr>
            <w:tcW w:w="992" w:type="dxa"/>
            <w:shd w:val="clear" w:color="000000" w:fill="C6E0B4"/>
            <w:vAlign w:val="center"/>
            <w:hideMark/>
          </w:tcPr>
          <w:p w14:paraId="06484C0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011778D6" w14:textId="77777777" w:rsidTr="00723297">
        <w:trPr>
          <w:trHeight w:val="288"/>
        </w:trPr>
        <w:tc>
          <w:tcPr>
            <w:tcW w:w="2552" w:type="dxa"/>
            <w:gridSpan w:val="2"/>
            <w:shd w:val="clear" w:color="000000" w:fill="DDEBF7"/>
            <w:vAlign w:val="center"/>
            <w:hideMark/>
          </w:tcPr>
          <w:p w14:paraId="2BD9DB38"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Total SAA Baraolt</w:t>
            </w:r>
          </w:p>
        </w:tc>
        <w:tc>
          <w:tcPr>
            <w:tcW w:w="1134" w:type="dxa"/>
            <w:shd w:val="clear" w:color="000000" w:fill="DDEBF7"/>
            <w:noWrap/>
            <w:vAlign w:val="center"/>
            <w:hideMark/>
          </w:tcPr>
          <w:p w14:paraId="5FBBAFF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1134" w:type="dxa"/>
            <w:shd w:val="clear" w:color="000000" w:fill="DDEBF7"/>
            <w:noWrap/>
            <w:vAlign w:val="center"/>
            <w:hideMark/>
          </w:tcPr>
          <w:p w14:paraId="3E5A482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992" w:type="dxa"/>
            <w:shd w:val="clear" w:color="000000" w:fill="DDEBF7"/>
            <w:vAlign w:val="center"/>
            <w:hideMark/>
          </w:tcPr>
          <w:p w14:paraId="2890086B"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851" w:type="dxa"/>
            <w:shd w:val="clear" w:color="000000" w:fill="DDEBF7"/>
            <w:vAlign w:val="center"/>
            <w:hideMark/>
          </w:tcPr>
          <w:p w14:paraId="389FC67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92" w:type="dxa"/>
            <w:shd w:val="clear" w:color="000000" w:fill="DDEBF7"/>
            <w:vAlign w:val="center"/>
            <w:hideMark/>
          </w:tcPr>
          <w:p w14:paraId="648CA129"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1048" w:type="dxa"/>
            <w:shd w:val="clear" w:color="000000" w:fill="DDEBF7"/>
            <w:vAlign w:val="center"/>
            <w:hideMark/>
          </w:tcPr>
          <w:p w14:paraId="020F8002"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37" w:type="dxa"/>
            <w:shd w:val="clear" w:color="000000" w:fill="DDEBF7"/>
            <w:vAlign w:val="center"/>
            <w:hideMark/>
          </w:tcPr>
          <w:p w14:paraId="27AE8599"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4,613</w:t>
            </w:r>
          </w:p>
        </w:tc>
        <w:tc>
          <w:tcPr>
            <w:tcW w:w="992" w:type="dxa"/>
            <w:shd w:val="clear" w:color="000000" w:fill="DDEBF7"/>
            <w:vAlign w:val="center"/>
            <w:hideMark/>
          </w:tcPr>
          <w:p w14:paraId="6D481340"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3CA8CCFC" w14:textId="77777777" w:rsidTr="00723297">
        <w:trPr>
          <w:trHeight w:val="288"/>
        </w:trPr>
        <w:tc>
          <w:tcPr>
            <w:tcW w:w="1276" w:type="dxa"/>
            <w:vMerge w:val="restart"/>
            <w:vAlign w:val="center"/>
            <w:hideMark/>
          </w:tcPr>
          <w:p w14:paraId="7C836382"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Biborţeni</w:t>
            </w:r>
          </w:p>
        </w:tc>
        <w:tc>
          <w:tcPr>
            <w:tcW w:w="1276" w:type="dxa"/>
            <w:vAlign w:val="center"/>
            <w:hideMark/>
          </w:tcPr>
          <w:p w14:paraId="578D7427"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Biborţeni</w:t>
            </w:r>
          </w:p>
        </w:tc>
        <w:tc>
          <w:tcPr>
            <w:tcW w:w="1134" w:type="dxa"/>
            <w:vMerge w:val="restart"/>
            <w:vAlign w:val="center"/>
            <w:hideMark/>
          </w:tcPr>
          <w:p w14:paraId="68ADE032"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Baraolt</w:t>
            </w:r>
          </w:p>
        </w:tc>
        <w:tc>
          <w:tcPr>
            <w:tcW w:w="1134" w:type="dxa"/>
            <w:shd w:val="clear" w:color="000000" w:fill="5B9BD5"/>
            <w:noWrap/>
            <w:vAlign w:val="center"/>
            <w:hideMark/>
          </w:tcPr>
          <w:p w14:paraId="717ECAC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AP -Urban</w:t>
            </w:r>
          </w:p>
        </w:tc>
        <w:tc>
          <w:tcPr>
            <w:tcW w:w="992" w:type="dxa"/>
            <w:shd w:val="clear" w:color="000000" w:fill="E2EFDA"/>
            <w:vAlign w:val="center"/>
            <w:hideMark/>
          </w:tcPr>
          <w:p w14:paraId="28374F9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851" w:type="dxa"/>
            <w:shd w:val="clear" w:color="000000" w:fill="E2EFDA"/>
            <w:vAlign w:val="center"/>
            <w:hideMark/>
          </w:tcPr>
          <w:p w14:paraId="6CF4954A"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92" w:type="dxa"/>
            <w:shd w:val="clear" w:color="000000" w:fill="C6E0B4"/>
            <w:vAlign w:val="center"/>
            <w:hideMark/>
          </w:tcPr>
          <w:p w14:paraId="7E101E62"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1048" w:type="dxa"/>
            <w:shd w:val="clear" w:color="000000" w:fill="C6E0B4"/>
            <w:vAlign w:val="center"/>
            <w:hideMark/>
          </w:tcPr>
          <w:p w14:paraId="4B6A820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37" w:type="dxa"/>
            <w:shd w:val="clear" w:color="000000" w:fill="C6E0B4"/>
            <w:vAlign w:val="center"/>
            <w:hideMark/>
          </w:tcPr>
          <w:p w14:paraId="500AF3B9"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611</w:t>
            </w:r>
          </w:p>
        </w:tc>
        <w:tc>
          <w:tcPr>
            <w:tcW w:w="992" w:type="dxa"/>
            <w:shd w:val="clear" w:color="000000" w:fill="C6E0B4"/>
            <w:vAlign w:val="center"/>
            <w:hideMark/>
          </w:tcPr>
          <w:p w14:paraId="4F34EE5A"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5A7B7EFF" w14:textId="77777777" w:rsidTr="00723297">
        <w:trPr>
          <w:trHeight w:val="288"/>
        </w:trPr>
        <w:tc>
          <w:tcPr>
            <w:tcW w:w="1276" w:type="dxa"/>
            <w:vMerge/>
            <w:vAlign w:val="center"/>
            <w:hideMark/>
          </w:tcPr>
          <w:p w14:paraId="32CCB4AB" w14:textId="77777777" w:rsidR="007944C0" w:rsidRPr="007944C0" w:rsidRDefault="007944C0" w:rsidP="007944C0">
            <w:pPr>
              <w:spacing w:after="0" w:line="259" w:lineRule="auto"/>
              <w:rPr>
                <w:rFonts w:cstheme="minorHAnsi"/>
                <w:sz w:val="18"/>
                <w:szCs w:val="18"/>
              </w:rPr>
            </w:pPr>
          </w:p>
        </w:tc>
        <w:tc>
          <w:tcPr>
            <w:tcW w:w="1276" w:type="dxa"/>
            <w:vAlign w:val="center"/>
            <w:hideMark/>
          </w:tcPr>
          <w:p w14:paraId="723BC4C8"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Bodos</w:t>
            </w:r>
          </w:p>
        </w:tc>
        <w:tc>
          <w:tcPr>
            <w:tcW w:w="1134" w:type="dxa"/>
            <w:vMerge/>
            <w:vAlign w:val="center"/>
            <w:hideMark/>
          </w:tcPr>
          <w:p w14:paraId="79F9237D" w14:textId="77777777" w:rsidR="007944C0" w:rsidRPr="007944C0" w:rsidRDefault="007944C0" w:rsidP="007944C0">
            <w:pPr>
              <w:spacing w:after="0" w:line="259" w:lineRule="auto"/>
              <w:rPr>
                <w:rFonts w:cstheme="minorHAnsi"/>
                <w:sz w:val="18"/>
                <w:szCs w:val="18"/>
              </w:rPr>
            </w:pPr>
          </w:p>
        </w:tc>
        <w:tc>
          <w:tcPr>
            <w:tcW w:w="1134" w:type="dxa"/>
            <w:shd w:val="clear" w:color="000000" w:fill="5B9BD5"/>
            <w:noWrap/>
            <w:vAlign w:val="center"/>
            <w:hideMark/>
          </w:tcPr>
          <w:p w14:paraId="65D375E8"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AP -Urban</w:t>
            </w:r>
          </w:p>
        </w:tc>
        <w:tc>
          <w:tcPr>
            <w:tcW w:w="992" w:type="dxa"/>
            <w:shd w:val="clear" w:color="000000" w:fill="E2EFDA"/>
            <w:vAlign w:val="center"/>
            <w:hideMark/>
          </w:tcPr>
          <w:p w14:paraId="7C5F3D17"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851" w:type="dxa"/>
            <w:shd w:val="clear" w:color="000000" w:fill="E2EFDA"/>
            <w:vAlign w:val="center"/>
            <w:hideMark/>
          </w:tcPr>
          <w:p w14:paraId="6CB7863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92" w:type="dxa"/>
            <w:shd w:val="clear" w:color="000000" w:fill="C6E0B4"/>
            <w:vAlign w:val="center"/>
            <w:hideMark/>
          </w:tcPr>
          <w:p w14:paraId="57A453A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1048" w:type="dxa"/>
            <w:shd w:val="clear" w:color="000000" w:fill="C6E0B4"/>
            <w:vAlign w:val="center"/>
            <w:hideMark/>
          </w:tcPr>
          <w:p w14:paraId="5629202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37" w:type="dxa"/>
            <w:shd w:val="clear" w:color="000000" w:fill="C6E0B4"/>
            <w:vAlign w:val="center"/>
            <w:hideMark/>
          </w:tcPr>
          <w:p w14:paraId="02C2674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356</w:t>
            </w:r>
          </w:p>
        </w:tc>
        <w:tc>
          <w:tcPr>
            <w:tcW w:w="992" w:type="dxa"/>
            <w:shd w:val="clear" w:color="000000" w:fill="C6E0B4"/>
            <w:vAlign w:val="center"/>
            <w:hideMark/>
          </w:tcPr>
          <w:p w14:paraId="77001D9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4F2CB095" w14:textId="77777777" w:rsidTr="00723297">
        <w:trPr>
          <w:trHeight w:val="288"/>
        </w:trPr>
        <w:tc>
          <w:tcPr>
            <w:tcW w:w="2552" w:type="dxa"/>
            <w:gridSpan w:val="2"/>
            <w:shd w:val="clear" w:color="000000" w:fill="DDEBF7"/>
            <w:vAlign w:val="center"/>
            <w:hideMark/>
          </w:tcPr>
          <w:p w14:paraId="4EC3F17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Total SAA Biborteni</w:t>
            </w:r>
          </w:p>
        </w:tc>
        <w:tc>
          <w:tcPr>
            <w:tcW w:w="1134" w:type="dxa"/>
            <w:shd w:val="clear" w:color="000000" w:fill="DDEBF7"/>
            <w:noWrap/>
            <w:vAlign w:val="center"/>
            <w:hideMark/>
          </w:tcPr>
          <w:p w14:paraId="4E12A96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1134" w:type="dxa"/>
            <w:shd w:val="clear" w:color="000000" w:fill="DDEBF7"/>
            <w:noWrap/>
            <w:vAlign w:val="center"/>
            <w:hideMark/>
          </w:tcPr>
          <w:p w14:paraId="3CFAED4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992" w:type="dxa"/>
            <w:shd w:val="clear" w:color="000000" w:fill="DDEBF7"/>
            <w:vAlign w:val="center"/>
            <w:hideMark/>
          </w:tcPr>
          <w:p w14:paraId="016E84F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851" w:type="dxa"/>
            <w:shd w:val="clear" w:color="000000" w:fill="DDEBF7"/>
            <w:vAlign w:val="center"/>
            <w:hideMark/>
          </w:tcPr>
          <w:p w14:paraId="07F05B2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92" w:type="dxa"/>
            <w:shd w:val="clear" w:color="000000" w:fill="DDEBF7"/>
            <w:vAlign w:val="center"/>
            <w:hideMark/>
          </w:tcPr>
          <w:p w14:paraId="2AE53245"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1048" w:type="dxa"/>
            <w:shd w:val="clear" w:color="000000" w:fill="DDEBF7"/>
            <w:vAlign w:val="center"/>
            <w:hideMark/>
          </w:tcPr>
          <w:p w14:paraId="35C65D4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37" w:type="dxa"/>
            <w:shd w:val="clear" w:color="000000" w:fill="DDEBF7"/>
            <w:vAlign w:val="center"/>
            <w:hideMark/>
          </w:tcPr>
          <w:p w14:paraId="15F4D3E2"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967</w:t>
            </w:r>
          </w:p>
        </w:tc>
        <w:tc>
          <w:tcPr>
            <w:tcW w:w="992" w:type="dxa"/>
            <w:shd w:val="clear" w:color="000000" w:fill="DDEBF7"/>
            <w:vAlign w:val="center"/>
            <w:hideMark/>
          </w:tcPr>
          <w:p w14:paraId="6C713C8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291E2BEC" w14:textId="77777777" w:rsidTr="00723297">
        <w:trPr>
          <w:trHeight w:val="288"/>
        </w:trPr>
        <w:tc>
          <w:tcPr>
            <w:tcW w:w="1276" w:type="dxa"/>
            <w:vMerge w:val="restart"/>
            <w:vAlign w:val="center"/>
            <w:hideMark/>
          </w:tcPr>
          <w:p w14:paraId="007F295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Căpeni</w:t>
            </w:r>
          </w:p>
        </w:tc>
        <w:tc>
          <w:tcPr>
            <w:tcW w:w="1276" w:type="dxa"/>
            <w:vAlign w:val="center"/>
            <w:hideMark/>
          </w:tcPr>
          <w:p w14:paraId="2962711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Căpeni</w:t>
            </w:r>
          </w:p>
        </w:tc>
        <w:tc>
          <w:tcPr>
            <w:tcW w:w="1134" w:type="dxa"/>
            <w:vMerge w:val="restart"/>
            <w:vAlign w:val="center"/>
            <w:hideMark/>
          </w:tcPr>
          <w:p w14:paraId="409A0BFA"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Baraolt</w:t>
            </w:r>
          </w:p>
        </w:tc>
        <w:tc>
          <w:tcPr>
            <w:tcW w:w="1134" w:type="dxa"/>
            <w:shd w:val="clear" w:color="000000" w:fill="5B9BD5"/>
            <w:noWrap/>
            <w:vAlign w:val="center"/>
            <w:hideMark/>
          </w:tcPr>
          <w:p w14:paraId="70CA3BC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AP -Urban</w:t>
            </w:r>
          </w:p>
        </w:tc>
        <w:tc>
          <w:tcPr>
            <w:tcW w:w="992" w:type="dxa"/>
            <w:shd w:val="clear" w:color="000000" w:fill="E2EFDA"/>
            <w:vAlign w:val="center"/>
            <w:hideMark/>
          </w:tcPr>
          <w:p w14:paraId="1963AA5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851" w:type="dxa"/>
            <w:shd w:val="clear" w:color="000000" w:fill="E2EFDA"/>
            <w:vAlign w:val="center"/>
            <w:hideMark/>
          </w:tcPr>
          <w:p w14:paraId="1F8B9BD0"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92" w:type="dxa"/>
            <w:shd w:val="clear" w:color="000000" w:fill="C6E0B4"/>
            <w:vAlign w:val="center"/>
            <w:hideMark/>
          </w:tcPr>
          <w:p w14:paraId="49E52ED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1048" w:type="dxa"/>
            <w:shd w:val="clear" w:color="000000" w:fill="C6E0B4"/>
            <w:vAlign w:val="center"/>
            <w:hideMark/>
          </w:tcPr>
          <w:p w14:paraId="7843A5E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37" w:type="dxa"/>
            <w:shd w:val="clear" w:color="000000" w:fill="C6E0B4"/>
            <w:vAlign w:val="center"/>
            <w:hideMark/>
          </w:tcPr>
          <w:p w14:paraId="563FA18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820</w:t>
            </w:r>
          </w:p>
        </w:tc>
        <w:tc>
          <w:tcPr>
            <w:tcW w:w="992" w:type="dxa"/>
            <w:shd w:val="clear" w:color="000000" w:fill="C6E0B4"/>
            <w:vAlign w:val="center"/>
            <w:hideMark/>
          </w:tcPr>
          <w:p w14:paraId="6224640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62CB5B97" w14:textId="77777777" w:rsidTr="00723297">
        <w:trPr>
          <w:trHeight w:val="288"/>
        </w:trPr>
        <w:tc>
          <w:tcPr>
            <w:tcW w:w="1276" w:type="dxa"/>
            <w:vMerge/>
            <w:vAlign w:val="center"/>
            <w:hideMark/>
          </w:tcPr>
          <w:p w14:paraId="0587CC3D" w14:textId="77777777" w:rsidR="007944C0" w:rsidRPr="007944C0" w:rsidRDefault="007944C0" w:rsidP="007944C0">
            <w:pPr>
              <w:spacing w:after="0" w:line="259" w:lineRule="auto"/>
              <w:rPr>
                <w:rFonts w:cstheme="minorHAnsi"/>
                <w:sz w:val="18"/>
                <w:szCs w:val="18"/>
              </w:rPr>
            </w:pPr>
          </w:p>
        </w:tc>
        <w:tc>
          <w:tcPr>
            <w:tcW w:w="1276" w:type="dxa"/>
            <w:vAlign w:val="center"/>
            <w:hideMark/>
          </w:tcPr>
          <w:p w14:paraId="45B2E8E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Miclosoara</w:t>
            </w:r>
          </w:p>
        </w:tc>
        <w:tc>
          <w:tcPr>
            <w:tcW w:w="1134" w:type="dxa"/>
            <w:vMerge/>
            <w:vAlign w:val="center"/>
            <w:hideMark/>
          </w:tcPr>
          <w:p w14:paraId="7B9E7861" w14:textId="77777777" w:rsidR="007944C0" w:rsidRPr="007944C0" w:rsidRDefault="007944C0" w:rsidP="007944C0">
            <w:pPr>
              <w:spacing w:after="0" w:line="259" w:lineRule="auto"/>
              <w:rPr>
                <w:rFonts w:cstheme="minorHAnsi"/>
                <w:sz w:val="18"/>
                <w:szCs w:val="18"/>
              </w:rPr>
            </w:pPr>
          </w:p>
        </w:tc>
        <w:tc>
          <w:tcPr>
            <w:tcW w:w="1134" w:type="dxa"/>
            <w:shd w:val="clear" w:color="000000" w:fill="5B9BD5"/>
            <w:noWrap/>
            <w:vAlign w:val="center"/>
            <w:hideMark/>
          </w:tcPr>
          <w:p w14:paraId="097D087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AP -Urban</w:t>
            </w:r>
          </w:p>
        </w:tc>
        <w:tc>
          <w:tcPr>
            <w:tcW w:w="992" w:type="dxa"/>
            <w:shd w:val="clear" w:color="000000" w:fill="E2EFDA"/>
            <w:vAlign w:val="center"/>
            <w:hideMark/>
          </w:tcPr>
          <w:p w14:paraId="1CBB88F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851" w:type="dxa"/>
            <w:shd w:val="clear" w:color="000000" w:fill="E2EFDA"/>
            <w:vAlign w:val="center"/>
            <w:hideMark/>
          </w:tcPr>
          <w:p w14:paraId="61813DB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92" w:type="dxa"/>
            <w:shd w:val="clear" w:color="000000" w:fill="C6E0B4"/>
            <w:vAlign w:val="center"/>
            <w:hideMark/>
          </w:tcPr>
          <w:p w14:paraId="362AAB1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1048" w:type="dxa"/>
            <w:shd w:val="clear" w:color="000000" w:fill="C6E0B4"/>
            <w:vAlign w:val="center"/>
            <w:hideMark/>
          </w:tcPr>
          <w:p w14:paraId="1DF18D7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37" w:type="dxa"/>
            <w:shd w:val="clear" w:color="000000" w:fill="C6E0B4"/>
            <w:vAlign w:val="center"/>
            <w:hideMark/>
          </w:tcPr>
          <w:p w14:paraId="56CD8D8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361</w:t>
            </w:r>
          </w:p>
        </w:tc>
        <w:tc>
          <w:tcPr>
            <w:tcW w:w="992" w:type="dxa"/>
            <w:shd w:val="clear" w:color="000000" w:fill="C6E0B4"/>
            <w:vAlign w:val="center"/>
            <w:hideMark/>
          </w:tcPr>
          <w:p w14:paraId="26BAAEA9"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6AD77E77" w14:textId="77777777" w:rsidTr="00723297">
        <w:trPr>
          <w:trHeight w:val="288"/>
        </w:trPr>
        <w:tc>
          <w:tcPr>
            <w:tcW w:w="2552" w:type="dxa"/>
            <w:gridSpan w:val="2"/>
            <w:shd w:val="clear" w:color="000000" w:fill="DDEBF7"/>
            <w:vAlign w:val="center"/>
            <w:hideMark/>
          </w:tcPr>
          <w:p w14:paraId="2E8593A9"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Total SAA Capeni</w:t>
            </w:r>
          </w:p>
        </w:tc>
        <w:tc>
          <w:tcPr>
            <w:tcW w:w="1134" w:type="dxa"/>
            <w:shd w:val="clear" w:color="000000" w:fill="DDEBF7"/>
            <w:noWrap/>
            <w:vAlign w:val="center"/>
            <w:hideMark/>
          </w:tcPr>
          <w:p w14:paraId="557E9222"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1134" w:type="dxa"/>
            <w:shd w:val="clear" w:color="000000" w:fill="DDEBF7"/>
            <w:noWrap/>
            <w:vAlign w:val="center"/>
            <w:hideMark/>
          </w:tcPr>
          <w:p w14:paraId="73B9171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992" w:type="dxa"/>
            <w:shd w:val="clear" w:color="000000" w:fill="DDEBF7"/>
            <w:vAlign w:val="center"/>
            <w:hideMark/>
          </w:tcPr>
          <w:p w14:paraId="1EB7A70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851" w:type="dxa"/>
            <w:shd w:val="clear" w:color="000000" w:fill="DDEBF7"/>
            <w:vAlign w:val="center"/>
            <w:hideMark/>
          </w:tcPr>
          <w:p w14:paraId="06903B2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92" w:type="dxa"/>
            <w:shd w:val="clear" w:color="000000" w:fill="DDEBF7"/>
            <w:vAlign w:val="center"/>
            <w:hideMark/>
          </w:tcPr>
          <w:p w14:paraId="663AC938"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1048" w:type="dxa"/>
            <w:shd w:val="clear" w:color="000000" w:fill="DDEBF7"/>
            <w:vAlign w:val="center"/>
            <w:hideMark/>
          </w:tcPr>
          <w:p w14:paraId="7846590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37" w:type="dxa"/>
            <w:shd w:val="clear" w:color="000000" w:fill="DDEBF7"/>
            <w:vAlign w:val="center"/>
            <w:hideMark/>
          </w:tcPr>
          <w:p w14:paraId="3DD38DF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1,181</w:t>
            </w:r>
          </w:p>
        </w:tc>
        <w:tc>
          <w:tcPr>
            <w:tcW w:w="992" w:type="dxa"/>
            <w:shd w:val="clear" w:color="000000" w:fill="DDEBF7"/>
            <w:vAlign w:val="center"/>
            <w:hideMark/>
          </w:tcPr>
          <w:p w14:paraId="77FAC7F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0E8CB00B" w14:textId="77777777" w:rsidTr="00723297">
        <w:trPr>
          <w:trHeight w:val="288"/>
        </w:trPr>
        <w:tc>
          <w:tcPr>
            <w:tcW w:w="1276" w:type="dxa"/>
            <w:vAlign w:val="center"/>
            <w:hideMark/>
          </w:tcPr>
          <w:p w14:paraId="681B8CB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Racosul de Sus</w:t>
            </w:r>
          </w:p>
        </w:tc>
        <w:tc>
          <w:tcPr>
            <w:tcW w:w="1276" w:type="dxa"/>
            <w:vAlign w:val="center"/>
            <w:hideMark/>
          </w:tcPr>
          <w:p w14:paraId="03F35C6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Racosul de Sus**</w:t>
            </w:r>
          </w:p>
        </w:tc>
        <w:tc>
          <w:tcPr>
            <w:tcW w:w="1134" w:type="dxa"/>
            <w:vAlign w:val="center"/>
            <w:hideMark/>
          </w:tcPr>
          <w:p w14:paraId="2A2D575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Baraolt</w:t>
            </w:r>
          </w:p>
        </w:tc>
        <w:tc>
          <w:tcPr>
            <w:tcW w:w="1134" w:type="dxa"/>
            <w:shd w:val="clear" w:color="000000" w:fill="E2EFDA"/>
            <w:noWrap/>
            <w:vAlign w:val="center"/>
            <w:hideMark/>
          </w:tcPr>
          <w:p w14:paraId="287BFEEB"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AP-Urban</w:t>
            </w:r>
          </w:p>
        </w:tc>
        <w:tc>
          <w:tcPr>
            <w:tcW w:w="992" w:type="dxa"/>
            <w:shd w:val="clear" w:color="000000" w:fill="E2EFDA"/>
            <w:vAlign w:val="center"/>
            <w:hideMark/>
          </w:tcPr>
          <w:p w14:paraId="37EF493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851" w:type="dxa"/>
            <w:shd w:val="clear" w:color="000000" w:fill="E2EFDA"/>
            <w:vAlign w:val="center"/>
            <w:hideMark/>
          </w:tcPr>
          <w:p w14:paraId="71D7FC78"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92" w:type="dxa"/>
            <w:shd w:val="clear" w:color="000000" w:fill="C6E0B4"/>
            <w:vAlign w:val="center"/>
            <w:hideMark/>
          </w:tcPr>
          <w:p w14:paraId="05FD8AB9"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1048" w:type="dxa"/>
            <w:shd w:val="clear" w:color="000000" w:fill="C6E0B4"/>
            <w:vAlign w:val="center"/>
            <w:hideMark/>
          </w:tcPr>
          <w:p w14:paraId="6ABF89E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37" w:type="dxa"/>
            <w:shd w:val="clear" w:color="000000" w:fill="C6E0B4"/>
            <w:vAlign w:val="center"/>
            <w:hideMark/>
          </w:tcPr>
          <w:p w14:paraId="5119A98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742</w:t>
            </w:r>
          </w:p>
        </w:tc>
        <w:tc>
          <w:tcPr>
            <w:tcW w:w="992" w:type="dxa"/>
            <w:shd w:val="clear" w:color="000000" w:fill="C6E0B4"/>
            <w:vAlign w:val="center"/>
            <w:hideMark/>
          </w:tcPr>
          <w:p w14:paraId="60894E4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3B32B85D" w14:textId="77777777" w:rsidTr="00723297">
        <w:trPr>
          <w:trHeight w:val="288"/>
        </w:trPr>
        <w:tc>
          <w:tcPr>
            <w:tcW w:w="2552" w:type="dxa"/>
            <w:gridSpan w:val="2"/>
            <w:shd w:val="clear" w:color="000000" w:fill="DDEBF7"/>
            <w:vAlign w:val="center"/>
            <w:hideMark/>
          </w:tcPr>
          <w:p w14:paraId="464A5CF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Total SAA Racosul de Sus</w:t>
            </w:r>
          </w:p>
        </w:tc>
        <w:tc>
          <w:tcPr>
            <w:tcW w:w="1134" w:type="dxa"/>
            <w:shd w:val="clear" w:color="000000" w:fill="DDEBF7"/>
            <w:noWrap/>
            <w:vAlign w:val="center"/>
            <w:hideMark/>
          </w:tcPr>
          <w:p w14:paraId="2DDCD70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1134" w:type="dxa"/>
            <w:shd w:val="clear" w:color="000000" w:fill="DDEBF7"/>
            <w:noWrap/>
            <w:vAlign w:val="center"/>
            <w:hideMark/>
          </w:tcPr>
          <w:p w14:paraId="0C311D7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992" w:type="dxa"/>
            <w:shd w:val="clear" w:color="000000" w:fill="DDEBF7"/>
            <w:vAlign w:val="center"/>
            <w:hideMark/>
          </w:tcPr>
          <w:p w14:paraId="5343A7A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851" w:type="dxa"/>
            <w:shd w:val="clear" w:color="000000" w:fill="DDEBF7"/>
            <w:vAlign w:val="center"/>
            <w:hideMark/>
          </w:tcPr>
          <w:p w14:paraId="6584B56B"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92" w:type="dxa"/>
            <w:shd w:val="clear" w:color="000000" w:fill="DDEBF7"/>
            <w:vAlign w:val="center"/>
            <w:hideMark/>
          </w:tcPr>
          <w:p w14:paraId="2F30C9B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1048" w:type="dxa"/>
            <w:shd w:val="clear" w:color="000000" w:fill="DDEBF7"/>
            <w:vAlign w:val="center"/>
            <w:hideMark/>
          </w:tcPr>
          <w:p w14:paraId="7DB6AD38"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37" w:type="dxa"/>
            <w:shd w:val="clear" w:color="000000" w:fill="DDEBF7"/>
            <w:vAlign w:val="center"/>
            <w:hideMark/>
          </w:tcPr>
          <w:p w14:paraId="64202B5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742</w:t>
            </w:r>
          </w:p>
        </w:tc>
        <w:tc>
          <w:tcPr>
            <w:tcW w:w="992" w:type="dxa"/>
            <w:shd w:val="clear" w:color="000000" w:fill="DDEBF7"/>
            <w:vAlign w:val="center"/>
            <w:hideMark/>
          </w:tcPr>
          <w:p w14:paraId="412B74F5"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00CE0C5B" w14:textId="77777777" w:rsidTr="00723297">
        <w:trPr>
          <w:trHeight w:val="288"/>
        </w:trPr>
        <w:tc>
          <w:tcPr>
            <w:tcW w:w="1276" w:type="dxa"/>
            <w:vAlign w:val="center"/>
            <w:hideMark/>
          </w:tcPr>
          <w:p w14:paraId="23D7AE10"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Vârghiş</w:t>
            </w:r>
          </w:p>
        </w:tc>
        <w:tc>
          <w:tcPr>
            <w:tcW w:w="1276" w:type="dxa"/>
            <w:vAlign w:val="center"/>
            <w:hideMark/>
          </w:tcPr>
          <w:p w14:paraId="243D7355"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Vârghiş**</w:t>
            </w:r>
          </w:p>
        </w:tc>
        <w:tc>
          <w:tcPr>
            <w:tcW w:w="1134" w:type="dxa"/>
            <w:vAlign w:val="center"/>
            <w:hideMark/>
          </w:tcPr>
          <w:p w14:paraId="647E3D59"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Vârghiş</w:t>
            </w:r>
          </w:p>
        </w:tc>
        <w:tc>
          <w:tcPr>
            <w:tcW w:w="1134" w:type="dxa"/>
            <w:shd w:val="clear" w:color="000000" w:fill="E2EFDA"/>
            <w:noWrap/>
            <w:vAlign w:val="center"/>
            <w:hideMark/>
          </w:tcPr>
          <w:p w14:paraId="5A046562"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AP</w:t>
            </w:r>
          </w:p>
        </w:tc>
        <w:tc>
          <w:tcPr>
            <w:tcW w:w="992" w:type="dxa"/>
            <w:shd w:val="clear" w:color="000000" w:fill="E2EFDA"/>
            <w:vAlign w:val="center"/>
            <w:hideMark/>
          </w:tcPr>
          <w:p w14:paraId="75B2499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851" w:type="dxa"/>
            <w:shd w:val="clear" w:color="000000" w:fill="E2EFDA"/>
            <w:vAlign w:val="center"/>
            <w:hideMark/>
          </w:tcPr>
          <w:p w14:paraId="53BD7899"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92" w:type="dxa"/>
            <w:shd w:val="clear" w:color="000000" w:fill="C6E0B4"/>
            <w:vAlign w:val="center"/>
            <w:hideMark/>
          </w:tcPr>
          <w:p w14:paraId="26C86A8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1048" w:type="dxa"/>
            <w:shd w:val="clear" w:color="000000" w:fill="C6E0B4"/>
            <w:vAlign w:val="center"/>
            <w:hideMark/>
          </w:tcPr>
          <w:p w14:paraId="71AAF0C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37" w:type="dxa"/>
            <w:shd w:val="clear" w:color="000000" w:fill="C6E0B4"/>
            <w:vAlign w:val="center"/>
            <w:hideMark/>
          </w:tcPr>
          <w:p w14:paraId="45E36C7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1,421</w:t>
            </w:r>
          </w:p>
        </w:tc>
        <w:tc>
          <w:tcPr>
            <w:tcW w:w="992" w:type="dxa"/>
            <w:shd w:val="clear" w:color="000000" w:fill="C6E0B4"/>
            <w:vAlign w:val="center"/>
            <w:hideMark/>
          </w:tcPr>
          <w:p w14:paraId="40C5D6CB"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2004077D" w14:textId="77777777" w:rsidTr="00723297">
        <w:trPr>
          <w:trHeight w:val="288"/>
        </w:trPr>
        <w:tc>
          <w:tcPr>
            <w:tcW w:w="2552" w:type="dxa"/>
            <w:gridSpan w:val="2"/>
            <w:shd w:val="clear" w:color="000000" w:fill="DDEBF7"/>
            <w:vAlign w:val="center"/>
            <w:hideMark/>
          </w:tcPr>
          <w:p w14:paraId="7BBCB408"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Total SAA Varghis</w:t>
            </w:r>
          </w:p>
        </w:tc>
        <w:tc>
          <w:tcPr>
            <w:tcW w:w="1134" w:type="dxa"/>
            <w:shd w:val="clear" w:color="000000" w:fill="DDEBF7"/>
            <w:noWrap/>
            <w:vAlign w:val="center"/>
            <w:hideMark/>
          </w:tcPr>
          <w:p w14:paraId="115380D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1134" w:type="dxa"/>
            <w:shd w:val="clear" w:color="000000" w:fill="DDEBF7"/>
            <w:noWrap/>
            <w:vAlign w:val="center"/>
            <w:hideMark/>
          </w:tcPr>
          <w:p w14:paraId="4B8330CB"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992" w:type="dxa"/>
            <w:shd w:val="clear" w:color="000000" w:fill="DDEBF7"/>
            <w:vAlign w:val="center"/>
            <w:hideMark/>
          </w:tcPr>
          <w:p w14:paraId="02F3B06B"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851" w:type="dxa"/>
            <w:shd w:val="clear" w:color="000000" w:fill="DDEBF7"/>
            <w:vAlign w:val="center"/>
            <w:hideMark/>
          </w:tcPr>
          <w:p w14:paraId="59C3B61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92" w:type="dxa"/>
            <w:shd w:val="clear" w:color="000000" w:fill="DDEBF7"/>
            <w:vAlign w:val="center"/>
            <w:hideMark/>
          </w:tcPr>
          <w:p w14:paraId="442D5332"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1048" w:type="dxa"/>
            <w:shd w:val="clear" w:color="000000" w:fill="DDEBF7"/>
            <w:vAlign w:val="center"/>
            <w:hideMark/>
          </w:tcPr>
          <w:p w14:paraId="19DD708B"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37" w:type="dxa"/>
            <w:shd w:val="clear" w:color="000000" w:fill="DDEBF7"/>
            <w:vAlign w:val="center"/>
            <w:hideMark/>
          </w:tcPr>
          <w:p w14:paraId="5F3353F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1,421</w:t>
            </w:r>
          </w:p>
        </w:tc>
        <w:tc>
          <w:tcPr>
            <w:tcW w:w="992" w:type="dxa"/>
            <w:shd w:val="clear" w:color="000000" w:fill="DDEBF7"/>
            <w:vAlign w:val="center"/>
            <w:hideMark/>
          </w:tcPr>
          <w:p w14:paraId="4F2A2CC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68C35568" w14:textId="77777777" w:rsidTr="00723297">
        <w:trPr>
          <w:trHeight w:val="390"/>
        </w:trPr>
        <w:tc>
          <w:tcPr>
            <w:tcW w:w="1276" w:type="dxa"/>
            <w:shd w:val="clear" w:color="000000" w:fill="F4B084"/>
            <w:vAlign w:val="center"/>
            <w:hideMark/>
          </w:tcPr>
          <w:p w14:paraId="55A0074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SZAA BARAOLT</w:t>
            </w:r>
          </w:p>
        </w:tc>
        <w:tc>
          <w:tcPr>
            <w:tcW w:w="1276" w:type="dxa"/>
            <w:shd w:val="clear" w:color="000000" w:fill="F4B084"/>
            <w:vAlign w:val="center"/>
            <w:hideMark/>
          </w:tcPr>
          <w:p w14:paraId="7744D3F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1134" w:type="dxa"/>
            <w:shd w:val="clear" w:color="000000" w:fill="F4B084"/>
            <w:vAlign w:val="center"/>
            <w:hideMark/>
          </w:tcPr>
          <w:p w14:paraId="26856189"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1134" w:type="dxa"/>
            <w:shd w:val="clear" w:color="000000" w:fill="F4B084"/>
            <w:noWrap/>
            <w:vAlign w:val="center"/>
            <w:hideMark/>
          </w:tcPr>
          <w:p w14:paraId="65FB895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992" w:type="dxa"/>
            <w:shd w:val="clear" w:color="000000" w:fill="F4B084"/>
            <w:vAlign w:val="center"/>
            <w:hideMark/>
          </w:tcPr>
          <w:p w14:paraId="7DD03D12"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851" w:type="dxa"/>
            <w:shd w:val="clear" w:color="000000" w:fill="F4B084"/>
            <w:vAlign w:val="center"/>
            <w:hideMark/>
          </w:tcPr>
          <w:p w14:paraId="38C3C869"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92" w:type="dxa"/>
            <w:shd w:val="clear" w:color="000000" w:fill="F4B084"/>
            <w:vAlign w:val="center"/>
            <w:hideMark/>
          </w:tcPr>
          <w:p w14:paraId="49EC3B2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1048" w:type="dxa"/>
            <w:shd w:val="clear" w:color="000000" w:fill="F4B084"/>
            <w:vAlign w:val="center"/>
            <w:hideMark/>
          </w:tcPr>
          <w:p w14:paraId="06A5832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37" w:type="dxa"/>
            <w:shd w:val="clear" w:color="000000" w:fill="F4B084"/>
            <w:vAlign w:val="center"/>
            <w:hideMark/>
          </w:tcPr>
          <w:p w14:paraId="16A48BE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8,924</w:t>
            </w:r>
          </w:p>
        </w:tc>
        <w:tc>
          <w:tcPr>
            <w:tcW w:w="992" w:type="dxa"/>
            <w:shd w:val="clear" w:color="000000" w:fill="F4B084"/>
            <w:vAlign w:val="center"/>
            <w:hideMark/>
          </w:tcPr>
          <w:p w14:paraId="419769D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3239D4B8" w14:textId="77777777" w:rsidTr="00723297">
        <w:trPr>
          <w:trHeight w:val="288"/>
        </w:trPr>
        <w:tc>
          <w:tcPr>
            <w:tcW w:w="1276" w:type="dxa"/>
            <w:vMerge w:val="restart"/>
            <w:vAlign w:val="center"/>
            <w:hideMark/>
          </w:tcPr>
          <w:p w14:paraId="28B078D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Targu Secuiesc</w:t>
            </w:r>
          </w:p>
        </w:tc>
        <w:tc>
          <w:tcPr>
            <w:tcW w:w="1276" w:type="dxa"/>
            <w:vAlign w:val="center"/>
            <w:hideMark/>
          </w:tcPr>
          <w:p w14:paraId="15194FF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Targu Secuiesc</w:t>
            </w:r>
          </w:p>
        </w:tc>
        <w:tc>
          <w:tcPr>
            <w:tcW w:w="1134" w:type="dxa"/>
            <w:vMerge w:val="restart"/>
            <w:vAlign w:val="center"/>
            <w:hideMark/>
          </w:tcPr>
          <w:p w14:paraId="071E5C0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Targu Secuiesc</w:t>
            </w:r>
          </w:p>
        </w:tc>
        <w:tc>
          <w:tcPr>
            <w:tcW w:w="1134" w:type="dxa"/>
            <w:shd w:val="clear" w:color="000000" w:fill="5B9BD5"/>
            <w:noWrap/>
            <w:vAlign w:val="center"/>
            <w:hideMark/>
          </w:tcPr>
          <w:p w14:paraId="32BC4398"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AP -Urban</w:t>
            </w:r>
          </w:p>
        </w:tc>
        <w:tc>
          <w:tcPr>
            <w:tcW w:w="992" w:type="dxa"/>
            <w:shd w:val="clear" w:color="000000" w:fill="E2EFDA"/>
            <w:vAlign w:val="center"/>
            <w:hideMark/>
          </w:tcPr>
          <w:p w14:paraId="7B79DEA7"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851" w:type="dxa"/>
            <w:shd w:val="clear" w:color="000000" w:fill="E2EFDA"/>
            <w:vAlign w:val="center"/>
            <w:hideMark/>
          </w:tcPr>
          <w:p w14:paraId="0D5FB4F7"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92" w:type="dxa"/>
            <w:shd w:val="clear" w:color="000000" w:fill="C6E0B4"/>
            <w:vAlign w:val="center"/>
            <w:hideMark/>
          </w:tcPr>
          <w:p w14:paraId="2BAE2ACB"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1048" w:type="dxa"/>
            <w:shd w:val="clear" w:color="000000" w:fill="C6E0B4"/>
            <w:vAlign w:val="center"/>
            <w:hideMark/>
          </w:tcPr>
          <w:p w14:paraId="53AC770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37" w:type="dxa"/>
            <w:shd w:val="clear" w:color="000000" w:fill="C6E0B4"/>
            <w:vAlign w:val="center"/>
            <w:hideMark/>
          </w:tcPr>
          <w:p w14:paraId="1A5F13B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14,350</w:t>
            </w:r>
          </w:p>
        </w:tc>
        <w:tc>
          <w:tcPr>
            <w:tcW w:w="992" w:type="dxa"/>
            <w:shd w:val="clear" w:color="000000" w:fill="C6E0B4"/>
            <w:vAlign w:val="center"/>
            <w:hideMark/>
          </w:tcPr>
          <w:p w14:paraId="4C8555C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78442778" w14:textId="77777777" w:rsidTr="00723297">
        <w:trPr>
          <w:trHeight w:val="480"/>
        </w:trPr>
        <w:tc>
          <w:tcPr>
            <w:tcW w:w="1276" w:type="dxa"/>
            <w:vMerge/>
            <w:vAlign w:val="center"/>
            <w:hideMark/>
          </w:tcPr>
          <w:p w14:paraId="6FA26D9C" w14:textId="77777777" w:rsidR="007944C0" w:rsidRPr="007944C0" w:rsidRDefault="007944C0" w:rsidP="007944C0">
            <w:pPr>
              <w:spacing w:after="0" w:line="259" w:lineRule="auto"/>
              <w:rPr>
                <w:rFonts w:cstheme="minorHAnsi"/>
                <w:sz w:val="18"/>
                <w:szCs w:val="18"/>
              </w:rPr>
            </w:pPr>
          </w:p>
        </w:tc>
        <w:tc>
          <w:tcPr>
            <w:tcW w:w="1276" w:type="dxa"/>
            <w:vAlign w:val="center"/>
            <w:hideMark/>
          </w:tcPr>
          <w:p w14:paraId="4553E08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Lunga, Tinoasa si Sasausi**</w:t>
            </w:r>
          </w:p>
        </w:tc>
        <w:tc>
          <w:tcPr>
            <w:tcW w:w="1134" w:type="dxa"/>
            <w:vMerge/>
            <w:vAlign w:val="center"/>
            <w:hideMark/>
          </w:tcPr>
          <w:p w14:paraId="3DDA43D6" w14:textId="77777777" w:rsidR="007944C0" w:rsidRPr="007944C0" w:rsidRDefault="007944C0" w:rsidP="007944C0">
            <w:pPr>
              <w:spacing w:after="0" w:line="259" w:lineRule="auto"/>
              <w:rPr>
                <w:rFonts w:cstheme="minorHAnsi"/>
                <w:sz w:val="18"/>
                <w:szCs w:val="18"/>
              </w:rPr>
            </w:pPr>
          </w:p>
        </w:tc>
        <w:tc>
          <w:tcPr>
            <w:tcW w:w="1134" w:type="dxa"/>
            <w:shd w:val="clear" w:color="000000" w:fill="E2EFDA"/>
            <w:noWrap/>
            <w:vAlign w:val="center"/>
            <w:hideMark/>
          </w:tcPr>
          <w:p w14:paraId="79692E92"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AP -Urban</w:t>
            </w:r>
          </w:p>
        </w:tc>
        <w:tc>
          <w:tcPr>
            <w:tcW w:w="992" w:type="dxa"/>
            <w:shd w:val="clear" w:color="000000" w:fill="E2EFDA"/>
            <w:vAlign w:val="center"/>
            <w:hideMark/>
          </w:tcPr>
          <w:p w14:paraId="532CA25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851" w:type="dxa"/>
            <w:shd w:val="clear" w:color="000000" w:fill="E2EFDA"/>
            <w:vAlign w:val="center"/>
            <w:hideMark/>
          </w:tcPr>
          <w:p w14:paraId="725C642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92" w:type="dxa"/>
            <w:shd w:val="clear" w:color="000000" w:fill="C6E0B4"/>
            <w:vAlign w:val="center"/>
            <w:hideMark/>
          </w:tcPr>
          <w:p w14:paraId="5D7A2A3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1048" w:type="dxa"/>
            <w:shd w:val="clear" w:color="000000" w:fill="C6E0B4"/>
            <w:vAlign w:val="center"/>
            <w:hideMark/>
          </w:tcPr>
          <w:p w14:paraId="32B367D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37" w:type="dxa"/>
            <w:shd w:val="clear" w:color="000000" w:fill="C6E0B4"/>
            <w:vAlign w:val="center"/>
            <w:hideMark/>
          </w:tcPr>
          <w:p w14:paraId="27A44CD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1,417</w:t>
            </w:r>
          </w:p>
        </w:tc>
        <w:tc>
          <w:tcPr>
            <w:tcW w:w="992" w:type="dxa"/>
            <w:shd w:val="clear" w:color="000000" w:fill="C6E0B4"/>
            <w:vAlign w:val="center"/>
            <w:hideMark/>
          </w:tcPr>
          <w:p w14:paraId="6525DAB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1FDB8AD8" w14:textId="77777777" w:rsidTr="00723297">
        <w:trPr>
          <w:trHeight w:val="285"/>
        </w:trPr>
        <w:tc>
          <w:tcPr>
            <w:tcW w:w="2552" w:type="dxa"/>
            <w:gridSpan w:val="2"/>
            <w:shd w:val="clear" w:color="000000" w:fill="DDEBF7"/>
            <w:vAlign w:val="center"/>
            <w:hideMark/>
          </w:tcPr>
          <w:p w14:paraId="69AB1F00"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Total SAA Targu Secuiesc</w:t>
            </w:r>
          </w:p>
        </w:tc>
        <w:tc>
          <w:tcPr>
            <w:tcW w:w="1134" w:type="dxa"/>
            <w:shd w:val="clear" w:color="000000" w:fill="DDEBF7"/>
            <w:noWrap/>
            <w:vAlign w:val="center"/>
            <w:hideMark/>
          </w:tcPr>
          <w:p w14:paraId="64D13F4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1134" w:type="dxa"/>
            <w:shd w:val="clear" w:color="000000" w:fill="DDEBF7"/>
            <w:noWrap/>
            <w:vAlign w:val="center"/>
            <w:hideMark/>
          </w:tcPr>
          <w:p w14:paraId="4A767A49"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992" w:type="dxa"/>
            <w:shd w:val="clear" w:color="000000" w:fill="DDEBF7"/>
            <w:vAlign w:val="center"/>
            <w:hideMark/>
          </w:tcPr>
          <w:p w14:paraId="3E3E326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851" w:type="dxa"/>
            <w:shd w:val="clear" w:color="000000" w:fill="DDEBF7"/>
            <w:vAlign w:val="center"/>
            <w:hideMark/>
          </w:tcPr>
          <w:p w14:paraId="731FE112"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92" w:type="dxa"/>
            <w:shd w:val="clear" w:color="000000" w:fill="DDEBF7"/>
            <w:vAlign w:val="center"/>
            <w:hideMark/>
          </w:tcPr>
          <w:p w14:paraId="290A58F7"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1048" w:type="dxa"/>
            <w:shd w:val="clear" w:color="000000" w:fill="DDEBF7"/>
            <w:vAlign w:val="center"/>
            <w:hideMark/>
          </w:tcPr>
          <w:p w14:paraId="0D03C517"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37" w:type="dxa"/>
            <w:shd w:val="clear" w:color="000000" w:fill="DDEBF7"/>
            <w:vAlign w:val="center"/>
            <w:hideMark/>
          </w:tcPr>
          <w:p w14:paraId="64ACB029"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15,767</w:t>
            </w:r>
          </w:p>
        </w:tc>
        <w:tc>
          <w:tcPr>
            <w:tcW w:w="992" w:type="dxa"/>
            <w:shd w:val="clear" w:color="000000" w:fill="DDEBF7"/>
            <w:vAlign w:val="center"/>
            <w:hideMark/>
          </w:tcPr>
          <w:p w14:paraId="4FEF068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7E3CB9B2" w14:textId="77777777" w:rsidTr="00723297">
        <w:trPr>
          <w:trHeight w:val="288"/>
        </w:trPr>
        <w:tc>
          <w:tcPr>
            <w:tcW w:w="1276" w:type="dxa"/>
            <w:vMerge w:val="restart"/>
            <w:vAlign w:val="center"/>
            <w:hideMark/>
          </w:tcPr>
          <w:p w14:paraId="446A53B7"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Cernat</w:t>
            </w:r>
          </w:p>
        </w:tc>
        <w:tc>
          <w:tcPr>
            <w:tcW w:w="1276" w:type="dxa"/>
            <w:vAlign w:val="center"/>
            <w:hideMark/>
          </w:tcPr>
          <w:p w14:paraId="3E1A65C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Cernat*</w:t>
            </w:r>
          </w:p>
        </w:tc>
        <w:tc>
          <w:tcPr>
            <w:tcW w:w="1134" w:type="dxa"/>
            <w:vMerge w:val="restart"/>
            <w:vAlign w:val="center"/>
            <w:hideMark/>
          </w:tcPr>
          <w:p w14:paraId="15BE6187"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Cernat</w:t>
            </w:r>
          </w:p>
        </w:tc>
        <w:tc>
          <w:tcPr>
            <w:tcW w:w="1134" w:type="dxa"/>
            <w:shd w:val="clear" w:color="000000" w:fill="FFF2CC"/>
            <w:noWrap/>
            <w:vAlign w:val="center"/>
            <w:hideMark/>
          </w:tcPr>
          <w:p w14:paraId="43B0254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AO</w:t>
            </w:r>
          </w:p>
        </w:tc>
        <w:tc>
          <w:tcPr>
            <w:tcW w:w="992" w:type="dxa"/>
            <w:shd w:val="clear" w:color="000000" w:fill="E2EFDA"/>
            <w:vAlign w:val="center"/>
            <w:hideMark/>
          </w:tcPr>
          <w:p w14:paraId="5793C9B9"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3,209</w:t>
            </w:r>
          </w:p>
        </w:tc>
        <w:tc>
          <w:tcPr>
            <w:tcW w:w="851" w:type="dxa"/>
            <w:shd w:val="clear" w:color="000000" w:fill="E2EFDA"/>
            <w:vAlign w:val="center"/>
            <w:hideMark/>
          </w:tcPr>
          <w:p w14:paraId="5BAE9460"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c>
          <w:tcPr>
            <w:tcW w:w="992" w:type="dxa"/>
            <w:shd w:val="clear" w:color="000000" w:fill="C6E0B4"/>
            <w:vAlign w:val="center"/>
            <w:hideMark/>
          </w:tcPr>
          <w:p w14:paraId="537EFC5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3,209</w:t>
            </w:r>
          </w:p>
        </w:tc>
        <w:tc>
          <w:tcPr>
            <w:tcW w:w="1048" w:type="dxa"/>
            <w:shd w:val="clear" w:color="000000" w:fill="C6E0B4"/>
            <w:vAlign w:val="center"/>
            <w:hideMark/>
          </w:tcPr>
          <w:p w14:paraId="49A485A7"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c>
          <w:tcPr>
            <w:tcW w:w="937" w:type="dxa"/>
            <w:shd w:val="clear" w:color="000000" w:fill="C6E0B4"/>
            <w:vAlign w:val="center"/>
            <w:hideMark/>
          </w:tcPr>
          <w:p w14:paraId="47A839E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3,209</w:t>
            </w:r>
          </w:p>
        </w:tc>
        <w:tc>
          <w:tcPr>
            <w:tcW w:w="992" w:type="dxa"/>
            <w:shd w:val="clear" w:color="000000" w:fill="C6E0B4"/>
            <w:vAlign w:val="center"/>
            <w:hideMark/>
          </w:tcPr>
          <w:p w14:paraId="1BC20B6B"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1AAF754F" w14:textId="77777777" w:rsidTr="00723297">
        <w:trPr>
          <w:trHeight w:val="288"/>
        </w:trPr>
        <w:tc>
          <w:tcPr>
            <w:tcW w:w="1276" w:type="dxa"/>
            <w:vMerge/>
            <w:vAlign w:val="center"/>
            <w:hideMark/>
          </w:tcPr>
          <w:p w14:paraId="7AACD9D9" w14:textId="77777777" w:rsidR="007944C0" w:rsidRPr="007944C0" w:rsidRDefault="007944C0" w:rsidP="007944C0">
            <w:pPr>
              <w:spacing w:after="0" w:line="259" w:lineRule="auto"/>
              <w:rPr>
                <w:rFonts w:cstheme="minorHAnsi"/>
                <w:sz w:val="18"/>
                <w:szCs w:val="18"/>
              </w:rPr>
            </w:pPr>
          </w:p>
        </w:tc>
        <w:tc>
          <w:tcPr>
            <w:tcW w:w="1276" w:type="dxa"/>
            <w:vAlign w:val="center"/>
            <w:hideMark/>
          </w:tcPr>
          <w:p w14:paraId="542E4128"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Icafalau*</w:t>
            </w:r>
          </w:p>
        </w:tc>
        <w:tc>
          <w:tcPr>
            <w:tcW w:w="1134" w:type="dxa"/>
            <w:vMerge/>
            <w:vAlign w:val="center"/>
            <w:hideMark/>
          </w:tcPr>
          <w:p w14:paraId="0D8687F5" w14:textId="77777777" w:rsidR="007944C0" w:rsidRPr="007944C0" w:rsidRDefault="007944C0" w:rsidP="007944C0">
            <w:pPr>
              <w:spacing w:after="0" w:line="259" w:lineRule="auto"/>
              <w:rPr>
                <w:rFonts w:cstheme="minorHAnsi"/>
                <w:sz w:val="18"/>
                <w:szCs w:val="18"/>
              </w:rPr>
            </w:pPr>
          </w:p>
        </w:tc>
        <w:tc>
          <w:tcPr>
            <w:tcW w:w="1134" w:type="dxa"/>
            <w:shd w:val="clear" w:color="000000" w:fill="FFF2CC"/>
            <w:noWrap/>
            <w:vAlign w:val="center"/>
            <w:hideMark/>
          </w:tcPr>
          <w:p w14:paraId="7D1A6F1B"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AO</w:t>
            </w:r>
          </w:p>
        </w:tc>
        <w:tc>
          <w:tcPr>
            <w:tcW w:w="992" w:type="dxa"/>
            <w:shd w:val="clear" w:color="000000" w:fill="E2EFDA"/>
            <w:vAlign w:val="center"/>
            <w:hideMark/>
          </w:tcPr>
          <w:p w14:paraId="7A256C58"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236</w:t>
            </w:r>
          </w:p>
        </w:tc>
        <w:tc>
          <w:tcPr>
            <w:tcW w:w="851" w:type="dxa"/>
            <w:shd w:val="clear" w:color="000000" w:fill="E2EFDA"/>
            <w:vAlign w:val="center"/>
            <w:hideMark/>
          </w:tcPr>
          <w:p w14:paraId="08BA70D2"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c>
          <w:tcPr>
            <w:tcW w:w="992" w:type="dxa"/>
            <w:shd w:val="clear" w:color="000000" w:fill="C6E0B4"/>
            <w:vAlign w:val="center"/>
            <w:hideMark/>
          </w:tcPr>
          <w:p w14:paraId="7386DDB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236</w:t>
            </w:r>
          </w:p>
        </w:tc>
        <w:tc>
          <w:tcPr>
            <w:tcW w:w="1048" w:type="dxa"/>
            <w:shd w:val="clear" w:color="000000" w:fill="C6E0B4"/>
            <w:vAlign w:val="center"/>
            <w:hideMark/>
          </w:tcPr>
          <w:p w14:paraId="17F47C8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c>
          <w:tcPr>
            <w:tcW w:w="937" w:type="dxa"/>
            <w:shd w:val="clear" w:color="000000" w:fill="C6E0B4"/>
            <w:vAlign w:val="center"/>
            <w:hideMark/>
          </w:tcPr>
          <w:p w14:paraId="19598EE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236</w:t>
            </w:r>
          </w:p>
        </w:tc>
        <w:tc>
          <w:tcPr>
            <w:tcW w:w="992" w:type="dxa"/>
            <w:shd w:val="clear" w:color="000000" w:fill="C6E0B4"/>
            <w:vAlign w:val="center"/>
            <w:hideMark/>
          </w:tcPr>
          <w:p w14:paraId="1BCCCBB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5B1011AA" w14:textId="77777777" w:rsidTr="00723297">
        <w:trPr>
          <w:trHeight w:val="288"/>
        </w:trPr>
        <w:tc>
          <w:tcPr>
            <w:tcW w:w="2552" w:type="dxa"/>
            <w:gridSpan w:val="2"/>
            <w:shd w:val="clear" w:color="000000" w:fill="DDEBF7"/>
            <w:vAlign w:val="center"/>
            <w:hideMark/>
          </w:tcPr>
          <w:p w14:paraId="5834250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Total SAA Cernat </w:t>
            </w:r>
          </w:p>
        </w:tc>
        <w:tc>
          <w:tcPr>
            <w:tcW w:w="1134" w:type="dxa"/>
            <w:shd w:val="clear" w:color="000000" w:fill="DDEBF7"/>
            <w:noWrap/>
            <w:vAlign w:val="center"/>
            <w:hideMark/>
          </w:tcPr>
          <w:p w14:paraId="637D426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1134" w:type="dxa"/>
            <w:shd w:val="clear" w:color="000000" w:fill="DDEBF7"/>
            <w:noWrap/>
            <w:vAlign w:val="center"/>
            <w:hideMark/>
          </w:tcPr>
          <w:p w14:paraId="5769407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992" w:type="dxa"/>
            <w:shd w:val="clear" w:color="000000" w:fill="DDEBF7"/>
            <w:vAlign w:val="center"/>
            <w:hideMark/>
          </w:tcPr>
          <w:p w14:paraId="7BDBB16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3,445</w:t>
            </w:r>
          </w:p>
        </w:tc>
        <w:tc>
          <w:tcPr>
            <w:tcW w:w="851" w:type="dxa"/>
            <w:shd w:val="clear" w:color="000000" w:fill="DDEBF7"/>
            <w:vAlign w:val="center"/>
            <w:hideMark/>
          </w:tcPr>
          <w:p w14:paraId="3632C7B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c>
          <w:tcPr>
            <w:tcW w:w="992" w:type="dxa"/>
            <w:shd w:val="clear" w:color="000000" w:fill="DDEBF7"/>
            <w:vAlign w:val="center"/>
            <w:hideMark/>
          </w:tcPr>
          <w:p w14:paraId="5525846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3,445</w:t>
            </w:r>
          </w:p>
        </w:tc>
        <w:tc>
          <w:tcPr>
            <w:tcW w:w="1048" w:type="dxa"/>
            <w:shd w:val="clear" w:color="000000" w:fill="DDEBF7"/>
            <w:vAlign w:val="center"/>
            <w:hideMark/>
          </w:tcPr>
          <w:p w14:paraId="1B54A4E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c>
          <w:tcPr>
            <w:tcW w:w="937" w:type="dxa"/>
            <w:shd w:val="clear" w:color="000000" w:fill="DDEBF7"/>
            <w:vAlign w:val="center"/>
            <w:hideMark/>
          </w:tcPr>
          <w:p w14:paraId="19480592"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3,445</w:t>
            </w:r>
          </w:p>
        </w:tc>
        <w:tc>
          <w:tcPr>
            <w:tcW w:w="992" w:type="dxa"/>
            <w:shd w:val="clear" w:color="000000" w:fill="DDEBF7"/>
            <w:vAlign w:val="center"/>
            <w:hideMark/>
          </w:tcPr>
          <w:p w14:paraId="7B0A73F9"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4BA64CA0" w14:textId="77777777" w:rsidTr="00723297">
        <w:trPr>
          <w:trHeight w:val="288"/>
        </w:trPr>
        <w:tc>
          <w:tcPr>
            <w:tcW w:w="1276" w:type="dxa"/>
            <w:vAlign w:val="center"/>
            <w:hideMark/>
          </w:tcPr>
          <w:p w14:paraId="12828A7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Turia</w:t>
            </w:r>
          </w:p>
        </w:tc>
        <w:tc>
          <w:tcPr>
            <w:tcW w:w="1276" w:type="dxa"/>
            <w:vAlign w:val="center"/>
            <w:hideMark/>
          </w:tcPr>
          <w:p w14:paraId="3507AE2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Turia</w:t>
            </w:r>
          </w:p>
        </w:tc>
        <w:tc>
          <w:tcPr>
            <w:tcW w:w="1134" w:type="dxa"/>
            <w:vAlign w:val="center"/>
            <w:hideMark/>
          </w:tcPr>
          <w:p w14:paraId="02B2139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Turia</w:t>
            </w:r>
          </w:p>
        </w:tc>
        <w:tc>
          <w:tcPr>
            <w:tcW w:w="1134" w:type="dxa"/>
            <w:shd w:val="clear" w:color="000000" w:fill="5B9BD5"/>
            <w:noWrap/>
            <w:vAlign w:val="center"/>
            <w:hideMark/>
          </w:tcPr>
          <w:p w14:paraId="04A5A15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AP</w:t>
            </w:r>
          </w:p>
        </w:tc>
        <w:tc>
          <w:tcPr>
            <w:tcW w:w="992" w:type="dxa"/>
            <w:shd w:val="clear" w:color="000000" w:fill="E2EFDA"/>
            <w:vAlign w:val="center"/>
            <w:hideMark/>
          </w:tcPr>
          <w:p w14:paraId="612BE75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851" w:type="dxa"/>
            <w:shd w:val="clear" w:color="000000" w:fill="E2EFDA"/>
            <w:vAlign w:val="center"/>
            <w:hideMark/>
          </w:tcPr>
          <w:p w14:paraId="6C55F54A"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92" w:type="dxa"/>
            <w:shd w:val="clear" w:color="000000" w:fill="C6E0B4"/>
            <w:vAlign w:val="center"/>
            <w:hideMark/>
          </w:tcPr>
          <w:p w14:paraId="38B017D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1048" w:type="dxa"/>
            <w:shd w:val="clear" w:color="000000" w:fill="C6E0B4"/>
            <w:vAlign w:val="center"/>
            <w:hideMark/>
          </w:tcPr>
          <w:p w14:paraId="5690360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37" w:type="dxa"/>
            <w:shd w:val="clear" w:color="000000" w:fill="C6E0B4"/>
            <w:vAlign w:val="center"/>
            <w:hideMark/>
          </w:tcPr>
          <w:p w14:paraId="75767679"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3,184</w:t>
            </w:r>
          </w:p>
        </w:tc>
        <w:tc>
          <w:tcPr>
            <w:tcW w:w="992" w:type="dxa"/>
            <w:shd w:val="clear" w:color="000000" w:fill="C6E0B4"/>
            <w:vAlign w:val="center"/>
            <w:hideMark/>
          </w:tcPr>
          <w:p w14:paraId="5CABF36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56ED0D37" w14:textId="77777777" w:rsidTr="00723297">
        <w:trPr>
          <w:trHeight w:val="288"/>
        </w:trPr>
        <w:tc>
          <w:tcPr>
            <w:tcW w:w="2552" w:type="dxa"/>
            <w:gridSpan w:val="2"/>
            <w:shd w:val="clear" w:color="000000" w:fill="DDEBF7"/>
            <w:vAlign w:val="center"/>
            <w:hideMark/>
          </w:tcPr>
          <w:p w14:paraId="45D6808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Total SAA Turia </w:t>
            </w:r>
          </w:p>
        </w:tc>
        <w:tc>
          <w:tcPr>
            <w:tcW w:w="1134" w:type="dxa"/>
            <w:shd w:val="clear" w:color="000000" w:fill="DDEBF7"/>
            <w:noWrap/>
            <w:vAlign w:val="center"/>
            <w:hideMark/>
          </w:tcPr>
          <w:p w14:paraId="510D6BD2"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1134" w:type="dxa"/>
            <w:shd w:val="clear" w:color="000000" w:fill="DDEBF7"/>
            <w:noWrap/>
            <w:vAlign w:val="center"/>
            <w:hideMark/>
          </w:tcPr>
          <w:p w14:paraId="0AEE3AA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992" w:type="dxa"/>
            <w:shd w:val="clear" w:color="000000" w:fill="DDEBF7"/>
            <w:vAlign w:val="center"/>
            <w:hideMark/>
          </w:tcPr>
          <w:p w14:paraId="704CA03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851" w:type="dxa"/>
            <w:shd w:val="clear" w:color="000000" w:fill="DDEBF7"/>
            <w:vAlign w:val="center"/>
            <w:hideMark/>
          </w:tcPr>
          <w:p w14:paraId="46AC04E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92" w:type="dxa"/>
            <w:shd w:val="clear" w:color="000000" w:fill="DDEBF7"/>
            <w:vAlign w:val="center"/>
            <w:hideMark/>
          </w:tcPr>
          <w:p w14:paraId="5044C2F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1048" w:type="dxa"/>
            <w:shd w:val="clear" w:color="000000" w:fill="DDEBF7"/>
            <w:vAlign w:val="center"/>
            <w:hideMark/>
          </w:tcPr>
          <w:p w14:paraId="78F98980"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37" w:type="dxa"/>
            <w:shd w:val="clear" w:color="000000" w:fill="DDEBF7"/>
            <w:vAlign w:val="center"/>
            <w:hideMark/>
          </w:tcPr>
          <w:p w14:paraId="181CDDA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3,184</w:t>
            </w:r>
          </w:p>
        </w:tc>
        <w:tc>
          <w:tcPr>
            <w:tcW w:w="992" w:type="dxa"/>
            <w:shd w:val="clear" w:color="000000" w:fill="DDEBF7"/>
            <w:vAlign w:val="center"/>
            <w:hideMark/>
          </w:tcPr>
          <w:p w14:paraId="2670F829"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7BD03960" w14:textId="77777777" w:rsidTr="00723297">
        <w:trPr>
          <w:trHeight w:val="288"/>
        </w:trPr>
        <w:tc>
          <w:tcPr>
            <w:tcW w:w="1276" w:type="dxa"/>
            <w:vMerge w:val="restart"/>
            <w:vAlign w:val="center"/>
            <w:hideMark/>
          </w:tcPr>
          <w:p w14:paraId="5F20EC6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Sȃnzieni</w:t>
            </w:r>
          </w:p>
        </w:tc>
        <w:tc>
          <w:tcPr>
            <w:tcW w:w="1276" w:type="dxa"/>
            <w:vAlign w:val="center"/>
            <w:hideMark/>
          </w:tcPr>
          <w:p w14:paraId="0D19AA5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Sȃnzieni</w:t>
            </w:r>
          </w:p>
        </w:tc>
        <w:tc>
          <w:tcPr>
            <w:tcW w:w="1134" w:type="dxa"/>
            <w:vMerge w:val="restart"/>
            <w:vAlign w:val="center"/>
            <w:hideMark/>
          </w:tcPr>
          <w:p w14:paraId="2CA9C38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Sȃnzieni</w:t>
            </w:r>
          </w:p>
        </w:tc>
        <w:tc>
          <w:tcPr>
            <w:tcW w:w="1134" w:type="dxa"/>
            <w:shd w:val="clear" w:color="000000" w:fill="5B9BD5"/>
            <w:noWrap/>
            <w:vAlign w:val="center"/>
            <w:hideMark/>
          </w:tcPr>
          <w:p w14:paraId="07BEAA5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AP</w:t>
            </w:r>
          </w:p>
        </w:tc>
        <w:tc>
          <w:tcPr>
            <w:tcW w:w="992" w:type="dxa"/>
            <w:shd w:val="clear" w:color="000000" w:fill="E2EFDA"/>
            <w:vAlign w:val="center"/>
            <w:hideMark/>
          </w:tcPr>
          <w:p w14:paraId="3898DFE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851" w:type="dxa"/>
            <w:shd w:val="clear" w:color="000000" w:fill="E2EFDA"/>
            <w:vAlign w:val="center"/>
            <w:hideMark/>
          </w:tcPr>
          <w:p w14:paraId="5BD3ACF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92" w:type="dxa"/>
            <w:shd w:val="clear" w:color="000000" w:fill="C6E0B4"/>
            <w:vAlign w:val="center"/>
            <w:hideMark/>
          </w:tcPr>
          <w:p w14:paraId="62A04597"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1048" w:type="dxa"/>
            <w:shd w:val="clear" w:color="000000" w:fill="C6E0B4"/>
            <w:vAlign w:val="center"/>
            <w:hideMark/>
          </w:tcPr>
          <w:p w14:paraId="399AB05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37" w:type="dxa"/>
            <w:shd w:val="clear" w:color="000000" w:fill="C6E0B4"/>
            <w:vAlign w:val="center"/>
            <w:hideMark/>
          </w:tcPr>
          <w:p w14:paraId="7E6B9E18"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2,498</w:t>
            </w:r>
          </w:p>
        </w:tc>
        <w:tc>
          <w:tcPr>
            <w:tcW w:w="992" w:type="dxa"/>
            <w:shd w:val="clear" w:color="000000" w:fill="C6E0B4"/>
            <w:vAlign w:val="center"/>
            <w:hideMark/>
          </w:tcPr>
          <w:p w14:paraId="019CEA2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6E509A9D" w14:textId="77777777" w:rsidTr="00723297">
        <w:trPr>
          <w:trHeight w:val="288"/>
        </w:trPr>
        <w:tc>
          <w:tcPr>
            <w:tcW w:w="1276" w:type="dxa"/>
            <w:vMerge/>
            <w:vAlign w:val="center"/>
            <w:hideMark/>
          </w:tcPr>
          <w:p w14:paraId="7E361C32" w14:textId="77777777" w:rsidR="007944C0" w:rsidRPr="007944C0" w:rsidRDefault="007944C0" w:rsidP="007944C0">
            <w:pPr>
              <w:spacing w:after="0" w:line="259" w:lineRule="auto"/>
              <w:rPr>
                <w:rFonts w:cstheme="minorHAnsi"/>
                <w:sz w:val="18"/>
                <w:szCs w:val="18"/>
              </w:rPr>
            </w:pPr>
          </w:p>
        </w:tc>
        <w:tc>
          <w:tcPr>
            <w:tcW w:w="1276" w:type="dxa"/>
            <w:vAlign w:val="center"/>
            <w:hideMark/>
          </w:tcPr>
          <w:p w14:paraId="7CE4AD5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Petriceni</w:t>
            </w:r>
          </w:p>
        </w:tc>
        <w:tc>
          <w:tcPr>
            <w:tcW w:w="1134" w:type="dxa"/>
            <w:vMerge/>
            <w:vAlign w:val="center"/>
            <w:hideMark/>
          </w:tcPr>
          <w:p w14:paraId="6BDBA4B8" w14:textId="77777777" w:rsidR="007944C0" w:rsidRPr="007944C0" w:rsidRDefault="007944C0" w:rsidP="007944C0">
            <w:pPr>
              <w:spacing w:after="0" w:line="259" w:lineRule="auto"/>
              <w:rPr>
                <w:rFonts w:cstheme="minorHAnsi"/>
                <w:sz w:val="18"/>
                <w:szCs w:val="18"/>
              </w:rPr>
            </w:pPr>
          </w:p>
        </w:tc>
        <w:tc>
          <w:tcPr>
            <w:tcW w:w="1134" w:type="dxa"/>
            <w:shd w:val="clear" w:color="000000" w:fill="5B9BD5"/>
            <w:noWrap/>
            <w:vAlign w:val="center"/>
            <w:hideMark/>
          </w:tcPr>
          <w:p w14:paraId="644B2240"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AP</w:t>
            </w:r>
          </w:p>
        </w:tc>
        <w:tc>
          <w:tcPr>
            <w:tcW w:w="992" w:type="dxa"/>
            <w:shd w:val="clear" w:color="000000" w:fill="E2EFDA"/>
            <w:vAlign w:val="center"/>
            <w:hideMark/>
          </w:tcPr>
          <w:p w14:paraId="316DD162"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851" w:type="dxa"/>
            <w:shd w:val="clear" w:color="000000" w:fill="E2EFDA"/>
            <w:vAlign w:val="center"/>
            <w:hideMark/>
          </w:tcPr>
          <w:p w14:paraId="5D06782A"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92" w:type="dxa"/>
            <w:shd w:val="clear" w:color="000000" w:fill="C6E0B4"/>
            <w:vAlign w:val="center"/>
            <w:hideMark/>
          </w:tcPr>
          <w:p w14:paraId="5C3CBBB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1048" w:type="dxa"/>
            <w:shd w:val="clear" w:color="000000" w:fill="C6E0B4"/>
            <w:vAlign w:val="center"/>
            <w:hideMark/>
          </w:tcPr>
          <w:p w14:paraId="20FB7C15"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37" w:type="dxa"/>
            <w:shd w:val="clear" w:color="000000" w:fill="C6E0B4"/>
            <w:vAlign w:val="center"/>
            <w:hideMark/>
          </w:tcPr>
          <w:p w14:paraId="6AD40878"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903</w:t>
            </w:r>
          </w:p>
        </w:tc>
        <w:tc>
          <w:tcPr>
            <w:tcW w:w="992" w:type="dxa"/>
            <w:shd w:val="clear" w:color="000000" w:fill="C6E0B4"/>
            <w:vAlign w:val="center"/>
            <w:hideMark/>
          </w:tcPr>
          <w:p w14:paraId="6355D170"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6B9082EC" w14:textId="77777777" w:rsidTr="00723297">
        <w:trPr>
          <w:trHeight w:val="288"/>
        </w:trPr>
        <w:tc>
          <w:tcPr>
            <w:tcW w:w="1276" w:type="dxa"/>
            <w:vMerge/>
            <w:vAlign w:val="center"/>
            <w:hideMark/>
          </w:tcPr>
          <w:p w14:paraId="25486C94" w14:textId="77777777" w:rsidR="007944C0" w:rsidRPr="007944C0" w:rsidRDefault="007944C0" w:rsidP="007944C0">
            <w:pPr>
              <w:spacing w:after="0" w:line="259" w:lineRule="auto"/>
              <w:rPr>
                <w:rFonts w:cstheme="minorHAnsi"/>
                <w:sz w:val="18"/>
                <w:szCs w:val="18"/>
              </w:rPr>
            </w:pPr>
          </w:p>
        </w:tc>
        <w:tc>
          <w:tcPr>
            <w:tcW w:w="1276" w:type="dxa"/>
            <w:vAlign w:val="center"/>
            <w:hideMark/>
          </w:tcPr>
          <w:p w14:paraId="667A20D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Valea Seacă</w:t>
            </w:r>
          </w:p>
        </w:tc>
        <w:tc>
          <w:tcPr>
            <w:tcW w:w="1134" w:type="dxa"/>
            <w:vMerge/>
            <w:vAlign w:val="center"/>
            <w:hideMark/>
          </w:tcPr>
          <w:p w14:paraId="764A9EFC" w14:textId="77777777" w:rsidR="007944C0" w:rsidRPr="007944C0" w:rsidRDefault="007944C0" w:rsidP="007944C0">
            <w:pPr>
              <w:spacing w:after="0" w:line="259" w:lineRule="auto"/>
              <w:rPr>
                <w:rFonts w:cstheme="minorHAnsi"/>
                <w:sz w:val="18"/>
                <w:szCs w:val="18"/>
              </w:rPr>
            </w:pPr>
          </w:p>
        </w:tc>
        <w:tc>
          <w:tcPr>
            <w:tcW w:w="1134" w:type="dxa"/>
            <w:shd w:val="clear" w:color="000000" w:fill="5B9BD5"/>
            <w:noWrap/>
            <w:vAlign w:val="center"/>
            <w:hideMark/>
          </w:tcPr>
          <w:p w14:paraId="27C2234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AP</w:t>
            </w:r>
          </w:p>
        </w:tc>
        <w:tc>
          <w:tcPr>
            <w:tcW w:w="992" w:type="dxa"/>
            <w:shd w:val="clear" w:color="000000" w:fill="E2EFDA"/>
            <w:vAlign w:val="center"/>
            <w:hideMark/>
          </w:tcPr>
          <w:p w14:paraId="5DD1479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851" w:type="dxa"/>
            <w:shd w:val="clear" w:color="000000" w:fill="E2EFDA"/>
            <w:vAlign w:val="center"/>
            <w:hideMark/>
          </w:tcPr>
          <w:p w14:paraId="40B561E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92" w:type="dxa"/>
            <w:shd w:val="clear" w:color="000000" w:fill="C6E0B4"/>
            <w:vAlign w:val="center"/>
            <w:hideMark/>
          </w:tcPr>
          <w:p w14:paraId="097984C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1048" w:type="dxa"/>
            <w:shd w:val="clear" w:color="000000" w:fill="C6E0B4"/>
            <w:vAlign w:val="center"/>
            <w:hideMark/>
          </w:tcPr>
          <w:p w14:paraId="15E89AEB"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37" w:type="dxa"/>
            <w:shd w:val="clear" w:color="000000" w:fill="C6E0B4"/>
            <w:vAlign w:val="center"/>
            <w:hideMark/>
          </w:tcPr>
          <w:p w14:paraId="178BF92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589</w:t>
            </w:r>
          </w:p>
        </w:tc>
        <w:tc>
          <w:tcPr>
            <w:tcW w:w="992" w:type="dxa"/>
            <w:shd w:val="clear" w:color="000000" w:fill="C6E0B4"/>
            <w:vAlign w:val="center"/>
            <w:hideMark/>
          </w:tcPr>
          <w:p w14:paraId="6FE2D19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7B460688" w14:textId="77777777" w:rsidTr="00723297">
        <w:trPr>
          <w:trHeight w:val="288"/>
        </w:trPr>
        <w:tc>
          <w:tcPr>
            <w:tcW w:w="2552" w:type="dxa"/>
            <w:gridSpan w:val="2"/>
            <w:shd w:val="clear" w:color="000000" w:fill="DDEBF7"/>
            <w:vAlign w:val="center"/>
            <w:hideMark/>
          </w:tcPr>
          <w:p w14:paraId="21FB8090"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Total SAA Sȃnzieni</w:t>
            </w:r>
          </w:p>
        </w:tc>
        <w:tc>
          <w:tcPr>
            <w:tcW w:w="1134" w:type="dxa"/>
            <w:shd w:val="clear" w:color="000000" w:fill="DDEBF7"/>
            <w:noWrap/>
            <w:vAlign w:val="center"/>
            <w:hideMark/>
          </w:tcPr>
          <w:p w14:paraId="487FCC49"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1134" w:type="dxa"/>
            <w:shd w:val="clear" w:color="000000" w:fill="DDEBF7"/>
            <w:noWrap/>
            <w:vAlign w:val="center"/>
            <w:hideMark/>
          </w:tcPr>
          <w:p w14:paraId="69CCDA4B"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992" w:type="dxa"/>
            <w:shd w:val="clear" w:color="000000" w:fill="DDEBF7"/>
            <w:noWrap/>
            <w:vAlign w:val="center"/>
            <w:hideMark/>
          </w:tcPr>
          <w:p w14:paraId="72DF5DEA"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851" w:type="dxa"/>
            <w:shd w:val="clear" w:color="000000" w:fill="DDEBF7"/>
            <w:vAlign w:val="center"/>
            <w:hideMark/>
          </w:tcPr>
          <w:p w14:paraId="7E22BEB5"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92" w:type="dxa"/>
            <w:shd w:val="clear" w:color="000000" w:fill="DDEBF7"/>
            <w:vAlign w:val="center"/>
            <w:hideMark/>
          </w:tcPr>
          <w:p w14:paraId="15FB2AC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1048" w:type="dxa"/>
            <w:shd w:val="clear" w:color="000000" w:fill="DDEBF7"/>
            <w:vAlign w:val="center"/>
            <w:hideMark/>
          </w:tcPr>
          <w:p w14:paraId="5FA3F179"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37" w:type="dxa"/>
            <w:shd w:val="clear" w:color="000000" w:fill="DDEBF7"/>
            <w:vAlign w:val="center"/>
            <w:hideMark/>
          </w:tcPr>
          <w:p w14:paraId="2F73941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3,990</w:t>
            </w:r>
          </w:p>
        </w:tc>
        <w:tc>
          <w:tcPr>
            <w:tcW w:w="992" w:type="dxa"/>
            <w:shd w:val="clear" w:color="000000" w:fill="DDEBF7"/>
            <w:vAlign w:val="center"/>
            <w:hideMark/>
          </w:tcPr>
          <w:p w14:paraId="0005D842"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5849A250" w14:textId="77777777" w:rsidTr="00723297">
        <w:trPr>
          <w:trHeight w:val="288"/>
        </w:trPr>
        <w:tc>
          <w:tcPr>
            <w:tcW w:w="1276" w:type="dxa"/>
            <w:noWrap/>
            <w:vAlign w:val="center"/>
            <w:hideMark/>
          </w:tcPr>
          <w:p w14:paraId="4875963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Ojdula</w:t>
            </w:r>
          </w:p>
        </w:tc>
        <w:tc>
          <w:tcPr>
            <w:tcW w:w="1276" w:type="dxa"/>
            <w:noWrap/>
            <w:vAlign w:val="center"/>
            <w:hideMark/>
          </w:tcPr>
          <w:p w14:paraId="621027D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Ojdula</w:t>
            </w:r>
          </w:p>
        </w:tc>
        <w:tc>
          <w:tcPr>
            <w:tcW w:w="1134" w:type="dxa"/>
            <w:noWrap/>
            <w:vAlign w:val="center"/>
            <w:hideMark/>
          </w:tcPr>
          <w:p w14:paraId="20D4A8D0"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Ojdula</w:t>
            </w:r>
          </w:p>
        </w:tc>
        <w:tc>
          <w:tcPr>
            <w:tcW w:w="1134" w:type="dxa"/>
            <w:shd w:val="clear" w:color="000000" w:fill="5B9BD5"/>
            <w:noWrap/>
            <w:vAlign w:val="center"/>
            <w:hideMark/>
          </w:tcPr>
          <w:p w14:paraId="195D014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AP</w:t>
            </w:r>
          </w:p>
        </w:tc>
        <w:tc>
          <w:tcPr>
            <w:tcW w:w="992" w:type="dxa"/>
            <w:shd w:val="clear" w:color="000000" w:fill="E2EFDA"/>
            <w:vAlign w:val="center"/>
            <w:hideMark/>
          </w:tcPr>
          <w:p w14:paraId="20064F0B"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851" w:type="dxa"/>
            <w:shd w:val="clear" w:color="000000" w:fill="E2EFDA"/>
            <w:vAlign w:val="center"/>
            <w:hideMark/>
          </w:tcPr>
          <w:p w14:paraId="2D131B75"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92" w:type="dxa"/>
            <w:shd w:val="clear" w:color="000000" w:fill="C6E0B4"/>
            <w:vAlign w:val="center"/>
            <w:hideMark/>
          </w:tcPr>
          <w:p w14:paraId="511135C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1048" w:type="dxa"/>
            <w:shd w:val="clear" w:color="000000" w:fill="C6E0B4"/>
            <w:vAlign w:val="center"/>
            <w:hideMark/>
          </w:tcPr>
          <w:p w14:paraId="1C48670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37" w:type="dxa"/>
            <w:shd w:val="clear" w:color="000000" w:fill="C6E0B4"/>
            <w:vAlign w:val="center"/>
            <w:hideMark/>
          </w:tcPr>
          <w:p w14:paraId="20A4AA85"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3,146</w:t>
            </w:r>
          </w:p>
        </w:tc>
        <w:tc>
          <w:tcPr>
            <w:tcW w:w="992" w:type="dxa"/>
            <w:shd w:val="clear" w:color="000000" w:fill="C6E0B4"/>
            <w:vAlign w:val="center"/>
            <w:hideMark/>
          </w:tcPr>
          <w:p w14:paraId="682E6E48"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27AC191C" w14:textId="77777777" w:rsidTr="00723297">
        <w:trPr>
          <w:trHeight w:val="288"/>
        </w:trPr>
        <w:tc>
          <w:tcPr>
            <w:tcW w:w="2552" w:type="dxa"/>
            <w:gridSpan w:val="2"/>
            <w:shd w:val="clear" w:color="000000" w:fill="DDEBF7"/>
            <w:vAlign w:val="center"/>
            <w:hideMark/>
          </w:tcPr>
          <w:p w14:paraId="1BE4AEF5"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Total SAA Ojdula </w:t>
            </w:r>
          </w:p>
        </w:tc>
        <w:tc>
          <w:tcPr>
            <w:tcW w:w="1134" w:type="dxa"/>
            <w:shd w:val="clear" w:color="000000" w:fill="DDEBF7"/>
            <w:noWrap/>
            <w:vAlign w:val="center"/>
            <w:hideMark/>
          </w:tcPr>
          <w:p w14:paraId="2F18A2F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1134" w:type="dxa"/>
            <w:shd w:val="clear" w:color="000000" w:fill="DDEBF7"/>
            <w:noWrap/>
            <w:vAlign w:val="center"/>
            <w:hideMark/>
          </w:tcPr>
          <w:p w14:paraId="5F303C1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992" w:type="dxa"/>
            <w:shd w:val="clear" w:color="000000" w:fill="DDEBF7"/>
            <w:noWrap/>
            <w:vAlign w:val="center"/>
            <w:hideMark/>
          </w:tcPr>
          <w:p w14:paraId="587E02D7"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851" w:type="dxa"/>
            <w:shd w:val="clear" w:color="000000" w:fill="DDEBF7"/>
            <w:vAlign w:val="center"/>
            <w:hideMark/>
          </w:tcPr>
          <w:p w14:paraId="753FCCB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92" w:type="dxa"/>
            <w:shd w:val="clear" w:color="000000" w:fill="DDEBF7"/>
            <w:vAlign w:val="center"/>
            <w:hideMark/>
          </w:tcPr>
          <w:p w14:paraId="2B9C934B"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1048" w:type="dxa"/>
            <w:shd w:val="clear" w:color="000000" w:fill="DDEBF7"/>
            <w:vAlign w:val="center"/>
            <w:hideMark/>
          </w:tcPr>
          <w:p w14:paraId="30CB7ACA"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37" w:type="dxa"/>
            <w:shd w:val="clear" w:color="000000" w:fill="DDEBF7"/>
            <w:vAlign w:val="center"/>
            <w:hideMark/>
          </w:tcPr>
          <w:p w14:paraId="0932695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3,146</w:t>
            </w:r>
          </w:p>
        </w:tc>
        <w:tc>
          <w:tcPr>
            <w:tcW w:w="992" w:type="dxa"/>
            <w:shd w:val="clear" w:color="000000" w:fill="DDEBF7"/>
            <w:vAlign w:val="center"/>
            <w:hideMark/>
          </w:tcPr>
          <w:p w14:paraId="6E0096F5"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54484509" w14:textId="77777777" w:rsidTr="00723297">
        <w:trPr>
          <w:trHeight w:val="204"/>
        </w:trPr>
        <w:tc>
          <w:tcPr>
            <w:tcW w:w="1276" w:type="dxa"/>
            <w:vMerge w:val="restart"/>
            <w:noWrap/>
            <w:vAlign w:val="center"/>
            <w:hideMark/>
          </w:tcPr>
          <w:p w14:paraId="104C146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Catalina</w:t>
            </w:r>
          </w:p>
        </w:tc>
        <w:tc>
          <w:tcPr>
            <w:tcW w:w="1276" w:type="dxa"/>
            <w:noWrap/>
            <w:vAlign w:val="center"/>
            <w:hideMark/>
          </w:tcPr>
          <w:p w14:paraId="51B8577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Catalina</w:t>
            </w:r>
          </w:p>
        </w:tc>
        <w:tc>
          <w:tcPr>
            <w:tcW w:w="1134" w:type="dxa"/>
            <w:vMerge w:val="restart"/>
            <w:noWrap/>
            <w:vAlign w:val="center"/>
            <w:hideMark/>
          </w:tcPr>
          <w:p w14:paraId="2801319A"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Catalina</w:t>
            </w:r>
          </w:p>
        </w:tc>
        <w:tc>
          <w:tcPr>
            <w:tcW w:w="1134" w:type="dxa"/>
            <w:shd w:val="clear" w:color="000000" w:fill="5B9BD5"/>
            <w:noWrap/>
            <w:vAlign w:val="center"/>
            <w:hideMark/>
          </w:tcPr>
          <w:p w14:paraId="50D89698"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AP</w:t>
            </w:r>
          </w:p>
        </w:tc>
        <w:tc>
          <w:tcPr>
            <w:tcW w:w="992" w:type="dxa"/>
            <w:shd w:val="clear" w:color="000000" w:fill="E2EFDA"/>
            <w:vAlign w:val="center"/>
            <w:hideMark/>
          </w:tcPr>
          <w:p w14:paraId="20162128"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851" w:type="dxa"/>
            <w:shd w:val="clear" w:color="000000" w:fill="E2EFDA"/>
            <w:vAlign w:val="center"/>
            <w:hideMark/>
          </w:tcPr>
          <w:p w14:paraId="0C02D08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92" w:type="dxa"/>
            <w:shd w:val="clear" w:color="000000" w:fill="C6E0B4"/>
            <w:vAlign w:val="center"/>
            <w:hideMark/>
          </w:tcPr>
          <w:p w14:paraId="63059797"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1048" w:type="dxa"/>
            <w:shd w:val="clear" w:color="000000" w:fill="C6E0B4"/>
            <w:vAlign w:val="center"/>
            <w:hideMark/>
          </w:tcPr>
          <w:p w14:paraId="68955492"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37" w:type="dxa"/>
            <w:shd w:val="clear" w:color="000000" w:fill="C6E0B4"/>
            <w:vAlign w:val="center"/>
            <w:hideMark/>
          </w:tcPr>
          <w:p w14:paraId="43DA4147"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1,209</w:t>
            </w:r>
          </w:p>
        </w:tc>
        <w:tc>
          <w:tcPr>
            <w:tcW w:w="992" w:type="dxa"/>
            <w:shd w:val="clear" w:color="000000" w:fill="C6E0B4"/>
            <w:vAlign w:val="center"/>
            <w:hideMark/>
          </w:tcPr>
          <w:p w14:paraId="27070B4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729EB40E" w14:textId="77777777" w:rsidTr="00723297">
        <w:trPr>
          <w:trHeight w:val="288"/>
        </w:trPr>
        <w:tc>
          <w:tcPr>
            <w:tcW w:w="1276" w:type="dxa"/>
            <w:vMerge/>
            <w:vAlign w:val="center"/>
            <w:hideMark/>
          </w:tcPr>
          <w:p w14:paraId="738D447B" w14:textId="77777777" w:rsidR="007944C0" w:rsidRPr="007944C0" w:rsidRDefault="007944C0" w:rsidP="007944C0">
            <w:pPr>
              <w:spacing w:after="0" w:line="259" w:lineRule="auto"/>
              <w:rPr>
                <w:rFonts w:cstheme="minorHAnsi"/>
                <w:sz w:val="18"/>
                <w:szCs w:val="18"/>
              </w:rPr>
            </w:pPr>
          </w:p>
        </w:tc>
        <w:tc>
          <w:tcPr>
            <w:tcW w:w="1276" w:type="dxa"/>
            <w:noWrap/>
            <w:vAlign w:val="center"/>
            <w:hideMark/>
          </w:tcPr>
          <w:p w14:paraId="0D89173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Hatuica</w:t>
            </w:r>
          </w:p>
        </w:tc>
        <w:tc>
          <w:tcPr>
            <w:tcW w:w="1134" w:type="dxa"/>
            <w:vMerge/>
            <w:vAlign w:val="center"/>
            <w:hideMark/>
          </w:tcPr>
          <w:p w14:paraId="5F4BC463" w14:textId="77777777" w:rsidR="007944C0" w:rsidRPr="007944C0" w:rsidRDefault="007944C0" w:rsidP="007944C0">
            <w:pPr>
              <w:spacing w:after="0" w:line="259" w:lineRule="auto"/>
              <w:rPr>
                <w:rFonts w:cstheme="minorHAnsi"/>
                <w:sz w:val="18"/>
                <w:szCs w:val="18"/>
              </w:rPr>
            </w:pPr>
          </w:p>
        </w:tc>
        <w:tc>
          <w:tcPr>
            <w:tcW w:w="1134" w:type="dxa"/>
            <w:shd w:val="clear" w:color="000000" w:fill="5B9BD5"/>
            <w:noWrap/>
            <w:vAlign w:val="center"/>
            <w:hideMark/>
          </w:tcPr>
          <w:p w14:paraId="78B9E107"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AP</w:t>
            </w:r>
          </w:p>
        </w:tc>
        <w:tc>
          <w:tcPr>
            <w:tcW w:w="992" w:type="dxa"/>
            <w:shd w:val="clear" w:color="000000" w:fill="E2EFDA"/>
            <w:vAlign w:val="center"/>
            <w:hideMark/>
          </w:tcPr>
          <w:p w14:paraId="0DFACC4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851" w:type="dxa"/>
            <w:shd w:val="clear" w:color="000000" w:fill="E2EFDA"/>
            <w:vAlign w:val="center"/>
            <w:hideMark/>
          </w:tcPr>
          <w:p w14:paraId="697C31B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92" w:type="dxa"/>
            <w:shd w:val="clear" w:color="000000" w:fill="C6E0B4"/>
            <w:vAlign w:val="center"/>
            <w:hideMark/>
          </w:tcPr>
          <w:p w14:paraId="5C8CE6F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1048" w:type="dxa"/>
            <w:shd w:val="clear" w:color="000000" w:fill="C6E0B4"/>
            <w:vAlign w:val="center"/>
            <w:hideMark/>
          </w:tcPr>
          <w:p w14:paraId="2486751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37" w:type="dxa"/>
            <w:shd w:val="clear" w:color="000000" w:fill="C6E0B4"/>
            <w:vAlign w:val="center"/>
            <w:hideMark/>
          </w:tcPr>
          <w:p w14:paraId="5547C76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452</w:t>
            </w:r>
          </w:p>
        </w:tc>
        <w:tc>
          <w:tcPr>
            <w:tcW w:w="992" w:type="dxa"/>
            <w:shd w:val="clear" w:color="000000" w:fill="C6E0B4"/>
            <w:vAlign w:val="center"/>
            <w:hideMark/>
          </w:tcPr>
          <w:p w14:paraId="3DB8B90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70DE92E1" w14:textId="77777777" w:rsidTr="00723297">
        <w:trPr>
          <w:trHeight w:val="204"/>
        </w:trPr>
        <w:tc>
          <w:tcPr>
            <w:tcW w:w="1276" w:type="dxa"/>
            <w:vMerge/>
            <w:vAlign w:val="center"/>
            <w:hideMark/>
          </w:tcPr>
          <w:p w14:paraId="4D6E629D" w14:textId="77777777" w:rsidR="007944C0" w:rsidRPr="007944C0" w:rsidRDefault="007944C0" w:rsidP="007944C0">
            <w:pPr>
              <w:spacing w:after="0" w:line="259" w:lineRule="auto"/>
              <w:rPr>
                <w:rFonts w:cstheme="minorHAnsi"/>
                <w:sz w:val="18"/>
                <w:szCs w:val="18"/>
              </w:rPr>
            </w:pPr>
          </w:p>
        </w:tc>
        <w:tc>
          <w:tcPr>
            <w:tcW w:w="1276" w:type="dxa"/>
            <w:noWrap/>
            <w:vAlign w:val="center"/>
            <w:hideMark/>
          </w:tcPr>
          <w:p w14:paraId="1EC9FFA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Marcusa</w:t>
            </w:r>
          </w:p>
        </w:tc>
        <w:tc>
          <w:tcPr>
            <w:tcW w:w="1134" w:type="dxa"/>
            <w:vMerge/>
            <w:vAlign w:val="center"/>
            <w:hideMark/>
          </w:tcPr>
          <w:p w14:paraId="46622CC5" w14:textId="77777777" w:rsidR="007944C0" w:rsidRPr="007944C0" w:rsidRDefault="007944C0" w:rsidP="007944C0">
            <w:pPr>
              <w:spacing w:after="0" w:line="259" w:lineRule="auto"/>
              <w:rPr>
                <w:rFonts w:cstheme="minorHAnsi"/>
                <w:sz w:val="18"/>
                <w:szCs w:val="18"/>
              </w:rPr>
            </w:pPr>
          </w:p>
        </w:tc>
        <w:tc>
          <w:tcPr>
            <w:tcW w:w="1134" w:type="dxa"/>
            <w:shd w:val="clear" w:color="000000" w:fill="5B9BD5"/>
            <w:noWrap/>
            <w:vAlign w:val="center"/>
            <w:hideMark/>
          </w:tcPr>
          <w:p w14:paraId="3F5C5FC0"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AP</w:t>
            </w:r>
          </w:p>
        </w:tc>
        <w:tc>
          <w:tcPr>
            <w:tcW w:w="992" w:type="dxa"/>
            <w:shd w:val="clear" w:color="000000" w:fill="E2EFDA"/>
            <w:vAlign w:val="center"/>
            <w:hideMark/>
          </w:tcPr>
          <w:p w14:paraId="55D22EF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851" w:type="dxa"/>
            <w:shd w:val="clear" w:color="000000" w:fill="E2EFDA"/>
            <w:vAlign w:val="center"/>
            <w:hideMark/>
          </w:tcPr>
          <w:p w14:paraId="7B60172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92" w:type="dxa"/>
            <w:shd w:val="clear" w:color="000000" w:fill="C6E0B4"/>
            <w:vAlign w:val="center"/>
            <w:hideMark/>
          </w:tcPr>
          <w:p w14:paraId="30667065"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1048" w:type="dxa"/>
            <w:shd w:val="clear" w:color="000000" w:fill="C6E0B4"/>
            <w:vAlign w:val="center"/>
            <w:hideMark/>
          </w:tcPr>
          <w:p w14:paraId="64F29227"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37" w:type="dxa"/>
            <w:shd w:val="clear" w:color="000000" w:fill="C6E0B4"/>
            <w:vAlign w:val="center"/>
            <w:hideMark/>
          </w:tcPr>
          <w:p w14:paraId="48DDDC9A"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581</w:t>
            </w:r>
          </w:p>
        </w:tc>
        <w:tc>
          <w:tcPr>
            <w:tcW w:w="992" w:type="dxa"/>
            <w:shd w:val="clear" w:color="000000" w:fill="C6E0B4"/>
            <w:vAlign w:val="center"/>
            <w:hideMark/>
          </w:tcPr>
          <w:p w14:paraId="0264D225"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7B6CDF27" w14:textId="77777777" w:rsidTr="00723297">
        <w:trPr>
          <w:trHeight w:val="288"/>
        </w:trPr>
        <w:tc>
          <w:tcPr>
            <w:tcW w:w="1276" w:type="dxa"/>
            <w:vMerge/>
            <w:vAlign w:val="center"/>
            <w:hideMark/>
          </w:tcPr>
          <w:p w14:paraId="25B5BFD9" w14:textId="77777777" w:rsidR="007944C0" w:rsidRPr="007944C0" w:rsidRDefault="007944C0" w:rsidP="007944C0">
            <w:pPr>
              <w:spacing w:after="0" w:line="259" w:lineRule="auto"/>
              <w:rPr>
                <w:rFonts w:cstheme="minorHAnsi"/>
                <w:sz w:val="18"/>
                <w:szCs w:val="18"/>
              </w:rPr>
            </w:pPr>
          </w:p>
        </w:tc>
        <w:tc>
          <w:tcPr>
            <w:tcW w:w="1276" w:type="dxa"/>
            <w:noWrap/>
            <w:vAlign w:val="center"/>
            <w:hideMark/>
          </w:tcPr>
          <w:p w14:paraId="488DA6D9"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Martineni</w:t>
            </w:r>
          </w:p>
        </w:tc>
        <w:tc>
          <w:tcPr>
            <w:tcW w:w="1134" w:type="dxa"/>
            <w:vMerge/>
            <w:vAlign w:val="center"/>
            <w:hideMark/>
          </w:tcPr>
          <w:p w14:paraId="7D46A374" w14:textId="77777777" w:rsidR="007944C0" w:rsidRPr="007944C0" w:rsidRDefault="007944C0" w:rsidP="007944C0">
            <w:pPr>
              <w:spacing w:after="0" w:line="259" w:lineRule="auto"/>
              <w:rPr>
                <w:rFonts w:cstheme="minorHAnsi"/>
                <w:sz w:val="18"/>
                <w:szCs w:val="18"/>
              </w:rPr>
            </w:pPr>
          </w:p>
        </w:tc>
        <w:tc>
          <w:tcPr>
            <w:tcW w:w="1134" w:type="dxa"/>
            <w:shd w:val="clear" w:color="000000" w:fill="5B9BD5"/>
            <w:noWrap/>
            <w:vAlign w:val="center"/>
            <w:hideMark/>
          </w:tcPr>
          <w:p w14:paraId="19F9841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AP</w:t>
            </w:r>
          </w:p>
        </w:tc>
        <w:tc>
          <w:tcPr>
            <w:tcW w:w="992" w:type="dxa"/>
            <w:shd w:val="clear" w:color="000000" w:fill="E2EFDA"/>
            <w:vAlign w:val="center"/>
            <w:hideMark/>
          </w:tcPr>
          <w:p w14:paraId="144C3B72"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851" w:type="dxa"/>
            <w:shd w:val="clear" w:color="000000" w:fill="E2EFDA"/>
            <w:vAlign w:val="center"/>
            <w:hideMark/>
          </w:tcPr>
          <w:p w14:paraId="4B9151E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92" w:type="dxa"/>
            <w:shd w:val="clear" w:color="000000" w:fill="C6E0B4"/>
            <w:vAlign w:val="center"/>
            <w:hideMark/>
          </w:tcPr>
          <w:p w14:paraId="20FF6AA0"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1048" w:type="dxa"/>
            <w:shd w:val="clear" w:color="000000" w:fill="C6E0B4"/>
            <w:vAlign w:val="center"/>
            <w:hideMark/>
          </w:tcPr>
          <w:p w14:paraId="01AA4AF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37" w:type="dxa"/>
            <w:shd w:val="clear" w:color="000000" w:fill="C6E0B4"/>
            <w:vAlign w:val="center"/>
            <w:hideMark/>
          </w:tcPr>
          <w:p w14:paraId="7D0A2969"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556</w:t>
            </w:r>
          </w:p>
        </w:tc>
        <w:tc>
          <w:tcPr>
            <w:tcW w:w="992" w:type="dxa"/>
            <w:shd w:val="clear" w:color="000000" w:fill="C6E0B4"/>
            <w:vAlign w:val="center"/>
            <w:hideMark/>
          </w:tcPr>
          <w:p w14:paraId="09E398E2"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05F761E8" w14:textId="77777777" w:rsidTr="00723297">
        <w:trPr>
          <w:trHeight w:val="288"/>
        </w:trPr>
        <w:tc>
          <w:tcPr>
            <w:tcW w:w="2552" w:type="dxa"/>
            <w:gridSpan w:val="2"/>
            <w:shd w:val="clear" w:color="000000" w:fill="DDEBF7"/>
            <w:vAlign w:val="center"/>
            <w:hideMark/>
          </w:tcPr>
          <w:p w14:paraId="1AB9DF32"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Total SAA Catalina</w:t>
            </w:r>
          </w:p>
        </w:tc>
        <w:tc>
          <w:tcPr>
            <w:tcW w:w="1134" w:type="dxa"/>
            <w:shd w:val="clear" w:color="000000" w:fill="DDEBF7"/>
            <w:noWrap/>
            <w:vAlign w:val="center"/>
            <w:hideMark/>
          </w:tcPr>
          <w:p w14:paraId="67B436B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1134" w:type="dxa"/>
            <w:shd w:val="clear" w:color="000000" w:fill="DDEBF7"/>
            <w:noWrap/>
            <w:vAlign w:val="center"/>
            <w:hideMark/>
          </w:tcPr>
          <w:p w14:paraId="07A4C5A2"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992" w:type="dxa"/>
            <w:shd w:val="clear" w:color="000000" w:fill="DDEBF7"/>
            <w:vAlign w:val="center"/>
            <w:hideMark/>
          </w:tcPr>
          <w:p w14:paraId="573E8A9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851" w:type="dxa"/>
            <w:shd w:val="clear" w:color="000000" w:fill="DDEBF7"/>
            <w:vAlign w:val="center"/>
            <w:hideMark/>
          </w:tcPr>
          <w:p w14:paraId="1557287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92" w:type="dxa"/>
            <w:shd w:val="clear" w:color="000000" w:fill="DDEBF7"/>
            <w:vAlign w:val="center"/>
            <w:hideMark/>
          </w:tcPr>
          <w:p w14:paraId="4BB8D2E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1048" w:type="dxa"/>
            <w:shd w:val="clear" w:color="000000" w:fill="DDEBF7"/>
            <w:vAlign w:val="center"/>
            <w:hideMark/>
          </w:tcPr>
          <w:p w14:paraId="0C807237"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37" w:type="dxa"/>
            <w:shd w:val="clear" w:color="000000" w:fill="DDEBF7"/>
            <w:vAlign w:val="center"/>
            <w:hideMark/>
          </w:tcPr>
          <w:p w14:paraId="36AA709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2,798</w:t>
            </w:r>
          </w:p>
        </w:tc>
        <w:tc>
          <w:tcPr>
            <w:tcW w:w="992" w:type="dxa"/>
            <w:shd w:val="clear" w:color="000000" w:fill="DDEBF7"/>
            <w:vAlign w:val="center"/>
            <w:hideMark/>
          </w:tcPr>
          <w:p w14:paraId="43AE04B5"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54C4968D" w14:textId="77777777" w:rsidTr="00723297">
        <w:trPr>
          <w:trHeight w:val="435"/>
        </w:trPr>
        <w:tc>
          <w:tcPr>
            <w:tcW w:w="2552" w:type="dxa"/>
            <w:gridSpan w:val="2"/>
            <w:shd w:val="clear" w:color="000000" w:fill="F4B084"/>
            <w:vAlign w:val="center"/>
            <w:hideMark/>
          </w:tcPr>
          <w:p w14:paraId="7E73C610"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SZAA TARGU SECUIESC</w:t>
            </w:r>
          </w:p>
        </w:tc>
        <w:tc>
          <w:tcPr>
            <w:tcW w:w="1134" w:type="dxa"/>
            <w:shd w:val="clear" w:color="000000" w:fill="F4B084"/>
            <w:vAlign w:val="center"/>
            <w:hideMark/>
          </w:tcPr>
          <w:p w14:paraId="3A824A4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1134" w:type="dxa"/>
            <w:shd w:val="clear" w:color="000000" w:fill="F4B084"/>
            <w:noWrap/>
            <w:vAlign w:val="center"/>
            <w:hideMark/>
          </w:tcPr>
          <w:p w14:paraId="3368400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992" w:type="dxa"/>
            <w:shd w:val="clear" w:color="000000" w:fill="F4B084"/>
            <w:vAlign w:val="center"/>
            <w:hideMark/>
          </w:tcPr>
          <w:p w14:paraId="416C9219"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3,445</w:t>
            </w:r>
          </w:p>
        </w:tc>
        <w:tc>
          <w:tcPr>
            <w:tcW w:w="851" w:type="dxa"/>
            <w:shd w:val="clear" w:color="000000" w:fill="F4B084"/>
            <w:vAlign w:val="center"/>
            <w:hideMark/>
          </w:tcPr>
          <w:p w14:paraId="7D2DAF35"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10.66%</w:t>
            </w:r>
          </w:p>
        </w:tc>
        <w:tc>
          <w:tcPr>
            <w:tcW w:w="992" w:type="dxa"/>
            <w:shd w:val="clear" w:color="000000" w:fill="F4B084"/>
            <w:vAlign w:val="center"/>
            <w:hideMark/>
          </w:tcPr>
          <w:p w14:paraId="5CA77432"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3,445</w:t>
            </w:r>
          </w:p>
        </w:tc>
        <w:tc>
          <w:tcPr>
            <w:tcW w:w="1048" w:type="dxa"/>
            <w:shd w:val="clear" w:color="000000" w:fill="F4B084"/>
            <w:vAlign w:val="center"/>
            <w:hideMark/>
          </w:tcPr>
          <w:p w14:paraId="1F218A6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10.7%</w:t>
            </w:r>
          </w:p>
        </w:tc>
        <w:tc>
          <w:tcPr>
            <w:tcW w:w="937" w:type="dxa"/>
            <w:shd w:val="clear" w:color="000000" w:fill="F4B084"/>
            <w:vAlign w:val="center"/>
            <w:hideMark/>
          </w:tcPr>
          <w:p w14:paraId="64C6EB3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32,330</w:t>
            </w:r>
          </w:p>
        </w:tc>
        <w:tc>
          <w:tcPr>
            <w:tcW w:w="992" w:type="dxa"/>
            <w:shd w:val="clear" w:color="000000" w:fill="F4B084"/>
            <w:vAlign w:val="center"/>
            <w:hideMark/>
          </w:tcPr>
          <w:p w14:paraId="3E3A11AB"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375C866D" w14:textId="77777777" w:rsidTr="00723297">
        <w:trPr>
          <w:trHeight w:val="204"/>
        </w:trPr>
        <w:tc>
          <w:tcPr>
            <w:tcW w:w="1276" w:type="dxa"/>
            <w:vMerge w:val="restart"/>
            <w:vAlign w:val="center"/>
            <w:hideMark/>
          </w:tcPr>
          <w:p w14:paraId="14D0795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Intorsura Buzaului</w:t>
            </w:r>
          </w:p>
        </w:tc>
        <w:tc>
          <w:tcPr>
            <w:tcW w:w="1276" w:type="dxa"/>
            <w:vAlign w:val="center"/>
            <w:hideMark/>
          </w:tcPr>
          <w:p w14:paraId="1CCCABF8"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Intorsura Buzaului</w:t>
            </w:r>
          </w:p>
        </w:tc>
        <w:tc>
          <w:tcPr>
            <w:tcW w:w="1134" w:type="dxa"/>
            <w:vMerge w:val="restart"/>
            <w:vAlign w:val="center"/>
            <w:hideMark/>
          </w:tcPr>
          <w:p w14:paraId="72EE11F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Intorsura Buzaului</w:t>
            </w:r>
          </w:p>
        </w:tc>
        <w:tc>
          <w:tcPr>
            <w:tcW w:w="1134" w:type="dxa"/>
            <w:shd w:val="clear" w:color="000000" w:fill="5B9BD5"/>
            <w:noWrap/>
            <w:vAlign w:val="center"/>
            <w:hideMark/>
          </w:tcPr>
          <w:p w14:paraId="323559BA"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AP -Urban</w:t>
            </w:r>
          </w:p>
        </w:tc>
        <w:tc>
          <w:tcPr>
            <w:tcW w:w="992" w:type="dxa"/>
            <w:shd w:val="clear" w:color="000000" w:fill="E2EFDA"/>
            <w:vAlign w:val="center"/>
            <w:hideMark/>
          </w:tcPr>
          <w:p w14:paraId="43BFF23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3,219</w:t>
            </w:r>
          </w:p>
        </w:tc>
        <w:tc>
          <w:tcPr>
            <w:tcW w:w="851" w:type="dxa"/>
            <w:shd w:val="clear" w:color="000000" w:fill="E2EFDA"/>
            <w:vAlign w:val="center"/>
            <w:hideMark/>
          </w:tcPr>
          <w:p w14:paraId="35BCD472"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54.06%</w:t>
            </w:r>
          </w:p>
        </w:tc>
        <w:tc>
          <w:tcPr>
            <w:tcW w:w="992" w:type="dxa"/>
            <w:shd w:val="clear" w:color="000000" w:fill="C6E0B4"/>
            <w:vAlign w:val="center"/>
            <w:hideMark/>
          </w:tcPr>
          <w:p w14:paraId="282EDB6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3,219</w:t>
            </w:r>
          </w:p>
        </w:tc>
        <w:tc>
          <w:tcPr>
            <w:tcW w:w="1048" w:type="dxa"/>
            <w:shd w:val="clear" w:color="000000" w:fill="C6E0B4"/>
            <w:vAlign w:val="center"/>
            <w:hideMark/>
          </w:tcPr>
          <w:p w14:paraId="28A4BF6A"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54.06%</w:t>
            </w:r>
          </w:p>
        </w:tc>
        <w:tc>
          <w:tcPr>
            <w:tcW w:w="937" w:type="dxa"/>
            <w:shd w:val="clear" w:color="000000" w:fill="C6E0B4"/>
            <w:vAlign w:val="center"/>
            <w:hideMark/>
          </w:tcPr>
          <w:p w14:paraId="534FFEA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5,955</w:t>
            </w:r>
          </w:p>
        </w:tc>
        <w:tc>
          <w:tcPr>
            <w:tcW w:w="992" w:type="dxa"/>
            <w:shd w:val="clear" w:color="000000" w:fill="C6E0B4"/>
            <w:vAlign w:val="center"/>
            <w:hideMark/>
          </w:tcPr>
          <w:p w14:paraId="3EEA236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739DF92C" w14:textId="77777777" w:rsidTr="00723297">
        <w:trPr>
          <w:trHeight w:val="288"/>
        </w:trPr>
        <w:tc>
          <w:tcPr>
            <w:tcW w:w="1276" w:type="dxa"/>
            <w:vMerge/>
            <w:vAlign w:val="center"/>
            <w:hideMark/>
          </w:tcPr>
          <w:p w14:paraId="739DC7EE" w14:textId="77777777" w:rsidR="007944C0" w:rsidRPr="007944C0" w:rsidRDefault="007944C0" w:rsidP="007944C0">
            <w:pPr>
              <w:spacing w:after="0" w:line="259" w:lineRule="auto"/>
              <w:rPr>
                <w:rFonts w:cstheme="minorHAnsi"/>
                <w:sz w:val="18"/>
                <w:szCs w:val="18"/>
              </w:rPr>
            </w:pPr>
          </w:p>
        </w:tc>
        <w:tc>
          <w:tcPr>
            <w:tcW w:w="1276" w:type="dxa"/>
            <w:vAlign w:val="center"/>
            <w:hideMark/>
          </w:tcPr>
          <w:p w14:paraId="070BE87B"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Bradet**</w:t>
            </w:r>
          </w:p>
        </w:tc>
        <w:tc>
          <w:tcPr>
            <w:tcW w:w="1134" w:type="dxa"/>
            <w:vMerge/>
            <w:vAlign w:val="center"/>
            <w:hideMark/>
          </w:tcPr>
          <w:p w14:paraId="6EE26343" w14:textId="77777777" w:rsidR="007944C0" w:rsidRPr="007944C0" w:rsidRDefault="007944C0" w:rsidP="007944C0">
            <w:pPr>
              <w:spacing w:after="0" w:line="259" w:lineRule="auto"/>
              <w:rPr>
                <w:rFonts w:cstheme="minorHAnsi"/>
                <w:sz w:val="18"/>
                <w:szCs w:val="18"/>
              </w:rPr>
            </w:pPr>
          </w:p>
        </w:tc>
        <w:tc>
          <w:tcPr>
            <w:tcW w:w="1134" w:type="dxa"/>
            <w:shd w:val="clear" w:color="000000" w:fill="E2EFDA"/>
            <w:noWrap/>
            <w:vAlign w:val="center"/>
            <w:hideMark/>
          </w:tcPr>
          <w:p w14:paraId="7E07047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AP - Urban</w:t>
            </w:r>
          </w:p>
        </w:tc>
        <w:tc>
          <w:tcPr>
            <w:tcW w:w="992" w:type="dxa"/>
            <w:shd w:val="clear" w:color="000000" w:fill="E2EFDA"/>
            <w:vAlign w:val="center"/>
            <w:hideMark/>
          </w:tcPr>
          <w:p w14:paraId="6E431E4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488</w:t>
            </w:r>
          </w:p>
        </w:tc>
        <w:tc>
          <w:tcPr>
            <w:tcW w:w="851" w:type="dxa"/>
            <w:shd w:val="clear" w:color="000000" w:fill="E2EFDA"/>
            <w:vAlign w:val="center"/>
            <w:hideMark/>
          </w:tcPr>
          <w:p w14:paraId="1FED439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60.00%</w:t>
            </w:r>
          </w:p>
        </w:tc>
        <w:tc>
          <w:tcPr>
            <w:tcW w:w="992" w:type="dxa"/>
            <w:shd w:val="clear" w:color="000000" w:fill="C6E0B4"/>
            <w:vAlign w:val="center"/>
            <w:hideMark/>
          </w:tcPr>
          <w:p w14:paraId="6C45C6F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488</w:t>
            </w:r>
          </w:p>
        </w:tc>
        <w:tc>
          <w:tcPr>
            <w:tcW w:w="1048" w:type="dxa"/>
            <w:shd w:val="clear" w:color="000000" w:fill="C6E0B4"/>
            <w:vAlign w:val="center"/>
            <w:hideMark/>
          </w:tcPr>
          <w:p w14:paraId="4BEE37B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60.00%</w:t>
            </w:r>
          </w:p>
        </w:tc>
        <w:tc>
          <w:tcPr>
            <w:tcW w:w="937" w:type="dxa"/>
            <w:shd w:val="clear" w:color="000000" w:fill="C6E0B4"/>
            <w:vAlign w:val="center"/>
            <w:hideMark/>
          </w:tcPr>
          <w:p w14:paraId="0CDD110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813</w:t>
            </w:r>
          </w:p>
        </w:tc>
        <w:tc>
          <w:tcPr>
            <w:tcW w:w="992" w:type="dxa"/>
            <w:shd w:val="clear" w:color="000000" w:fill="C6E0B4"/>
            <w:vAlign w:val="center"/>
            <w:hideMark/>
          </w:tcPr>
          <w:p w14:paraId="17E2D1F9"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3D24BB2A" w14:textId="77777777" w:rsidTr="00723297">
        <w:trPr>
          <w:trHeight w:val="288"/>
        </w:trPr>
        <w:tc>
          <w:tcPr>
            <w:tcW w:w="1276" w:type="dxa"/>
            <w:vMerge/>
            <w:vAlign w:val="center"/>
            <w:hideMark/>
          </w:tcPr>
          <w:p w14:paraId="0E6D0446" w14:textId="77777777" w:rsidR="007944C0" w:rsidRPr="007944C0" w:rsidRDefault="007944C0" w:rsidP="007944C0">
            <w:pPr>
              <w:spacing w:after="0" w:line="259" w:lineRule="auto"/>
              <w:rPr>
                <w:rFonts w:cstheme="minorHAnsi"/>
                <w:sz w:val="18"/>
                <w:szCs w:val="18"/>
              </w:rPr>
            </w:pPr>
          </w:p>
        </w:tc>
        <w:tc>
          <w:tcPr>
            <w:tcW w:w="1276" w:type="dxa"/>
            <w:vAlign w:val="center"/>
            <w:hideMark/>
          </w:tcPr>
          <w:p w14:paraId="0749AB8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Floroaia</w:t>
            </w:r>
          </w:p>
        </w:tc>
        <w:tc>
          <w:tcPr>
            <w:tcW w:w="1134" w:type="dxa"/>
            <w:vMerge/>
            <w:vAlign w:val="center"/>
            <w:hideMark/>
          </w:tcPr>
          <w:p w14:paraId="30451E93" w14:textId="77777777" w:rsidR="007944C0" w:rsidRPr="007944C0" w:rsidRDefault="007944C0" w:rsidP="007944C0">
            <w:pPr>
              <w:spacing w:after="0" w:line="259" w:lineRule="auto"/>
              <w:rPr>
                <w:rFonts w:cstheme="minorHAnsi"/>
                <w:sz w:val="18"/>
                <w:szCs w:val="18"/>
              </w:rPr>
            </w:pPr>
          </w:p>
        </w:tc>
        <w:tc>
          <w:tcPr>
            <w:tcW w:w="1134" w:type="dxa"/>
            <w:shd w:val="clear" w:color="000000" w:fill="5B9BD5"/>
            <w:noWrap/>
            <w:vAlign w:val="center"/>
            <w:hideMark/>
          </w:tcPr>
          <w:p w14:paraId="66B2B568"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AP - Urban</w:t>
            </w:r>
          </w:p>
        </w:tc>
        <w:tc>
          <w:tcPr>
            <w:tcW w:w="992" w:type="dxa"/>
            <w:shd w:val="clear" w:color="000000" w:fill="E2EFDA"/>
            <w:vAlign w:val="center"/>
            <w:hideMark/>
          </w:tcPr>
          <w:p w14:paraId="70E645F9"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703</w:t>
            </w:r>
          </w:p>
        </w:tc>
        <w:tc>
          <w:tcPr>
            <w:tcW w:w="851" w:type="dxa"/>
            <w:shd w:val="clear" w:color="000000" w:fill="E2EFDA"/>
            <w:vAlign w:val="center"/>
            <w:hideMark/>
          </w:tcPr>
          <w:p w14:paraId="4D17509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60.00%</w:t>
            </w:r>
          </w:p>
        </w:tc>
        <w:tc>
          <w:tcPr>
            <w:tcW w:w="992" w:type="dxa"/>
            <w:shd w:val="clear" w:color="000000" w:fill="C6E0B4"/>
            <w:vAlign w:val="center"/>
            <w:hideMark/>
          </w:tcPr>
          <w:p w14:paraId="127AFFA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703</w:t>
            </w:r>
          </w:p>
        </w:tc>
        <w:tc>
          <w:tcPr>
            <w:tcW w:w="1048" w:type="dxa"/>
            <w:shd w:val="clear" w:color="000000" w:fill="C6E0B4"/>
            <w:vAlign w:val="center"/>
            <w:hideMark/>
          </w:tcPr>
          <w:p w14:paraId="13AD905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60.00%</w:t>
            </w:r>
          </w:p>
        </w:tc>
        <w:tc>
          <w:tcPr>
            <w:tcW w:w="937" w:type="dxa"/>
            <w:shd w:val="clear" w:color="000000" w:fill="C6E0B4"/>
            <w:vAlign w:val="center"/>
            <w:hideMark/>
          </w:tcPr>
          <w:p w14:paraId="0488279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1,172</w:t>
            </w:r>
          </w:p>
        </w:tc>
        <w:tc>
          <w:tcPr>
            <w:tcW w:w="992" w:type="dxa"/>
            <w:shd w:val="clear" w:color="000000" w:fill="C6E0B4"/>
            <w:vAlign w:val="center"/>
            <w:hideMark/>
          </w:tcPr>
          <w:p w14:paraId="766288B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22B44D7A" w14:textId="77777777" w:rsidTr="00723297">
        <w:trPr>
          <w:trHeight w:val="270"/>
        </w:trPr>
        <w:tc>
          <w:tcPr>
            <w:tcW w:w="1276" w:type="dxa"/>
            <w:vMerge/>
            <w:vAlign w:val="center"/>
            <w:hideMark/>
          </w:tcPr>
          <w:p w14:paraId="452D0184" w14:textId="77777777" w:rsidR="007944C0" w:rsidRPr="007944C0" w:rsidRDefault="007944C0" w:rsidP="007944C0">
            <w:pPr>
              <w:spacing w:after="0" w:line="259" w:lineRule="auto"/>
              <w:rPr>
                <w:rFonts w:cstheme="minorHAnsi"/>
                <w:sz w:val="18"/>
                <w:szCs w:val="18"/>
              </w:rPr>
            </w:pPr>
          </w:p>
        </w:tc>
        <w:tc>
          <w:tcPr>
            <w:tcW w:w="1276" w:type="dxa"/>
            <w:vAlign w:val="center"/>
            <w:hideMark/>
          </w:tcPr>
          <w:p w14:paraId="6A9FF4D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Sita Buzaului</w:t>
            </w:r>
          </w:p>
        </w:tc>
        <w:tc>
          <w:tcPr>
            <w:tcW w:w="1134" w:type="dxa"/>
            <w:vAlign w:val="center"/>
            <w:hideMark/>
          </w:tcPr>
          <w:p w14:paraId="1580349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Sita Buzaului</w:t>
            </w:r>
          </w:p>
        </w:tc>
        <w:tc>
          <w:tcPr>
            <w:tcW w:w="1134" w:type="dxa"/>
            <w:shd w:val="clear" w:color="000000" w:fill="5B9BD5"/>
            <w:noWrap/>
            <w:vAlign w:val="center"/>
            <w:hideMark/>
          </w:tcPr>
          <w:p w14:paraId="726F75C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AP</w:t>
            </w:r>
          </w:p>
        </w:tc>
        <w:tc>
          <w:tcPr>
            <w:tcW w:w="992" w:type="dxa"/>
            <w:shd w:val="clear" w:color="000000" w:fill="E2EFDA"/>
            <w:vAlign w:val="center"/>
            <w:hideMark/>
          </w:tcPr>
          <w:p w14:paraId="39072299"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2,637</w:t>
            </w:r>
          </w:p>
        </w:tc>
        <w:tc>
          <w:tcPr>
            <w:tcW w:w="851" w:type="dxa"/>
            <w:shd w:val="clear" w:color="000000" w:fill="E2EFDA"/>
            <w:vAlign w:val="center"/>
            <w:hideMark/>
          </w:tcPr>
          <w:p w14:paraId="61C71B6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75.28%</w:t>
            </w:r>
          </w:p>
        </w:tc>
        <w:tc>
          <w:tcPr>
            <w:tcW w:w="992" w:type="dxa"/>
            <w:shd w:val="clear" w:color="000000" w:fill="C6E0B4"/>
            <w:vAlign w:val="center"/>
            <w:hideMark/>
          </w:tcPr>
          <w:p w14:paraId="2E74084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2,637</w:t>
            </w:r>
          </w:p>
        </w:tc>
        <w:tc>
          <w:tcPr>
            <w:tcW w:w="1048" w:type="dxa"/>
            <w:shd w:val="clear" w:color="000000" w:fill="C6E0B4"/>
            <w:vAlign w:val="center"/>
            <w:hideMark/>
          </w:tcPr>
          <w:p w14:paraId="346D6F6B"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75.28%</w:t>
            </w:r>
          </w:p>
        </w:tc>
        <w:tc>
          <w:tcPr>
            <w:tcW w:w="937" w:type="dxa"/>
            <w:shd w:val="clear" w:color="000000" w:fill="C6E0B4"/>
            <w:vAlign w:val="center"/>
            <w:hideMark/>
          </w:tcPr>
          <w:p w14:paraId="6558327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3,503</w:t>
            </w:r>
          </w:p>
        </w:tc>
        <w:tc>
          <w:tcPr>
            <w:tcW w:w="992" w:type="dxa"/>
            <w:shd w:val="clear" w:color="000000" w:fill="C6E0B4"/>
            <w:vAlign w:val="center"/>
            <w:hideMark/>
          </w:tcPr>
          <w:p w14:paraId="0395BE5B"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5EB68EB9" w14:textId="77777777" w:rsidTr="00723297">
        <w:trPr>
          <w:trHeight w:val="288"/>
        </w:trPr>
        <w:tc>
          <w:tcPr>
            <w:tcW w:w="2552" w:type="dxa"/>
            <w:gridSpan w:val="2"/>
            <w:shd w:val="clear" w:color="000000" w:fill="DDEBF7"/>
            <w:vAlign w:val="center"/>
            <w:hideMark/>
          </w:tcPr>
          <w:p w14:paraId="7A0CFF6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Total SAA Intorsura Buzaului</w:t>
            </w:r>
          </w:p>
        </w:tc>
        <w:tc>
          <w:tcPr>
            <w:tcW w:w="1134" w:type="dxa"/>
            <w:shd w:val="clear" w:color="000000" w:fill="DDEBF7"/>
            <w:noWrap/>
            <w:vAlign w:val="center"/>
            <w:hideMark/>
          </w:tcPr>
          <w:p w14:paraId="5FB0356A"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1134" w:type="dxa"/>
            <w:shd w:val="clear" w:color="000000" w:fill="DDEBF7"/>
            <w:noWrap/>
            <w:vAlign w:val="center"/>
            <w:hideMark/>
          </w:tcPr>
          <w:p w14:paraId="05FE198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992" w:type="dxa"/>
            <w:shd w:val="clear" w:color="000000" w:fill="DDEBF7"/>
            <w:vAlign w:val="center"/>
            <w:hideMark/>
          </w:tcPr>
          <w:p w14:paraId="0025E062"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7,047</w:t>
            </w:r>
          </w:p>
        </w:tc>
        <w:tc>
          <w:tcPr>
            <w:tcW w:w="851" w:type="dxa"/>
            <w:shd w:val="clear" w:color="000000" w:fill="DDEBF7"/>
            <w:vAlign w:val="center"/>
            <w:hideMark/>
          </w:tcPr>
          <w:p w14:paraId="481DB3A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61.58%</w:t>
            </w:r>
          </w:p>
        </w:tc>
        <w:tc>
          <w:tcPr>
            <w:tcW w:w="992" w:type="dxa"/>
            <w:shd w:val="clear" w:color="000000" w:fill="DDEBF7"/>
            <w:vAlign w:val="center"/>
            <w:hideMark/>
          </w:tcPr>
          <w:p w14:paraId="36818295"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7,047</w:t>
            </w:r>
          </w:p>
        </w:tc>
        <w:tc>
          <w:tcPr>
            <w:tcW w:w="1048" w:type="dxa"/>
            <w:shd w:val="clear" w:color="000000" w:fill="DDEBF7"/>
            <w:vAlign w:val="center"/>
            <w:hideMark/>
          </w:tcPr>
          <w:p w14:paraId="217B547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61.58%</w:t>
            </w:r>
          </w:p>
        </w:tc>
        <w:tc>
          <w:tcPr>
            <w:tcW w:w="937" w:type="dxa"/>
            <w:shd w:val="clear" w:color="000000" w:fill="DDEBF7"/>
            <w:vAlign w:val="center"/>
            <w:hideMark/>
          </w:tcPr>
          <w:p w14:paraId="13650865"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11,443</w:t>
            </w:r>
          </w:p>
        </w:tc>
        <w:tc>
          <w:tcPr>
            <w:tcW w:w="992" w:type="dxa"/>
            <w:shd w:val="clear" w:color="000000" w:fill="DDEBF7"/>
            <w:vAlign w:val="center"/>
            <w:hideMark/>
          </w:tcPr>
          <w:p w14:paraId="25FFBB0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2A61867B" w14:textId="77777777" w:rsidTr="00723297">
        <w:trPr>
          <w:trHeight w:val="288"/>
        </w:trPr>
        <w:tc>
          <w:tcPr>
            <w:tcW w:w="1276" w:type="dxa"/>
            <w:vMerge w:val="restart"/>
            <w:vAlign w:val="center"/>
            <w:hideMark/>
          </w:tcPr>
          <w:p w14:paraId="1C8E3C3B"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Barcani</w:t>
            </w:r>
          </w:p>
        </w:tc>
        <w:tc>
          <w:tcPr>
            <w:tcW w:w="1276" w:type="dxa"/>
            <w:vAlign w:val="center"/>
            <w:hideMark/>
          </w:tcPr>
          <w:p w14:paraId="17A961E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Barcani</w:t>
            </w:r>
          </w:p>
        </w:tc>
        <w:tc>
          <w:tcPr>
            <w:tcW w:w="1134" w:type="dxa"/>
            <w:vMerge w:val="restart"/>
            <w:vAlign w:val="center"/>
            <w:hideMark/>
          </w:tcPr>
          <w:p w14:paraId="581E874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Barcani</w:t>
            </w:r>
          </w:p>
        </w:tc>
        <w:tc>
          <w:tcPr>
            <w:tcW w:w="1134" w:type="dxa"/>
            <w:shd w:val="clear" w:color="000000" w:fill="5B9BD5"/>
            <w:noWrap/>
            <w:vAlign w:val="center"/>
            <w:hideMark/>
          </w:tcPr>
          <w:p w14:paraId="26399CB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AP</w:t>
            </w:r>
          </w:p>
        </w:tc>
        <w:tc>
          <w:tcPr>
            <w:tcW w:w="992" w:type="dxa"/>
            <w:shd w:val="clear" w:color="000000" w:fill="E2EFDA"/>
            <w:vAlign w:val="center"/>
            <w:hideMark/>
          </w:tcPr>
          <w:p w14:paraId="0B3F03F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1,660</w:t>
            </w:r>
          </w:p>
        </w:tc>
        <w:tc>
          <w:tcPr>
            <w:tcW w:w="851" w:type="dxa"/>
            <w:shd w:val="clear" w:color="000000" w:fill="E2EFDA"/>
            <w:vAlign w:val="center"/>
            <w:hideMark/>
          </w:tcPr>
          <w:p w14:paraId="0B87AD2B"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69.34%</w:t>
            </w:r>
          </w:p>
        </w:tc>
        <w:tc>
          <w:tcPr>
            <w:tcW w:w="992" w:type="dxa"/>
            <w:shd w:val="clear" w:color="000000" w:fill="C6E0B4"/>
            <w:vAlign w:val="center"/>
            <w:hideMark/>
          </w:tcPr>
          <w:p w14:paraId="6F0AF1F5"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1,660</w:t>
            </w:r>
          </w:p>
        </w:tc>
        <w:tc>
          <w:tcPr>
            <w:tcW w:w="1048" w:type="dxa"/>
            <w:shd w:val="clear" w:color="000000" w:fill="C6E0B4"/>
            <w:vAlign w:val="center"/>
            <w:hideMark/>
          </w:tcPr>
          <w:p w14:paraId="11F12BB5"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69.34%</w:t>
            </w:r>
          </w:p>
        </w:tc>
        <w:tc>
          <w:tcPr>
            <w:tcW w:w="937" w:type="dxa"/>
            <w:shd w:val="clear" w:color="000000" w:fill="C6E0B4"/>
            <w:vAlign w:val="center"/>
            <w:hideMark/>
          </w:tcPr>
          <w:p w14:paraId="6C268137"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2,394</w:t>
            </w:r>
          </w:p>
        </w:tc>
        <w:tc>
          <w:tcPr>
            <w:tcW w:w="992" w:type="dxa"/>
            <w:shd w:val="clear" w:color="000000" w:fill="C6E0B4"/>
            <w:vAlign w:val="center"/>
            <w:hideMark/>
          </w:tcPr>
          <w:p w14:paraId="1C37F93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234DEEA4" w14:textId="77777777" w:rsidTr="00723297">
        <w:trPr>
          <w:trHeight w:val="288"/>
        </w:trPr>
        <w:tc>
          <w:tcPr>
            <w:tcW w:w="1276" w:type="dxa"/>
            <w:vMerge/>
            <w:vAlign w:val="center"/>
            <w:hideMark/>
          </w:tcPr>
          <w:p w14:paraId="7A70F70B" w14:textId="77777777" w:rsidR="007944C0" w:rsidRPr="007944C0" w:rsidRDefault="007944C0" w:rsidP="007944C0">
            <w:pPr>
              <w:spacing w:after="0" w:line="259" w:lineRule="auto"/>
              <w:rPr>
                <w:rFonts w:cstheme="minorHAnsi"/>
                <w:sz w:val="18"/>
                <w:szCs w:val="18"/>
              </w:rPr>
            </w:pPr>
          </w:p>
        </w:tc>
        <w:tc>
          <w:tcPr>
            <w:tcW w:w="1276" w:type="dxa"/>
            <w:vAlign w:val="center"/>
            <w:hideMark/>
          </w:tcPr>
          <w:p w14:paraId="5AC26372"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Ladauti*</w:t>
            </w:r>
          </w:p>
        </w:tc>
        <w:tc>
          <w:tcPr>
            <w:tcW w:w="1134" w:type="dxa"/>
            <w:vMerge/>
            <w:vAlign w:val="center"/>
            <w:hideMark/>
          </w:tcPr>
          <w:p w14:paraId="6E6DEF64" w14:textId="77777777" w:rsidR="007944C0" w:rsidRPr="007944C0" w:rsidRDefault="007944C0" w:rsidP="007944C0">
            <w:pPr>
              <w:spacing w:after="0" w:line="259" w:lineRule="auto"/>
              <w:rPr>
                <w:rFonts w:cstheme="minorHAnsi"/>
                <w:sz w:val="18"/>
                <w:szCs w:val="18"/>
              </w:rPr>
            </w:pPr>
          </w:p>
        </w:tc>
        <w:tc>
          <w:tcPr>
            <w:tcW w:w="1134" w:type="dxa"/>
            <w:shd w:val="clear" w:color="000000" w:fill="FFF2CC"/>
            <w:noWrap/>
            <w:vAlign w:val="center"/>
            <w:hideMark/>
          </w:tcPr>
          <w:p w14:paraId="0A85CD8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AO</w:t>
            </w:r>
          </w:p>
        </w:tc>
        <w:tc>
          <w:tcPr>
            <w:tcW w:w="992" w:type="dxa"/>
            <w:shd w:val="clear" w:color="000000" w:fill="E2EFDA"/>
            <w:vAlign w:val="center"/>
            <w:hideMark/>
          </w:tcPr>
          <w:p w14:paraId="4A29C992"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649</w:t>
            </w:r>
          </w:p>
        </w:tc>
        <w:tc>
          <w:tcPr>
            <w:tcW w:w="851" w:type="dxa"/>
            <w:shd w:val="clear" w:color="000000" w:fill="E2EFDA"/>
            <w:vAlign w:val="center"/>
            <w:hideMark/>
          </w:tcPr>
          <w:p w14:paraId="4026BB9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c>
          <w:tcPr>
            <w:tcW w:w="992" w:type="dxa"/>
            <w:shd w:val="clear" w:color="000000" w:fill="C6E0B4"/>
            <w:vAlign w:val="center"/>
            <w:hideMark/>
          </w:tcPr>
          <w:p w14:paraId="28F813C9"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649</w:t>
            </w:r>
          </w:p>
        </w:tc>
        <w:tc>
          <w:tcPr>
            <w:tcW w:w="1048" w:type="dxa"/>
            <w:shd w:val="clear" w:color="000000" w:fill="C6E0B4"/>
            <w:vAlign w:val="center"/>
            <w:hideMark/>
          </w:tcPr>
          <w:p w14:paraId="501BBDC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c>
          <w:tcPr>
            <w:tcW w:w="937" w:type="dxa"/>
            <w:shd w:val="clear" w:color="000000" w:fill="C6E0B4"/>
            <w:vAlign w:val="center"/>
            <w:hideMark/>
          </w:tcPr>
          <w:p w14:paraId="534BE770"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649</w:t>
            </w:r>
          </w:p>
        </w:tc>
        <w:tc>
          <w:tcPr>
            <w:tcW w:w="992" w:type="dxa"/>
            <w:shd w:val="clear" w:color="000000" w:fill="C6E0B4"/>
            <w:vAlign w:val="center"/>
            <w:hideMark/>
          </w:tcPr>
          <w:p w14:paraId="21FA885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13A65AA2" w14:textId="77777777" w:rsidTr="00723297">
        <w:trPr>
          <w:trHeight w:val="288"/>
        </w:trPr>
        <w:tc>
          <w:tcPr>
            <w:tcW w:w="1276" w:type="dxa"/>
            <w:vMerge/>
            <w:vAlign w:val="center"/>
            <w:hideMark/>
          </w:tcPr>
          <w:p w14:paraId="7FC8CC69" w14:textId="77777777" w:rsidR="007944C0" w:rsidRPr="007944C0" w:rsidRDefault="007944C0" w:rsidP="007944C0">
            <w:pPr>
              <w:spacing w:after="0" w:line="259" w:lineRule="auto"/>
              <w:rPr>
                <w:rFonts w:cstheme="minorHAnsi"/>
                <w:sz w:val="18"/>
                <w:szCs w:val="18"/>
              </w:rPr>
            </w:pPr>
          </w:p>
        </w:tc>
        <w:tc>
          <w:tcPr>
            <w:tcW w:w="1276" w:type="dxa"/>
            <w:vAlign w:val="center"/>
            <w:hideMark/>
          </w:tcPr>
          <w:p w14:paraId="5556D93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Sarmas</w:t>
            </w:r>
          </w:p>
        </w:tc>
        <w:tc>
          <w:tcPr>
            <w:tcW w:w="1134" w:type="dxa"/>
            <w:vMerge/>
            <w:vAlign w:val="center"/>
            <w:hideMark/>
          </w:tcPr>
          <w:p w14:paraId="7FD91E86" w14:textId="77777777" w:rsidR="007944C0" w:rsidRPr="007944C0" w:rsidRDefault="007944C0" w:rsidP="007944C0">
            <w:pPr>
              <w:spacing w:after="0" w:line="259" w:lineRule="auto"/>
              <w:rPr>
                <w:rFonts w:cstheme="minorHAnsi"/>
                <w:sz w:val="18"/>
                <w:szCs w:val="18"/>
              </w:rPr>
            </w:pPr>
          </w:p>
        </w:tc>
        <w:tc>
          <w:tcPr>
            <w:tcW w:w="1134" w:type="dxa"/>
            <w:shd w:val="clear" w:color="000000" w:fill="5B9BD5"/>
            <w:noWrap/>
            <w:vAlign w:val="center"/>
            <w:hideMark/>
          </w:tcPr>
          <w:p w14:paraId="4774F650"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AP</w:t>
            </w:r>
          </w:p>
        </w:tc>
        <w:tc>
          <w:tcPr>
            <w:tcW w:w="992" w:type="dxa"/>
            <w:shd w:val="clear" w:color="000000" w:fill="E2EFDA"/>
            <w:vAlign w:val="center"/>
            <w:hideMark/>
          </w:tcPr>
          <w:p w14:paraId="6D1A29C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626</w:t>
            </w:r>
          </w:p>
        </w:tc>
        <w:tc>
          <w:tcPr>
            <w:tcW w:w="851" w:type="dxa"/>
            <w:shd w:val="clear" w:color="000000" w:fill="E2EFDA"/>
            <w:vAlign w:val="center"/>
            <w:hideMark/>
          </w:tcPr>
          <w:p w14:paraId="1FC2E6BB"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96.21%</w:t>
            </w:r>
          </w:p>
        </w:tc>
        <w:tc>
          <w:tcPr>
            <w:tcW w:w="992" w:type="dxa"/>
            <w:shd w:val="clear" w:color="000000" w:fill="C6E0B4"/>
            <w:vAlign w:val="center"/>
            <w:hideMark/>
          </w:tcPr>
          <w:p w14:paraId="131A699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626</w:t>
            </w:r>
          </w:p>
        </w:tc>
        <w:tc>
          <w:tcPr>
            <w:tcW w:w="1048" w:type="dxa"/>
            <w:shd w:val="clear" w:color="000000" w:fill="C6E0B4"/>
            <w:vAlign w:val="center"/>
            <w:hideMark/>
          </w:tcPr>
          <w:p w14:paraId="77511DD7"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96.21%</w:t>
            </w:r>
          </w:p>
        </w:tc>
        <w:tc>
          <w:tcPr>
            <w:tcW w:w="937" w:type="dxa"/>
            <w:shd w:val="clear" w:color="000000" w:fill="C6E0B4"/>
            <w:vAlign w:val="center"/>
            <w:hideMark/>
          </w:tcPr>
          <w:p w14:paraId="7DF2C17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651</w:t>
            </w:r>
          </w:p>
        </w:tc>
        <w:tc>
          <w:tcPr>
            <w:tcW w:w="992" w:type="dxa"/>
            <w:shd w:val="clear" w:color="000000" w:fill="C6E0B4"/>
            <w:vAlign w:val="center"/>
            <w:hideMark/>
          </w:tcPr>
          <w:p w14:paraId="64F4852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4D448FBF" w14:textId="77777777" w:rsidTr="00723297">
        <w:trPr>
          <w:trHeight w:val="288"/>
        </w:trPr>
        <w:tc>
          <w:tcPr>
            <w:tcW w:w="2552" w:type="dxa"/>
            <w:gridSpan w:val="2"/>
            <w:shd w:val="clear" w:color="000000" w:fill="DDEBF7"/>
            <w:vAlign w:val="center"/>
            <w:hideMark/>
          </w:tcPr>
          <w:p w14:paraId="6FEFA44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Total SAA Barcani</w:t>
            </w:r>
          </w:p>
        </w:tc>
        <w:tc>
          <w:tcPr>
            <w:tcW w:w="1134" w:type="dxa"/>
            <w:shd w:val="clear" w:color="000000" w:fill="DDEBF7"/>
            <w:noWrap/>
            <w:vAlign w:val="center"/>
            <w:hideMark/>
          </w:tcPr>
          <w:p w14:paraId="577F520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1134" w:type="dxa"/>
            <w:shd w:val="clear" w:color="000000" w:fill="DDEBF7"/>
            <w:noWrap/>
            <w:vAlign w:val="center"/>
            <w:hideMark/>
          </w:tcPr>
          <w:p w14:paraId="4A7A9C9A"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992" w:type="dxa"/>
            <w:shd w:val="clear" w:color="000000" w:fill="DDEBF7"/>
            <w:vAlign w:val="center"/>
            <w:hideMark/>
          </w:tcPr>
          <w:p w14:paraId="5CD6936A"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2,935</w:t>
            </w:r>
          </w:p>
        </w:tc>
        <w:tc>
          <w:tcPr>
            <w:tcW w:w="851" w:type="dxa"/>
            <w:shd w:val="clear" w:color="000000" w:fill="DDEBF7"/>
            <w:vAlign w:val="center"/>
            <w:hideMark/>
          </w:tcPr>
          <w:p w14:paraId="2EE230A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79.45%</w:t>
            </w:r>
          </w:p>
        </w:tc>
        <w:tc>
          <w:tcPr>
            <w:tcW w:w="992" w:type="dxa"/>
            <w:shd w:val="clear" w:color="000000" w:fill="DDEBF7"/>
            <w:vAlign w:val="center"/>
            <w:hideMark/>
          </w:tcPr>
          <w:p w14:paraId="367287F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2,935</w:t>
            </w:r>
          </w:p>
        </w:tc>
        <w:tc>
          <w:tcPr>
            <w:tcW w:w="1048" w:type="dxa"/>
            <w:shd w:val="clear" w:color="000000" w:fill="DDEBF7"/>
            <w:vAlign w:val="center"/>
            <w:hideMark/>
          </w:tcPr>
          <w:p w14:paraId="62D7A34A"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79.45%</w:t>
            </w:r>
          </w:p>
        </w:tc>
        <w:tc>
          <w:tcPr>
            <w:tcW w:w="937" w:type="dxa"/>
            <w:shd w:val="clear" w:color="000000" w:fill="DDEBF7"/>
            <w:vAlign w:val="center"/>
            <w:hideMark/>
          </w:tcPr>
          <w:p w14:paraId="05A0386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3,694</w:t>
            </w:r>
          </w:p>
        </w:tc>
        <w:tc>
          <w:tcPr>
            <w:tcW w:w="992" w:type="dxa"/>
            <w:shd w:val="clear" w:color="000000" w:fill="DDEBF7"/>
            <w:vAlign w:val="center"/>
            <w:hideMark/>
          </w:tcPr>
          <w:p w14:paraId="6EA1B909"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68E77C3B" w14:textId="77777777" w:rsidTr="00723297">
        <w:trPr>
          <w:trHeight w:val="270"/>
        </w:trPr>
        <w:tc>
          <w:tcPr>
            <w:tcW w:w="1276" w:type="dxa"/>
            <w:vAlign w:val="center"/>
            <w:hideMark/>
          </w:tcPr>
          <w:p w14:paraId="5A4B676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Valea Mare</w:t>
            </w:r>
          </w:p>
        </w:tc>
        <w:tc>
          <w:tcPr>
            <w:tcW w:w="1276" w:type="dxa"/>
            <w:vAlign w:val="center"/>
            <w:hideMark/>
          </w:tcPr>
          <w:p w14:paraId="19CBC70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Valea Mare</w:t>
            </w:r>
          </w:p>
        </w:tc>
        <w:tc>
          <w:tcPr>
            <w:tcW w:w="1134" w:type="dxa"/>
            <w:vAlign w:val="center"/>
            <w:hideMark/>
          </w:tcPr>
          <w:p w14:paraId="399EDF69"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Valea Mare</w:t>
            </w:r>
          </w:p>
        </w:tc>
        <w:tc>
          <w:tcPr>
            <w:tcW w:w="1134" w:type="dxa"/>
            <w:shd w:val="clear" w:color="000000" w:fill="5B9BD5"/>
            <w:noWrap/>
            <w:vAlign w:val="center"/>
            <w:hideMark/>
          </w:tcPr>
          <w:p w14:paraId="1EED9BC2"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AP</w:t>
            </w:r>
          </w:p>
        </w:tc>
        <w:tc>
          <w:tcPr>
            <w:tcW w:w="992" w:type="dxa"/>
            <w:shd w:val="clear" w:color="000000" w:fill="E2EFDA"/>
            <w:vAlign w:val="center"/>
            <w:hideMark/>
          </w:tcPr>
          <w:p w14:paraId="1C7D2870"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851" w:type="dxa"/>
            <w:shd w:val="clear" w:color="000000" w:fill="E2EFDA"/>
            <w:vAlign w:val="center"/>
            <w:hideMark/>
          </w:tcPr>
          <w:p w14:paraId="088504B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92" w:type="dxa"/>
            <w:shd w:val="clear" w:color="000000" w:fill="C6E0B4"/>
            <w:vAlign w:val="center"/>
            <w:hideMark/>
          </w:tcPr>
          <w:p w14:paraId="7211B00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1048" w:type="dxa"/>
            <w:shd w:val="clear" w:color="000000" w:fill="C6E0B4"/>
            <w:vAlign w:val="center"/>
            <w:hideMark/>
          </w:tcPr>
          <w:p w14:paraId="2B9AB91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37" w:type="dxa"/>
            <w:shd w:val="clear" w:color="000000" w:fill="C6E0B4"/>
            <w:vAlign w:val="center"/>
            <w:hideMark/>
          </w:tcPr>
          <w:p w14:paraId="69BB51D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1,030</w:t>
            </w:r>
          </w:p>
        </w:tc>
        <w:tc>
          <w:tcPr>
            <w:tcW w:w="992" w:type="dxa"/>
            <w:shd w:val="clear" w:color="000000" w:fill="C6E0B4"/>
            <w:vAlign w:val="center"/>
            <w:hideMark/>
          </w:tcPr>
          <w:p w14:paraId="523F7E92"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04805ACB" w14:textId="77777777" w:rsidTr="00723297">
        <w:trPr>
          <w:trHeight w:val="315"/>
        </w:trPr>
        <w:tc>
          <w:tcPr>
            <w:tcW w:w="2552" w:type="dxa"/>
            <w:gridSpan w:val="2"/>
            <w:shd w:val="clear" w:color="000000" w:fill="DDEBF7"/>
            <w:vAlign w:val="center"/>
            <w:hideMark/>
          </w:tcPr>
          <w:p w14:paraId="1395D16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Total SAA Valea Mare</w:t>
            </w:r>
          </w:p>
        </w:tc>
        <w:tc>
          <w:tcPr>
            <w:tcW w:w="1134" w:type="dxa"/>
            <w:shd w:val="clear" w:color="000000" w:fill="DDEBF7"/>
            <w:noWrap/>
            <w:vAlign w:val="center"/>
            <w:hideMark/>
          </w:tcPr>
          <w:p w14:paraId="7590354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1134" w:type="dxa"/>
            <w:shd w:val="clear" w:color="000000" w:fill="DDEBF7"/>
            <w:noWrap/>
            <w:vAlign w:val="center"/>
            <w:hideMark/>
          </w:tcPr>
          <w:p w14:paraId="385A1B6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992" w:type="dxa"/>
            <w:shd w:val="clear" w:color="000000" w:fill="DDEBF7"/>
            <w:vAlign w:val="center"/>
            <w:hideMark/>
          </w:tcPr>
          <w:p w14:paraId="73DAE4A9"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851" w:type="dxa"/>
            <w:shd w:val="clear" w:color="000000" w:fill="DDEBF7"/>
            <w:vAlign w:val="center"/>
            <w:hideMark/>
          </w:tcPr>
          <w:p w14:paraId="2F830CD9"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92" w:type="dxa"/>
            <w:shd w:val="clear" w:color="000000" w:fill="DDEBF7"/>
            <w:vAlign w:val="center"/>
            <w:hideMark/>
          </w:tcPr>
          <w:p w14:paraId="5190B89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1048" w:type="dxa"/>
            <w:shd w:val="clear" w:color="000000" w:fill="DDEBF7"/>
            <w:vAlign w:val="center"/>
            <w:hideMark/>
          </w:tcPr>
          <w:p w14:paraId="3805ADC7"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37" w:type="dxa"/>
            <w:shd w:val="clear" w:color="000000" w:fill="DDEBF7"/>
            <w:vAlign w:val="center"/>
            <w:hideMark/>
          </w:tcPr>
          <w:p w14:paraId="4CE884FB"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1,030</w:t>
            </w:r>
          </w:p>
        </w:tc>
        <w:tc>
          <w:tcPr>
            <w:tcW w:w="992" w:type="dxa"/>
            <w:shd w:val="clear" w:color="000000" w:fill="DDEBF7"/>
            <w:vAlign w:val="center"/>
            <w:hideMark/>
          </w:tcPr>
          <w:p w14:paraId="0F427B49"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01518B12" w14:textId="77777777" w:rsidTr="00723297">
        <w:trPr>
          <w:trHeight w:val="495"/>
        </w:trPr>
        <w:tc>
          <w:tcPr>
            <w:tcW w:w="2552" w:type="dxa"/>
            <w:gridSpan w:val="2"/>
            <w:shd w:val="clear" w:color="000000" w:fill="F4B084"/>
            <w:vAlign w:val="center"/>
            <w:hideMark/>
          </w:tcPr>
          <w:p w14:paraId="4B27C4D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SZAA INTORSURA BUZAULUI</w:t>
            </w:r>
          </w:p>
        </w:tc>
        <w:tc>
          <w:tcPr>
            <w:tcW w:w="1134" w:type="dxa"/>
            <w:shd w:val="clear" w:color="000000" w:fill="F4B084"/>
            <w:vAlign w:val="center"/>
            <w:hideMark/>
          </w:tcPr>
          <w:p w14:paraId="4FB7FEB8"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1134" w:type="dxa"/>
            <w:shd w:val="clear" w:color="000000" w:fill="F4B084"/>
            <w:noWrap/>
            <w:vAlign w:val="center"/>
            <w:hideMark/>
          </w:tcPr>
          <w:p w14:paraId="60B3A7AB"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992" w:type="dxa"/>
            <w:shd w:val="clear" w:color="000000" w:fill="F4B084"/>
            <w:vAlign w:val="center"/>
            <w:hideMark/>
          </w:tcPr>
          <w:p w14:paraId="6734284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9,982</w:t>
            </w:r>
          </w:p>
        </w:tc>
        <w:tc>
          <w:tcPr>
            <w:tcW w:w="851" w:type="dxa"/>
            <w:shd w:val="clear" w:color="000000" w:fill="F4B084"/>
            <w:vAlign w:val="center"/>
            <w:hideMark/>
          </w:tcPr>
          <w:p w14:paraId="56F93D59"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61.74%</w:t>
            </w:r>
          </w:p>
        </w:tc>
        <w:tc>
          <w:tcPr>
            <w:tcW w:w="992" w:type="dxa"/>
            <w:shd w:val="clear" w:color="000000" w:fill="F4B084"/>
            <w:vAlign w:val="center"/>
            <w:hideMark/>
          </w:tcPr>
          <w:p w14:paraId="32B3633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9,982</w:t>
            </w:r>
          </w:p>
        </w:tc>
        <w:tc>
          <w:tcPr>
            <w:tcW w:w="1048" w:type="dxa"/>
            <w:shd w:val="clear" w:color="000000" w:fill="F4B084"/>
            <w:vAlign w:val="center"/>
            <w:hideMark/>
          </w:tcPr>
          <w:p w14:paraId="26F1ED5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61.7%</w:t>
            </w:r>
          </w:p>
        </w:tc>
        <w:tc>
          <w:tcPr>
            <w:tcW w:w="937" w:type="dxa"/>
            <w:shd w:val="clear" w:color="000000" w:fill="F4B084"/>
            <w:vAlign w:val="center"/>
            <w:hideMark/>
          </w:tcPr>
          <w:p w14:paraId="2A2A79C5"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16,167</w:t>
            </w:r>
          </w:p>
        </w:tc>
        <w:tc>
          <w:tcPr>
            <w:tcW w:w="992" w:type="dxa"/>
            <w:shd w:val="clear" w:color="000000" w:fill="F4B084"/>
            <w:vAlign w:val="center"/>
            <w:hideMark/>
          </w:tcPr>
          <w:p w14:paraId="3A8E54A2"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778B7B36" w14:textId="77777777" w:rsidTr="00723297">
        <w:trPr>
          <w:trHeight w:val="204"/>
        </w:trPr>
        <w:tc>
          <w:tcPr>
            <w:tcW w:w="1276" w:type="dxa"/>
            <w:vMerge w:val="restart"/>
            <w:noWrap/>
            <w:vAlign w:val="center"/>
            <w:hideMark/>
          </w:tcPr>
          <w:p w14:paraId="3050D83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Ghelinţa</w:t>
            </w:r>
          </w:p>
        </w:tc>
        <w:tc>
          <w:tcPr>
            <w:tcW w:w="1276" w:type="dxa"/>
            <w:noWrap/>
            <w:vAlign w:val="center"/>
            <w:hideMark/>
          </w:tcPr>
          <w:p w14:paraId="2883123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Ghelinţa</w:t>
            </w:r>
          </w:p>
        </w:tc>
        <w:tc>
          <w:tcPr>
            <w:tcW w:w="1134" w:type="dxa"/>
            <w:vMerge w:val="restart"/>
            <w:noWrap/>
            <w:vAlign w:val="center"/>
            <w:hideMark/>
          </w:tcPr>
          <w:p w14:paraId="475FA13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Ghelinţa</w:t>
            </w:r>
          </w:p>
        </w:tc>
        <w:tc>
          <w:tcPr>
            <w:tcW w:w="1134" w:type="dxa"/>
            <w:shd w:val="clear" w:color="000000" w:fill="5B9BD5"/>
            <w:vAlign w:val="center"/>
            <w:hideMark/>
          </w:tcPr>
          <w:p w14:paraId="3AB87E28"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AP</w:t>
            </w:r>
          </w:p>
        </w:tc>
        <w:tc>
          <w:tcPr>
            <w:tcW w:w="992" w:type="dxa"/>
            <w:shd w:val="clear" w:color="000000" w:fill="E2EFDA"/>
            <w:vAlign w:val="center"/>
            <w:hideMark/>
          </w:tcPr>
          <w:p w14:paraId="52CC851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851" w:type="dxa"/>
            <w:shd w:val="clear" w:color="000000" w:fill="E2EFDA"/>
            <w:vAlign w:val="center"/>
            <w:hideMark/>
          </w:tcPr>
          <w:p w14:paraId="0B1BBFC5"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92" w:type="dxa"/>
            <w:shd w:val="clear" w:color="000000" w:fill="C6E0B4"/>
            <w:vAlign w:val="center"/>
            <w:hideMark/>
          </w:tcPr>
          <w:p w14:paraId="4298A34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1048" w:type="dxa"/>
            <w:shd w:val="clear" w:color="000000" w:fill="C6E0B4"/>
            <w:vAlign w:val="center"/>
            <w:hideMark/>
          </w:tcPr>
          <w:p w14:paraId="74BDF71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37" w:type="dxa"/>
            <w:shd w:val="clear" w:color="000000" w:fill="C6E0B4"/>
            <w:vAlign w:val="center"/>
            <w:hideMark/>
          </w:tcPr>
          <w:p w14:paraId="36BE4FE8"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4,549</w:t>
            </w:r>
          </w:p>
        </w:tc>
        <w:tc>
          <w:tcPr>
            <w:tcW w:w="992" w:type="dxa"/>
            <w:shd w:val="clear" w:color="000000" w:fill="C6E0B4"/>
            <w:vAlign w:val="center"/>
            <w:hideMark/>
          </w:tcPr>
          <w:p w14:paraId="3E0C43A2"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46EC1736" w14:textId="77777777" w:rsidTr="00723297">
        <w:trPr>
          <w:trHeight w:val="204"/>
        </w:trPr>
        <w:tc>
          <w:tcPr>
            <w:tcW w:w="1276" w:type="dxa"/>
            <w:vMerge/>
            <w:vAlign w:val="center"/>
            <w:hideMark/>
          </w:tcPr>
          <w:p w14:paraId="3D02ACE5" w14:textId="77777777" w:rsidR="007944C0" w:rsidRPr="007944C0" w:rsidRDefault="007944C0" w:rsidP="007944C0">
            <w:pPr>
              <w:spacing w:after="0" w:line="259" w:lineRule="auto"/>
              <w:rPr>
                <w:rFonts w:cstheme="minorHAnsi"/>
                <w:sz w:val="18"/>
                <w:szCs w:val="18"/>
              </w:rPr>
            </w:pPr>
          </w:p>
        </w:tc>
        <w:tc>
          <w:tcPr>
            <w:tcW w:w="1276" w:type="dxa"/>
            <w:noWrap/>
            <w:vAlign w:val="center"/>
            <w:hideMark/>
          </w:tcPr>
          <w:p w14:paraId="2AAFA4C9"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Harale</w:t>
            </w:r>
          </w:p>
        </w:tc>
        <w:tc>
          <w:tcPr>
            <w:tcW w:w="1134" w:type="dxa"/>
            <w:vMerge/>
            <w:vAlign w:val="center"/>
            <w:hideMark/>
          </w:tcPr>
          <w:p w14:paraId="2F517376" w14:textId="77777777" w:rsidR="007944C0" w:rsidRPr="007944C0" w:rsidRDefault="007944C0" w:rsidP="007944C0">
            <w:pPr>
              <w:spacing w:after="0" w:line="259" w:lineRule="auto"/>
              <w:rPr>
                <w:rFonts w:cstheme="minorHAnsi"/>
                <w:sz w:val="18"/>
                <w:szCs w:val="18"/>
              </w:rPr>
            </w:pPr>
          </w:p>
        </w:tc>
        <w:tc>
          <w:tcPr>
            <w:tcW w:w="1134" w:type="dxa"/>
            <w:shd w:val="clear" w:color="000000" w:fill="5B9BD5"/>
            <w:vAlign w:val="center"/>
            <w:hideMark/>
          </w:tcPr>
          <w:p w14:paraId="62C7316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AP</w:t>
            </w:r>
          </w:p>
        </w:tc>
        <w:tc>
          <w:tcPr>
            <w:tcW w:w="992" w:type="dxa"/>
            <w:shd w:val="clear" w:color="000000" w:fill="E2EFDA"/>
            <w:vAlign w:val="center"/>
            <w:hideMark/>
          </w:tcPr>
          <w:p w14:paraId="0EC058A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851" w:type="dxa"/>
            <w:shd w:val="clear" w:color="000000" w:fill="E2EFDA"/>
            <w:vAlign w:val="center"/>
            <w:hideMark/>
          </w:tcPr>
          <w:p w14:paraId="0416A72A"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92" w:type="dxa"/>
            <w:shd w:val="clear" w:color="000000" w:fill="C6E0B4"/>
            <w:vAlign w:val="center"/>
            <w:hideMark/>
          </w:tcPr>
          <w:p w14:paraId="7417A037"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1048" w:type="dxa"/>
            <w:shd w:val="clear" w:color="000000" w:fill="C6E0B4"/>
            <w:vAlign w:val="center"/>
            <w:hideMark/>
          </w:tcPr>
          <w:p w14:paraId="496A5365"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37" w:type="dxa"/>
            <w:shd w:val="clear" w:color="000000" w:fill="C6E0B4"/>
            <w:vAlign w:val="center"/>
            <w:hideMark/>
          </w:tcPr>
          <w:p w14:paraId="0F0E1572"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204</w:t>
            </w:r>
          </w:p>
        </w:tc>
        <w:tc>
          <w:tcPr>
            <w:tcW w:w="992" w:type="dxa"/>
            <w:shd w:val="clear" w:color="000000" w:fill="C6E0B4"/>
            <w:vAlign w:val="center"/>
            <w:hideMark/>
          </w:tcPr>
          <w:p w14:paraId="2A598265"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42316C0D" w14:textId="77777777" w:rsidTr="00723297">
        <w:trPr>
          <w:trHeight w:val="204"/>
        </w:trPr>
        <w:tc>
          <w:tcPr>
            <w:tcW w:w="2552" w:type="dxa"/>
            <w:gridSpan w:val="2"/>
            <w:shd w:val="clear" w:color="000000" w:fill="BDD7EE"/>
            <w:vAlign w:val="center"/>
            <w:hideMark/>
          </w:tcPr>
          <w:p w14:paraId="6A434722"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Total SAA Ghelinta</w:t>
            </w:r>
          </w:p>
        </w:tc>
        <w:tc>
          <w:tcPr>
            <w:tcW w:w="1134" w:type="dxa"/>
            <w:shd w:val="clear" w:color="000000" w:fill="BDD7EE"/>
            <w:noWrap/>
            <w:vAlign w:val="center"/>
            <w:hideMark/>
          </w:tcPr>
          <w:p w14:paraId="320CDF5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1134" w:type="dxa"/>
            <w:shd w:val="clear" w:color="000000" w:fill="BDD7EE"/>
            <w:noWrap/>
            <w:vAlign w:val="center"/>
            <w:hideMark/>
          </w:tcPr>
          <w:p w14:paraId="32E19780"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992" w:type="dxa"/>
            <w:shd w:val="clear" w:color="000000" w:fill="BDD7EE"/>
            <w:vAlign w:val="center"/>
            <w:hideMark/>
          </w:tcPr>
          <w:p w14:paraId="137DE37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851" w:type="dxa"/>
            <w:shd w:val="clear" w:color="000000" w:fill="BDD7EE"/>
            <w:vAlign w:val="center"/>
            <w:hideMark/>
          </w:tcPr>
          <w:p w14:paraId="5F8D120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92" w:type="dxa"/>
            <w:shd w:val="clear" w:color="000000" w:fill="BDD7EE"/>
            <w:vAlign w:val="center"/>
            <w:hideMark/>
          </w:tcPr>
          <w:p w14:paraId="41F91AF7"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w:t>
            </w:r>
          </w:p>
        </w:tc>
        <w:tc>
          <w:tcPr>
            <w:tcW w:w="1048" w:type="dxa"/>
            <w:shd w:val="clear" w:color="000000" w:fill="BDD7EE"/>
            <w:vAlign w:val="center"/>
            <w:hideMark/>
          </w:tcPr>
          <w:p w14:paraId="0C8C44B5"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0.00%</w:t>
            </w:r>
          </w:p>
        </w:tc>
        <w:tc>
          <w:tcPr>
            <w:tcW w:w="937" w:type="dxa"/>
            <w:shd w:val="clear" w:color="000000" w:fill="BDD7EE"/>
            <w:vAlign w:val="center"/>
            <w:hideMark/>
          </w:tcPr>
          <w:p w14:paraId="7C34987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4,753</w:t>
            </w:r>
          </w:p>
        </w:tc>
        <w:tc>
          <w:tcPr>
            <w:tcW w:w="992" w:type="dxa"/>
            <w:shd w:val="clear" w:color="000000" w:fill="BDD7EE"/>
            <w:vAlign w:val="center"/>
            <w:hideMark/>
          </w:tcPr>
          <w:p w14:paraId="08C9D65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4FA29EB9" w14:textId="77777777" w:rsidTr="00723297">
        <w:trPr>
          <w:trHeight w:val="204"/>
        </w:trPr>
        <w:tc>
          <w:tcPr>
            <w:tcW w:w="1276" w:type="dxa"/>
            <w:vMerge w:val="restart"/>
            <w:vAlign w:val="center"/>
            <w:hideMark/>
          </w:tcPr>
          <w:p w14:paraId="7D0B066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Valea Crisului</w:t>
            </w:r>
          </w:p>
        </w:tc>
        <w:tc>
          <w:tcPr>
            <w:tcW w:w="1276" w:type="dxa"/>
            <w:vAlign w:val="center"/>
            <w:hideMark/>
          </w:tcPr>
          <w:p w14:paraId="2B00F1B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Valea Crisului*</w:t>
            </w:r>
          </w:p>
        </w:tc>
        <w:tc>
          <w:tcPr>
            <w:tcW w:w="1134" w:type="dxa"/>
            <w:vMerge w:val="restart"/>
            <w:vAlign w:val="center"/>
            <w:hideMark/>
          </w:tcPr>
          <w:p w14:paraId="5E46972E"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Valea Crisului</w:t>
            </w:r>
          </w:p>
        </w:tc>
        <w:tc>
          <w:tcPr>
            <w:tcW w:w="1134" w:type="dxa"/>
            <w:shd w:val="clear" w:color="000000" w:fill="FFF2CC"/>
            <w:noWrap/>
            <w:vAlign w:val="center"/>
            <w:hideMark/>
          </w:tcPr>
          <w:p w14:paraId="5522B067"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AO</w:t>
            </w:r>
          </w:p>
        </w:tc>
        <w:tc>
          <w:tcPr>
            <w:tcW w:w="992" w:type="dxa"/>
            <w:shd w:val="clear" w:color="000000" w:fill="E2EFDA"/>
            <w:vAlign w:val="center"/>
            <w:hideMark/>
          </w:tcPr>
          <w:p w14:paraId="2ED6407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1,791</w:t>
            </w:r>
          </w:p>
        </w:tc>
        <w:tc>
          <w:tcPr>
            <w:tcW w:w="851" w:type="dxa"/>
            <w:shd w:val="clear" w:color="000000" w:fill="E2EFDA"/>
            <w:vAlign w:val="center"/>
            <w:hideMark/>
          </w:tcPr>
          <w:p w14:paraId="6C735E3B"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c>
          <w:tcPr>
            <w:tcW w:w="992" w:type="dxa"/>
            <w:shd w:val="clear" w:color="000000" w:fill="C6E0B4"/>
            <w:vAlign w:val="center"/>
            <w:hideMark/>
          </w:tcPr>
          <w:p w14:paraId="20F2F13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1,791</w:t>
            </w:r>
          </w:p>
        </w:tc>
        <w:tc>
          <w:tcPr>
            <w:tcW w:w="1048" w:type="dxa"/>
            <w:shd w:val="clear" w:color="000000" w:fill="C6E0B4"/>
            <w:vAlign w:val="center"/>
            <w:hideMark/>
          </w:tcPr>
          <w:p w14:paraId="231BFD6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c>
          <w:tcPr>
            <w:tcW w:w="937" w:type="dxa"/>
            <w:shd w:val="clear" w:color="000000" w:fill="C6E0B4"/>
            <w:vAlign w:val="center"/>
            <w:hideMark/>
          </w:tcPr>
          <w:p w14:paraId="03D63EE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1,791</w:t>
            </w:r>
          </w:p>
        </w:tc>
        <w:tc>
          <w:tcPr>
            <w:tcW w:w="992" w:type="dxa"/>
            <w:shd w:val="clear" w:color="000000" w:fill="C6E0B4"/>
            <w:vAlign w:val="center"/>
            <w:hideMark/>
          </w:tcPr>
          <w:p w14:paraId="4D36F00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00505AC4" w14:textId="77777777" w:rsidTr="00723297">
        <w:trPr>
          <w:trHeight w:val="204"/>
        </w:trPr>
        <w:tc>
          <w:tcPr>
            <w:tcW w:w="1276" w:type="dxa"/>
            <w:vMerge/>
            <w:vAlign w:val="center"/>
            <w:hideMark/>
          </w:tcPr>
          <w:p w14:paraId="2CAFEDCF" w14:textId="77777777" w:rsidR="007944C0" w:rsidRPr="007944C0" w:rsidRDefault="007944C0" w:rsidP="007944C0">
            <w:pPr>
              <w:spacing w:after="0" w:line="259" w:lineRule="auto"/>
              <w:rPr>
                <w:rFonts w:cstheme="minorHAnsi"/>
                <w:sz w:val="18"/>
                <w:szCs w:val="18"/>
              </w:rPr>
            </w:pPr>
          </w:p>
        </w:tc>
        <w:tc>
          <w:tcPr>
            <w:tcW w:w="1276" w:type="dxa"/>
            <w:noWrap/>
            <w:vAlign w:val="center"/>
            <w:hideMark/>
          </w:tcPr>
          <w:p w14:paraId="7442E66D"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Calnic*</w:t>
            </w:r>
          </w:p>
        </w:tc>
        <w:tc>
          <w:tcPr>
            <w:tcW w:w="1134" w:type="dxa"/>
            <w:vMerge/>
            <w:vAlign w:val="center"/>
            <w:hideMark/>
          </w:tcPr>
          <w:p w14:paraId="458EE7B2" w14:textId="77777777" w:rsidR="007944C0" w:rsidRPr="007944C0" w:rsidRDefault="007944C0" w:rsidP="007944C0">
            <w:pPr>
              <w:spacing w:after="0" w:line="259" w:lineRule="auto"/>
              <w:rPr>
                <w:rFonts w:cstheme="minorHAnsi"/>
                <w:sz w:val="18"/>
                <w:szCs w:val="18"/>
              </w:rPr>
            </w:pPr>
          </w:p>
        </w:tc>
        <w:tc>
          <w:tcPr>
            <w:tcW w:w="1134" w:type="dxa"/>
            <w:shd w:val="clear" w:color="000000" w:fill="FFF2CC"/>
            <w:noWrap/>
            <w:vAlign w:val="center"/>
            <w:hideMark/>
          </w:tcPr>
          <w:p w14:paraId="165B7A7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AO</w:t>
            </w:r>
          </w:p>
        </w:tc>
        <w:tc>
          <w:tcPr>
            <w:tcW w:w="992" w:type="dxa"/>
            <w:shd w:val="clear" w:color="000000" w:fill="E2EFDA"/>
            <w:vAlign w:val="center"/>
            <w:hideMark/>
          </w:tcPr>
          <w:p w14:paraId="4E772404"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485</w:t>
            </w:r>
          </w:p>
        </w:tc>
        <w:tc>
          <w:tcPr>
            <w:tcW w:w="851" w:type="dxa"/>
            <w:shd w:val="clear" w:color="000000" w:fill="E2EFDA"/>
            <w:vAlign w:val="center"/>
            <w:hideMark/>
          </w:tcPr>
          <w:p w14:paraId="4BAD8B0A"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c>
          <w:tcPr>
            <w:tcW w:w="992" w:type="dxa"/>
            <w:shd w:val="clear" w:color="000000" w:fill="C6E0B4"/>
            <w:vAlign w:val="center"/>
            <w:hideMark/>
          </w:tcPr>
          <w:p w14:paraId="5BBBD373"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485</w:t>
            </w:r>
          </w:p>
        </w:tc>
        <w:tc>
          <w:tcPr>
            <w:tcW w:w="1048" w:type="dxa"/>
            <w:shd w:val="clear" w:color="000000" w:fill="C6E0B4"/>
            <w:vAlign w:val="center"/>
            <w:hideMark/>
          </w:tcPr>
          <w:p w14:paraId="4FABD44B"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c>
          <w:tcPr>
            <w:tcW w:w="937" w:type="dxa"/>
            <w:shd w:val="clear" w:color="000000" w:fill="C6E0B4"/>
            <w:vAlign w:val="center"/>
            <w:hideMark/>
          </w:tcPr>
          <w:p w14:paraId="0DFC2235"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485</w:t>
            </w:r>
          </w:p>
        </w:tc>
        <w:tc>
          <w:tcPr>
            <w:tcW w:w="992" w:type="dxa"/>
            <w:shd w:val="clear" w:color="000000" w:fill="C6E0B4"/>
            <w:vAlign w:val="center"/>
            <w:hideMark/>
          </w:tcPr>
          <w:p w14:paraId="1CB90061"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r w:rsidR="007944C0" w:rsidRPr="007944C0" w14:paraId="24AD7DD8" w14:textId="77777777" w:rsidTr="00723297">
        <w:trPr>
          <w:trHeight w:val="255"/>
        </w:trPr>
        <w:tc>
          <w:tcPr>
            <w:tcW w:w="2552" w:type="dxa"/>
            <w:gridSpan w:val="2"/>
            <w:shd w:val="clear" w:color="000000" w:fill="BDD7EE"/>
            <w:vAlign w:val="center"/>
            <w:hideMark/>
          </w:tcPr>
          <w:p w14:paraId="25B6B64B"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Total SAA Valea Crisului</w:t>
            </w:r>
          </w:p>
        </w:tc>
        <w:tc>
          <w:tcPr>
            <w:tcW w:w="1134" w:type="dxa"/>
            <w:shd w:val="clear" w:color="000000" w:fill="BDD7EE"/>
            <w:noWrap/>
            <w:vAlign w:val="center"/>
            <w:hideMark/>
          </w:tcPr>
          <w:p w14:paraId="6D7C31B6"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1134" w:type="dxa"/>
            <w:shd w:val="clear" w:color="000000" w:fill="BDD7EE"/>
            <w:noWrap/>
            <w:vAlign w:val="center"/>
            <w:hideMark/>
          </w:tcPr>
          <w:p w14:paraId="508C12D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 </w:t>
            </w:r>
          </w:p>
        </w:tc>
        <w:tc>
          <w:tcPr>
            <w:tcW w:w="992" w:type="dxa"/>
            <w:shd w:val="clear" w:color="000000" w:fill="BDD7EE"/>
            <w:vAlign w:val="center"/>
            <w:hideMark/>
          </w:tcPr>
          <w:p w14:paraId="28BCC350"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2,276</w:t>
            </w:r>
          </w:p>
        </w:tc>
        <w:tc>
          <w:tcPr>
            <w:tcW w:w="851" w:type="dxa"/>
            <w:shd w:val="clear" w:color="000000" w:fill="BDD7EE"/>
            <w:vAlign w:val="center"/>
            <w:hideMark/>
          </w:tcPr>
          <w:p w14:paraId="6C9DA6C8"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c>
          <w:tcPr>
            <w:tcW w:w="992" w:type="dxa"/>
            <w:shd w:val="clear" w:color="000000" w:fill="BDD7EE"/>
            <w:vAlign w:val="center"/>
            <w:hideMark/>
          </w:tcPr>
          <w:p w14:paraId="771434D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2,276</w:t>
            </w:r>
          </w:p>
        </w:tc>
        <w:tc>
          <w:tcPr>
            <w:tcW w:w="1048" w:type="dxa"/>
            <w:shd w:val="clear" w:color="000000" w:fill="BDD7EE"/>
            <w:vAlign w:val="center"/>
            <w:hideMark/>
          </w:tcPr>
          <w:p w14:paraId="5D3D56B5"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c>
          <w:tcPr>
            <w:tcW w:w="937" w:type="dxa"/>
            <w:shd w:val="clear" w:color="000000" w:fill="BDD7EE"/>
            <w:vAlign w:val="center"/>
            <w:hideMark/>
          </w:tcPr>
          <w:p w14:paraId="153435CC"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2,276</w:t>
            </w:r>
          </w:p>
        </w:tc>
        <w:tc>
          <w:tcPr>
            <w:tcW w:w="992" w:type="dxa"/>
            <w:shd w:val="clear" w:color="000000" w:fill="BDD7EE"/>
            <w:vAlign w:val="center"/>
            <w:hideMark/>
          </w:tcPr>
          <w:p w14:paraId="0F0096FF" w14:textId="77777777" w:rsidR="007944C0" w:rsidRPr="007944C0" w:rsidRDefault="007944C0" w:rsidP="007944C0">
            <w:pPr>
              <w:spacing w:after="0" w:line="259" w:lineRule="auto"/>
              <w:rPr>
                <w:rFonts w:cstheme="minorHAnsi"/>
                <w:sz w:val="18"/>
                <w:szCs w:val="18"/>
              </w:rPr>
            </w:pPr>
            <w:r w:rsidRPr="007944C0">
              <w:rPr>
                <w:rFonts w:cstheme="minorHAnsi"/>
                <w:sz w:val="18"/>
                <w:szCs w:val="18"/>
              </w:rPr>
              <w:t>100.00%</w:t>
            </w:r>
          </w:p>
        </w:tc>
      </w:tr>
    </w:tbl>
    <w:p w14:paraId="2DC60BCB" w14:textId="77777777" w:rsidR="00C41F9D" w:rsidRDefault="00C41F9D" w:rsidP="00C41F9D">
      <w:pPr>
        <w:spacing w:after="0" w:line="276" w:lineRule="auto"/>
        <w:jc w:val="both"/>
        <w:rPr>
          <w:rFonts w:ascii="Calibri" w:eastAsia="Calibri" w:hAnsi="Calibri" w:cs="Times New Roman"/>
        </w:rPr>
      </w:pPr>
    </w:p>
    <w:tbl>
      <w:tblPr>
        <w:tblW w:w="6464" w:type="dxa"/>
        <w:tblLook w:val="04A0" w:firstRow="1" w:lastRow="0" w:firstColumn="1" w:lastColumn="0" w:noHBand="0" w:noVBand="1"/>
      </w:tblPr>
      <w:tblGrid>
        <w:gridCol w:w="1776"/>
        <w:gridCol w:w="1956"/>
        <w:gridCol w:w="1436"/>
        <w:gridCol w:w="1296"/>
      </w:tblGrid>
      <w:tr w:rsidR="007944C0" w:rsidRPr="007944C0" w14:paraId="1B0A47D1" w14:textId="77777777" w:rsidTr="00F06CD1">
        <w:trPr>
          <w:trHeight w:val="204"/>
        </w:trPr>
        <w:tc>
          <w:tcPr>
            <w:tcW w:w="1776" w:type="dxa"/>
            <w:tcBorders>
              <w:top w:val="nil"/>
              <w:left w:val="nil"/>
              <w:bottom w:val="nil"/>
              <w:right w:val="nil"/>
            </w:tcBorders>
            <w:noWrap/>
            <w:vAlign w:val="bottom"/>
            <w:hideMark/>
          </w:tcPr>
          <w:p w14:paraId="33EA872C" w14:textId="77777777" w:rsidR="007944C0" w:rsidRPr="007944C0" w:rsidRDefault="007944C0" w:rsidP="007944C0">
            <w:pPr>
              <w:spacing w:after="0" w:line="240" w:lineRule="auto"/>
              <w:rPr>
                <w:rFonts w:eastAsia="Times New Roman" w:cstheme="minorHAnsi"/>
                <w:b/>
                <w:bCs/>
                <w:sz w:val="20"/>
                <w:szCs w:val="20"/>
                <w:lang w:val="en-GB" w:eastAsia="en-GB"/>
              </w:rPr>
            </w:pPr>
            <w:r w:rsidRPr="007944C0">
              <w:rPr>
                <w:rFonts w:eastAsia="Times New Roman" w:cstheme="minorHAnsi"/>
                <w:b/>
                <w:bCs/>
                <w:sz w:val="20"/>
                <w:szCs w:val="20"/>
                <w:lang w:val="en-GB" w:eastAsia="en-GB"/>
              </w:rPr>
              <w:t>Nota</w:t>
            </w:r>
          </w:p>
        </w:tc>
        <w:tc>
          <w:tcPr>
            <w:tcW w:w="1956" w:type="dxa"/>
            <w:tcBorders>
              <w:top w:val="nil"/>
              <w:left w:val="nil"/>
              <w:bottom w:val="nil"/>
              <w:right w:val="nil"/>
            </w:tcBorders>
            <w:noWrap/>
            <w:vAlign w:val="center"/>
            <w:hideMark/>
          </w:tcPr>
          <w:p w14:paraId="4750727C" w14:textId="77777777" w:rsidR="007944C0" w:rsidRPr="007944C0" w:rsidRDefault="007944C0" w:rsidP="007944C0">
            <w:pPr>
              <w:spacing w:after="0" w:line="240" w:lineRule="auto"/>
              <w:rPr>
                <w:rFonts w:eastAsia="Times New Roman" w:cstheme="minorHAnsi"/>
                <w:b/>
                <w:bCs/>
                <w:sz w:val="20"/>
                <w:szCs w:val="20"/>
                <w:lang w:val="en-GB" w:eastAsia="en-GB"/>
              </w:rPr>
            </w:pPr>
          </w:p>
        </w:tc>
        <w:tc>
          <w:tcPr>
            <w:tcW w:w="1436" w:type="dxa"/>
            <w:tcBorders>
              <w:top w:val="nil"/>
              <w:left w:val="nil"/>
              <w:bottom w:val="nil"/>
              <w:right w:val="nil"/>
            </w:tcBorders>
            <w:noWrap/>
            <w:vAlign w:val="bottom"/>
            <w:hideMark/>
          </w:tcPr>
          <w:p w14:paraId="7444CE2B" w14:textId="77777777" w:rsidR="007944C0" w:rsidRPr="007944C0" w:rsidRDefault="007944C0" w:rsidP="007944C0">
            <w:pPr>
              <w:spacing w:after="0" w:line="240" w:lineRule="auto"/>
              <w:rPr>
                <w:rFonts w:eastAsia="Times New Roman" w:cstheme="minorHAnsi"/>
                <w:lang w:val="en-GB" w:eastAsia="en-GB"/>
              </w:rPr>
            </w:pPr>
          </w:p>
        </w:tc>
        <w:tc>
          <w:tcPr>
            <w:tcW w:w="1296" w:type="dxa"/>
            <w:tcBorders>
              <w:top w:val="nil"/>
              <w:left w:val="nil"/>
              <w:bottom w:val="nil"/>
              <w:right w:val="nil"/>
            </w:tcBorders>
            <w:noWrap/>
            <w:vAlign w:val="bottom"/>
            <w:hideMark/>
          </w:tcPr>
          <w:p w14:paraId="0EA640A2" w14:textId="77777777" w:rsidR="007944C0" w:rsidRPr="007944C0" w:rsidRDefault="007944C0" w:rsidP="007944C0">
            <w:pPr>
              <w:spacing w:after="0" w:line="240" w:lineRule="auto"/>
              <w:rPr>
                <w:rFonts w:ascii="Times New Roman" w:eastAsia="Times New Roman" w:hAnsi="Times New Roman" w:cs="Times New Roman"/>
                <w:sz w:val="20"/>
                <w:szCs w:val="20"/>
                <w:lang w:val="en-GB" w:eastAsia="en-GB"/>
              </w:rPr>
            </w:pPr>
          </w:p>
        </w:tc>
      </w:tr>
      <w:tr w:rsidR="007944C0" w:rsidRPr="007944C0" w14:paraId="501AD125" w14:textId="77777777" w:rsidTr="00F06CD1">
        <w:trPr>
          <w:trHeight w:val="390"/>
        </w:trPr>
        <w:tc>
          <w:tcPr>
            <w:tcW w:w="6464" w:type="dxa"/>
            <w:gridSpan w:val="4"/>
            <w:tcBorders>
              <w:top w:val="nil"/>
              <w:left w:val="nil"/>
              <w:bottom w:val="nil"/>
              <w:right w:val="nil"/>
            </w:tcBorders>
            <w:vAlign w:val="center"/>
            <w:hideMark/>
          </w:tcPr>
          <w:p w14:paraId="7471E2E8" w14:textId="77777777" w:rsidR="007944C0" w:rsidRPr="007944C0" w:rsidRDefault="007944C0" w:rsidP="007944C0">
            <w:pPr>
              <w:spacing w:after="0" w:line="240" w:lineRule="auto"/>
              <w:rPr>
                <w:rFonts w:eastAsia="Times New Roman" w:cstheme="minorHAnsi"/>
                <w:sz w:val="20"/>
                <w:szCs w:val="20"/>
                <w:lang w:val="en-GB" w:eastAsia="en-GB"/>
              </w:rPr>
            </w:pPr>
            <w:proofErr w:type="spellStart"/>
            <w:r w:rsidRPr="007944C0">
              <w:rPr>
                <w:rFonts w:eastAsia="Times New Roman" w:cstheme="minorHAnsi"/>
                <w:sz w:val="20"/>
                <w:szCs w:val="20"/>
                <w:lang w:val="en-GB" w:eastAsia="en-GB"/>
              </w:rPr>
              <w:t>Localităţile</w:t>
            </w:r>
            <w:proofErr w:type="spellEnd"/>
            <w:r w:rsidRPr="007944C0">
              <w:rPr>
                <w:rFonts w:eastAsia="Times New Roman" w:cstheme="minorHAnsi"/>
                <w:sz w:val="20"/>
                <w:szCs w:val="20"/>
                <w:lang w:val="en-GB" w:eastAsia="en-GB"/>
              </w:rPr>
              <w:t xml:space="preserve"> </w:t>
            </w:r>
            <w:proofErr w:type="spellStart"/>
            <w:r w:rsidRPr="007944C0">
              <w:rPr>
                <w:rFonts w:eastAsia="Times New Roman" w:cstheme="minorHAnsi"/>
                <w:sz w:val="20"/>
                <w:szCs w:val="20"/>
                <w:lang w:val="en-GB" w:eastAsia="en-GB"/>
              </w:rPr>
              <w:t>marcate</w:t>
            </w:r>
            <w:proofErr w:type="spellEnd"/>
            <w:r w:rsidRPr="007944C0">
              <w:rPr>
                <w:rFonts w:eastAsia="Times New Roman" w:cstheme="minorHAnsi"/>
                <w:sz w:val="20"/>
                <w:szCs w:val="20"/>
                <w:lang w:val="en-GB" w:eastAsia="en-GB"/>
              </w:rPr>
              <w:t xml:space="preserve"> cu (*) nu </w:t>
            </w:r>
            <w:proofErr w:type="spellStart"/>
            <w:r w:rsidRPr="007944C0">
              <w:rPr>
                <w:rFonts w:eastAsia="Times New Roman" w:cstheme="minorHAnsi"/>
                <w:sz w:val="20"/>
                <w:szCs w:val="20"/>
                <w:lang w:val="en-GB" w:eastAsia="en-GB"/>
              </w:rPr>
              <w:t>beneficiază</w:t>
            </w:r>
            <w:proofErr w:type="spellEnd"/>
            <w:r w:rsidRPr="007944C0">
              <w:rPr>
                <w:rFonts w:eastAsia="Times New Roman" w:cstheme="minorHAnsi"/>
                <w:sz w:val="20"/>
                <w:szCs w:val="20"/>
                <w:lang w:val="en-GB" w:eastAsia="en-GB"/>
              </w:rPr>
              <w:t xml:space="preserve"> de </w:t>
            </w:r>
            <w:proofErr w:type="spellStart"/>
            <w:r w:rsidRPr="007944C0">
              <w:rPr>
                <w:rFonts w:eastAsia="Times New Roman" w:cstheme="minorHAnsi"/>
                <w:sz w:val="20"/>
                <w:szCs w:val="20"/>
                <w:lang w:val="en-GB" w:eastAsia="en-GB"/>
              </w:rPr>
              <w:t>investiţii</w:t>
            </w:r>
            <w:proofErr w:type="spellEnd"/>
            <w:r w:rsidRPr="007944C0">
              <w:rPr>
                <w:rFonts w:eastAsia="Times New Roman" w:cstheme="minorHAnsi"/>
                <w:sz w:val="20"/>
                <w:szCs w:val="20"/>
                <w:lang w:val="en-GB" w:eastAsia="en-GB"/>
              </w:rPr>
              <w:t xml:space="preserve"> </w:t>
            </w:r>
            <w:proofErr w:type="spellStart"/>
            <w:r w:rsidRPr="007944C0">
              <w:rPr>
                <w:rFonts w:eastAsia="Times New Roman" w:cstheme="minorHAnsi"/>
                <w:sz w:val="20"/>
                <w:szCs w:val="20"/>
                <w:lang w:val="en-GB" w:eastAsia="en-GB"/>
              </w:rPr>
              <w:t>în</w:t>
            </w:r>
            <w:proofErr w:type="spellEnd"/>
            <w:r w:rsidRPr="007944C0">
              <w:rPr>
                <w:rFonts w:eastAsia="Times New Roman" w:cstheme="minorHAnsi"/>
                <w:sz w:val="20"/>
                <w:szCs w:val="20"/>
                <w:lang w:val="en-GB" w:eastAsia="en-GB"/>
              </w:rPr>
              <w:t xml:space="preserve"> </w:t>
            </w:r>
            <w:proofErr w:type="spellStart"/>
            <w:r w:rsidRPr="007944C0">
              <w:rPr>
                <w:rFonts w:eastAsia="Times New Roman" w:cstheme="minorHAnsi"/>
                <w:sz w:val="20"/>
                <w:szCs w:val="20"/>
                <w:lang w:val="en-GB" w:eastAsia="en-GB"/>
              </w:rPr>
              <w:t>cadrul</w:t>
            </w:r>
            <w:proofErr w:type="spellEnd"/>
            <w:r w:rsidRPr="007944C0">
              <w:rPr>
                <w:rFonts w:eastAsia="Times New Roman" w:cstheme="minorHAnsi"/>
                <w:sz w:val="20"/>
                <w:szCs w:val="20"/>
                <w:lang w:val="en-GB" w:eastAsia="en-GB"/>
              </w:rPr>
              <w:t xml:space="preserve"> PDD</w:t>
            </w:r>
          </w:p>
        </w:tc>
      </w:tr>
      <w:tr w:rsidR="007944C0" w:rsidRPr="007944C0" w14:paraId="4EC00791" w14:textId="77777777" w:rsidTr="00F06CD1">
        <w:trPr>
          <w:trHeight w:val="495"/>
        </w:trPr>
        <w:tc>
          <w:tcPr>
            <w:tcW w:w="6464" w:type="dxa"/>
            <w:gridSpan w:val="4"/>
            <w:tcBorders>
              <w:top w:val="nil"/>
              <w:left w:val="nil"/>
              <w:bottom w:val="nil"/>
              <w:right w:val="nil"/>
            </w:tcBorders>
            <w:vAlign w:val="center"/>
            <w:hideMark/>
          </w:tcPr>
          <w:p w14:paraId="2FD663D1" w14:textId="77777777" w:rsidR="007944C0" w:rsidRPr="007944C0" w:rsidRDefault="007944C0" w:rsidP="007944C0">
            <w:pPr>
              <w:spacing w:after="0" w:line="240" w:lineRule="auto"/>
              <w:rPr>
                <w:rFonts w:eastAsia="Times New Roman" w:cstheme="minorHAnsi"/>
                <w:sz w:val="20"/>
                <w:szCs w:val="20"/>
                <w:lang w:val="en-GB" w:eastAsia="en-GB"/>
              </w:rPr>
            </w:pPr>
            <w:proofErr w:type="spellStart"/>
            <w:r w:rsidRPr="007944C0">
              <w:rPr>
                <w:rFonts w:eastAsia="Times New Roman" w:cstheme="minorHAnsi"/>
                <w:sz w:val="20"/>
                <w:szCs w:val="20"/>
                <w:lang w:val="en-GB" w:eastAsia="en-GB"/>
              </w:rPr>
              <w:t>Localităţile</w:t>
            </w:r>
            <w:proofErr w:type="spellEnd"/>
            <w:r w:rsidRPr="007944C0">
              <w:rPr>
                <w:rFonts w:eastAsia="Times New Roman" w:cstheme="minorHAnsi"/>
                <w:sz w:val="20"/>
                <w:szCs w:val="20"/>
                <w:lang w:val="en-GB" w:eastAsia="en-GB"/>
              </w:rPr>
              <w:t xml:space="preserve"> </w:t>
            </w:r>
            <w:proofErr w:type="spellStart"/>
            <w:r w:rsidRPr="007944C0">
              <w:rPr>
                <w:rFonts w:eastAsia="Times New Roman" w:cstheme="minorHAnsi"/>
                <w:sz w:val="20"/>
                <w:szCs w:val="20"/>
                <w:lang w:val="en-GB" w:eastAsia="en-GB"/>
              </w:rPr>
              <w:t>marcate</w:t>
            </w:r>
            <w:proofErr w:type="spellEnd"/>
            <w:r w:rsidRPr="007944C0">
              <w:rPr>
                <w:rFonts w:eastAsia="Times New Roman" w:cstheme="minorHAnsi"/>
                <w:sz w:val="20"/>
                <w:szCs w:val="20"/>
                <w:lang w:val="en-GB" w:eastAsia="en-GB"/>
              </w:rPr>
              <w:t xml:space="preserve"> cu (**) nu </w:t>
            </w:r>
            <w:proofErr w:type="spellStart"/>
            <w:r w:rsidRPr="007944C0">
              <w:rPr>
                <w:rFonts w:eastAsia="Times New Roman" w:cstheme="minorHAnsi"/>
                <w:sz w:val="20"/>
                <w:szCs w:val="20"/>
                <w:lang w:val="en-GB" w:eastAsia="en-GB"/>
              </w:rPr>
              <w:t>beneficiază</w:t>
            </w:r>
            <w:proofErr w:type="spellEnd"/>
            <w:r w:rsidRPr="007944C0">
              <w:rPr>
                <w:rFonts w:eastAsia="Times New Roman" w:cstheme="minorHAnsi"/>
                <w:sz w:val="20"/>
                <w:szCs w:val="20"/>
                <w:lang w:val="en-GB" w:eastAsia="en-GB"/>
              </w:rPr>
              <w:t xml:space="preserve"> de </w:t>
            </w:r>
            <w:proofErr w:type="spellStart"/>
            <w:r w:rsidRPr="007944C0">
              <w:rPr>
                <w:rFonts w:eastAsia="Times New Roman" w:cstheme="minorHAnsi"/>
                <w:sz w:val="20"/>
                <w:szCs w:val="20"/>
                <w:lang w:val="en-GB" w:eastAsia="en-GB"/>
              </w:rPr>
              <w:t>investiţii</w:t>
            </w:r>
            <w:proofErr w:type="spellEnd"/>
            <w:r w:rsidRPr="007944C0">
              <w:rPr>
                <w:rFonts w:eastAsia="Times New Roman" w:cstheme="minorHAnsi"/>
                <w:sz w:val="20"/>
                <w:szCs w:val="20"/>
                <w:lang w:val="en-GB" w:eastAsia="en-GB"/>
              </w:rPr>
              <w:t xml:space="preserve"> </w:t>
            </w:r>
            <w:proofErr w:type="spellStart"/>
            <w:r w:rsidRPr="007944C0">
              <w:rPr>
                <w:rFonts w:eastAsia="Times New Roman" w:cstheme="minorHAnsi"/>
                <w:sz w:val="20"/>
                <w:szCs w:val="20"/>
                <w:lang w:val="en-GB" w:eastAsia="en-GB"/>
              </w:rPr>
              <w:t>directe</w:t>
            </w:r>
            <w:proofErr w:type="spellEnd"/>
            <w:r w:rsidRPr="007944C0">
              <w:rPr>
                <w:rFonts w:eastAsia="Times New Roman" w:cstheme="minorHAnsi"/>
                <w:sz w:val="20"/>
                <w:szCs w:val="20"/>
                <w:lang w:val="en-GB" w:eastAsia="en-GB"/>
              </w:rPr>
              <w:t xml:space="preserve"> </w:t>
            </w:r>
            <w:proofErr w:type="spellStart"/>
            <w:r w:rsidRPr="007944C0">
              <w:rPr>
                <w:rFonts w:eastAsia="Times New Roman" w:cstheme="minorHAnsi"/>
                <w:sz w:val="20"/>
                <w:szCs w:val="20"/>
                <w:lang w:val="en-GB" w:eastAsia="en-GB"/>
              </w:rPr>
              <w:t>în</w:t>
            </w:r>
            <w:proofErr w:type="spellEnd"/>
            <w:r w:rsidRPr="007944C0">
              <w:rPr>
                <w:rFonts w:eastAsia="Times New Roman" w:cstheme="minorHAnsi"/>
                <w:sz w:val="20"/>
                <w:szCs w:val="20"/>
                <w:lang w:val="en-GB" w:eastAsia="en-GB"/>
              </w:rPr>
              <w:t xml:space="preserve"> </w:t>
            </w:r>
            <w:proofErr w:type="spellStart"/>
            <w:r w:rsidRPr="007944C0">
              <w:rPr>
                <w:rFonts w:eastAsia="Times New Roman" w:cstheme="minorHAnsi"/>
                <w:sz w:val="20"/>
                <w:szCs w:val="20"/>
                <w:lang w:val="en-GB" w:eastAsia="en-GB"/>
              </w:rPr>
              <w:t>cadrul</w:t>
            </w:r>
            <w:proofErr w:type="spellEnd"/>
            <w:r w:rsidRPr="007944C0">
              <w:rPr>
                <w:rFonts w:eastAsia="Times New Roman" w:cstheme="minorHAnsi"/>
                <w:sz w:val="20"/>
                <w:szCs w:val="20"/>
                <w:lang w:val="en-GB" w:eastAsia="en-GB"/>
              </w:rPr>
              <w:t xml:space="preserve"> PDD </w:t>
            </w:r>
            <w:proofErr w:type="spellStart"/>
            <w:r w:rsidRPr="007944C0">
              <w:rPr>
                <w:rFonts w:eastAsia="Times New Roman" w:cstheme="minorHAnsi"/>
                <w:sz w:val="20"/>
                <w:szCs w:val="20"/>
                <w:lang w:val="en-GB" w:eastAsia="en-GB"/>
              </w:rPr>
              <w:t>dar</w:t>
            </w:r>
            <w:proofErr w:type="spellEnd"/>
            <w:r w:rsidRPr="007944C0">
              <w:rPr>
                <w:rFonts w:eastAsia="Times New Roman" w:cstheme="minorHAnsi"/>
                <w:sz w:val="20"/>
                <w:szCs w:val="20"/>
                <w:lang w:val="en-GB" w:eastAsia="en-GB"/>
              </w:rPr>
              <w:t xml:space="preserve"> </w:t>
            </w:r>
            <w:proofErr w:type="spellStart"/>
            <w:r w:rsidRPr="007944C0">
              <w:rPr>
                <w:rFonts w:eastAsia="Times New Roman" w:cstheme="minorHAnsi"/>
                <w:sz w:val="20"/>
                <w:szCs w:val="20"/>
                <w:lang w:val="en-GB" w:eastAsia="en-GB"/>
              </w:rPr>
              <w:t>vor</w:t>
            </w:r>
            <w:proofErr w:type="spellEnd"/>
            <w:r w:rsidRPr="007944C0">
              <w:rPr>
                <w:rFonts w:eastAsia="Times New Roman" w:cstheme="minorHAnsi"/>
                <w:sz w:val="20"/>
                <w:szCs w:val="20"/>
                <w:lang w:val="en-GB" w:eastAsia="en-GB"/>
              </w:rPr>
              <w:t xml:space="preserve"> fi </w:t>
            </w:r>
            <w:proofErr w:type="spellStart"/>
            <w:r w:rsidRPr="007944C0">
              <w:rPr>
                <w:rFonts w:eastAsia="Times New Roman" w:cstheme="minorHAnsi"/>
                <w:sz w:val="20"/>
                <w:szCs w:val="20"/>
                <w:lang w:val="en-GB" w:eastAsia="en-GB"/>
              </w:rPr>
              <w:t>conformate</w:t>
            </w:r>
            <w:proofErr w:type="spellEnd"/>
            <w:r w:rsidRPr="007944C0">
              <w:rPr>
                <w:rFonts w:eastAsia="Times New Roman" w:cstheme="minorHAnsi"/>
                <w:sz w:val="20"/>
                <w:szCs w:val="20"/>
                <w:lang w:val="en-GB" w:eastAsia="en-GB"/>
              </w:rPr>
              <w:t xml:space="preserve"> </w:t>
            </w:r>
            <w:proofErr w:type="spellStart"/>
            <w:r w:rsidRPr="007944C0">
              <w:rPr>
                <w:rFonts w:eastAsia="Times New Roman" w:cstheme="minorHAnsi"/>
                <w:sz w:val="20"/>
                <w:szCs w:val="20"/>
                <w:lang w:val="en-GB" w:eastAsia="en-GB"/>
              </w:rPr>
              <w:t>prin</w:t>
            </w:r>
            <w:proofErr w:type="spellEnd"/>
            <w:r w:rsidRPr="007944C0">
              <w:rPr>
                <w:rFonts w:eastAsia="Times New Roman" w:cstheme="minorHAnsi"/>
                <w:sz w:val="20"/>
                <w:szCs w:val="20"/>
                <w:lang w:val="en-GB" w:eastAsia="en-GB"/>
              </w:rPr>
              <w:t xml:space="preserve"> </w:t>
            </w:r>
            <w:proofErr w:type="spellStart"/>
            <w:r w:rsidRPr="007944C0">
              <w:rPr>
                <w:rFonts w:eastAsia="Times New Roman" w:cstheme="minorHAnsi"/>
                <w:sz w:val="20"/>
                <w:szCs w:val="20"/>
                <w:lang w:val="en-GB" w:eastAsia="en-GB"/>
              </w:rPr>
              <w:t>proiect</w:t>
            </w:r>
            <w:proofErr w:type="spellEnd"/>
          </w:p>
        </w:tc>
      </w:tr>
      <w:tr w:rsidR="007944C0" w:rsidRPr="007944C0" w14:paraId="6D9C29C4" w14:textId="77777777" w:rsidTr="00F06CD1">
        <w:trPr>
          <w:trHeight w:val="204"/>
        </w:trPr>
        <w:tc>
          <w:tcPr>
            <w:tcW w:w="1776" w:type="dxa"/>
            <w:tcBorders>
              <w:top w:val="single" w:sz="4" w:space="0" w:color="auto"/>
              <w:left w:val="single" w:sz="4" w:space="0" w:color="auto"/>
              <w:bottom w:val="single" w:sz="4" w:space="0" w:color="auto"/>
              <w:right w:val="nil"/>
            </w:tcBorders>
            <w:shd w:val="clear" w:color="000000" w:fill="5B9BD5"/>
            <w:vAlign w:val="center"/>
            <w:hideMark/>
          </w:tcPr>
          <w:p w14:paraId="37EF19D2" w14:textId="77777777" w:rsidR="007944C0" w:rsidRPr="007944C0" w:rsidRDefault="007944C0" w:rsidP="007944C0">
            <w:pPr>
              <w:spacing w:after="0" w:line="240" w:lineRule="auto"/>
              <w:rPr>
                <w:rFonts w:eastAsia="Times New Roman" w:cstheme="minorHAnsi"/>
                <w:sz w:val="20"/>
                <w:szCs w:val="20"/>
                <w:lang w:val="en-GB" w:eastAsia="en-GB"/>
              </w:rPr>
            </w:pPr>
            <w:r w:rsidRPr="007944C0">
              <w:rPr>
                <w:rFonts w:eastAsia="Times New Roman" w:cstheme="minorHAnsi"/>
                <w:sz w:val="20"/>
                <w:szCs w:val="20"/>
                <w:lang w:val="en-GB" w:eastAsia="en-GB"/>
              </w:rPr>
              <w:t>AP</w:t>
            </w:r>
          </w:p>
        </w:tc>
        <w:tc>
          <w:tcPr>
            <w:tcW w:w="3392" w:type="dxa"/>
            <w:gridSpan w:val="2"/>
            <w:tcBorders>
              <w:top w:val="nil"/>
              <w:left w:val="nil"/>
              <w:bottom w:val="nil"/>
              <w:right w:val="nil"/>
            </w:tcBorders>
            <w:noWrap/>
            <w:vAlign w:val="center"/>
            <w:hideMark/>
          </w:tcPr>
          <w:p w14:paraId="6ABE6674" w14:textId="77777777" w:rsidR="007944C0" w:rsidRPr="007944C0" w:rsidRDefault="007944C0" w:rsidP="007944C0">
            <w:pPr>
              <w:spacing w:after="0" w:line="240" w:lineRule="auto"/>
              <w:rPr>
                <w:rFonts w:eastAsia="Times New Roman" w:cstheme="minorHAnsi"/>
                <w:sz w:val="20"/>
                <w:szCs w:val="20"/>
                <w:lang w:val="en-GB" w:eastAsia="en-GB"/>
              </w:rPr>
            </w:pPr>
            <w:r w:rsidRPr="007944C0">
              <w:rPr>
                <w:rFonts w:eastAsia="Times New Roman" w:cstheme="minorHAnsi"/>
                <w:sz w:val="20"/>
                <w:szCs w:val="20"/>
                <w:lang w:val="en-GB" w:eastAsia="en-GB"/>
              </w:rPr>
              <w:t xml:space="preserve">Aria </w:t>
            </w:r>
            <w:proofErr w:type="spellStart"/>
            <w:r w:rsidRPr="007944C0">
              <w:rPr>
                <w:rFonts w:eastAsia="Times New Roman" w:cstheme="minorHAnsi"/>
                <w:sz w:val="20"/>
                <w:szCs w:val="20"/>
                <w:lang w:val="en-GB" w:eastAsia="en-GB"/>
              </w:rPr>
              <w:t>Proiectului</w:t>
            </w:r>
            <w:proofErr w:type="spellEnd"/>
            <w:r w:rsidRPr="007944C0">
              <w:rPr>
                <w:rFonts w:eastAsia="Times New Roman" w:cstheme="minorHAnsi"/>
                <w:sz w:val="20"/>
                <w:szCs w:val="20"/>
                <w:lang w:val="en-GB" w:eastAsia="en-GB"/>
              </w:rPr>
              <w:t xml:space="preserve"> cu </w:t>
            </w:r>
            <w:proofErr w:type="spellStart"/>
            <w:r w:rsidRPr="007944C0">
              <w:rPr>
                <w:rFonts w:eastAsia="Times New Roman" w:cstheme="minorHAnsi"/>
                <w:sz w:val="20"/>
                <w:szCs w:val="20"/>
                <w:lang w:val="en-GB" w:eastAsia="en-GB"/>
              </w:rPr>
              <w:t>lucrari</w:t>
            </w:r>
            <w:proofErr w:type="spellEnd"/>
            <w:r w:rsidRPr="007944C0">
              <w:rPr>
                <w:rFonts w:eastAsia="Times New Roman" w:cstheme="minorHAnsi"/>
                <w:sz w:val="20"/>
                <w:szCs w:val="20"/>
                <w:lang w:val="en-GB" w:eastAsia="en-GB"/>
              </w:rPr>
              <w:t xml:space="preserve"> de </w:t>
            </w:r>
            <w:proofErr w:type="spellStart"/>
            <w:r w:rsidRPr="007944C0">
              <w:rPr>
                <w:rFonts w:eastAsia="Times New Roman" w:cstheme="minorHAnsi"/>
                <w:sz w:val="20"/>
                <w:szCs w:val="20"/>
                <w:lang w:val="en-GB" w:eastAsia="en-GB"/>
              </w:rPr>
              <w:t>executie</w:t>
            </w:r>
            <w:proofErr w:type="spellEnd"/>
          </w:p>
        </w:tc>
        <w:tc>
          <w:tcPr>
            <w:tcW w:w="1296" w:type="dxa"/>
            <w:tcBorders>
              <w:top w:val="nil"/>
              <w:left w:val="nil"/>
              <w:bottom w:val="nil"/>
              <w:right w:val="nil"/>
            </w:tcBorders>
            <w:noWrap/>
            <w:vAlign w:val="bottom"/>
            <w:hideMark/>
          </w:tcPr>
          <w:p w14:paraId="256D4FD3" w14:textId="77777777" w:rsidR="007944C0" w:rsidRPr="007944C0" w:rsidRDefault="007944C0" w:rsidP="007944C0">
            <w:pPr>
              <w:spacing w:after="0" w:line="240" w:lineRule="auto"/>
              <w:rPr>
                <w:rFonts w:ascii="Arial" w:eastAsia="Times New Roman" w:hAnsi="Arial" w:cs="Arial"/>
                <w:sz w:val="16"/>
                <w:szCs w:val="16"/>
                <w:lang w:val="en-GB" w:eastAsia="en-GB"/>
              </w:rPr>
            </w:pPr>
          </w:p>
        </w:tc>
      </w:tr>
      <w:tr w:rsidR="007944C0" w:rsidRPr="007944C0" w14:paraId="71363044" w14:textId="77777777" w:rsidTr="00F06CD1">
        <w:trPr>
          <w:trHeight w:val="204"/>
        </w:trPr>
        <w:tc>
          <w:tcPr>
            <w:tcW w:w="1776" w:type="dxa"/>
            <w:tcBorders>
              <w:top w:val="nil"/>
              <w:left w:val="single" w:sz="4" w:space="0" w:color="auto"/>
              <w:bottom w:val="single" w:sz="4" w:space="0" w:color="auto"/>
              <w:right w:val="nil"/>
            </w:tcBorders>
            <w:shd w:val="clear" w:color="000000" w:fill="E2EFDA"/>
            <w:noWrap/>
            <w:vAlign w:val="center"/>
            <w:hideMark/>
          </w:tcPr>
          <w:p w14:paraId="1AFB356C" w14:textId="77777777" w:rsidR="007944C0" w:rsidRPr="007944C0" w:rsidRDefault="007944C0" w:rsidP="007944C0">
            <w:pPr>
              <w:spacing w:after="0" w:line="240" w:lineRule="auto"/>
              <w:rPr>
                <w:rFonts w:eastAsia="Times New Roman" w:cstheme="minorHAnsi"/>
                <w:sz w:val="20"/>
                <w:szCs w:val="20"/>
                <w:lang w:val="en-GB" w:eastAsia="en-GB"/>
              </w:rPr>
            </w:pPr>
            <w:r w:rsidRPr="007944C0">
              <w:rPr>
                <w:rFonts w:eastAsia="Times New Roman" w:cstheme="minorHAnsi"/>
                <w:sz w:val="20"/>
                <w:szCs w:val="20"/>
                <w:lang w:val="en-GB" w:eastAsia="en-GB"/>
              </w:rPr>
              <w:t>AP</w:t>
            </w:r>
          </w:p>
        </w:tc>
        <w:tc>
          <w:tcPr>
            <w:tcW w:w="4688" w:type="dxa"/>
            <w:gridSpan w:val="3"/>
            <w:tcBorders>
              <w:top w:val="nil"/>
              <w:left w:val="nil"/>
              <w:bottom w:val="nil"/>
              <w:right w:val="nil"/>
            </w:tcBorders>
            <w:noWrap/>
            <w:vAlign w:val="center"/>
            <w:hideMark/>
          </w:tcPr>
          <w:p w14:paraId="323D3565" w14:textId="77777777" w:rsidR="007944C0" w:rsidRPr="007944C0" w:rsidRDefault="007944C0" w:rsidP="007944C0">
            <w:pPr>
              <w:spacing w:after="0" w:line="240" w:lineRule="auto"/>
              <w:rPr>
                <w:rFonts w:eastAsia="Times New Roman" w:cstheme="minorHAnsi"/>
                <w:sz w:val="20"/>
                <w:szCs w:val="20"/>
                <w:lang w:val="en-GB" w:eastAsia="en-GB"/>
              </w:rPr>
            </w:pPr>
            <w:r w:rsidRPr="007944C0">
              <w:rPr>
                <w:rFonts w:eastAsia="Times New Roman" w:cstheme="minorHAnsi"/>
                <w:sz w:val="20"/>
                <w:szCs w:val="20"/>
                <w:lang w:val="en-GB" w:eastAsia="en-GB"/>
              </w:rPr>
              <w:t xml:space="preserve">Aria </w:t>
            </w:r>
            <w:proofErr w:type="spellStart"/>
            <w:r w:rsidRPr="007944C0">
              <w:rPr>
                <w:rFonts w:eastAsia="Times New Roman" w:cstheme="minorHAnsi"/>
                <w:sz w:val="20"/>
                <w:szCs w:val="20"/>
                <w:lang w:val="en-GB" w:eastAsia="en-GB"/>
              </w:rPr>
              <w:t>Proiectului</w:t>
            </w:r>
            <w:proofErr w:type="spellEnd"/>
            <w:r w:rsidRPr="007944C0">
              <w:rPr>
                <w:rFonts w:eastAsia="Times New Roman" w:cstheme="minorHAnsi"/>
                <w:sz w:val="20"/>
                <w:szCs w:val="20"/>
                <w:lang w:val="en-GB" w:eastAsia="en-GB"/>
              </w:rPr>
              <w:t xml:space="preserve"> </w:t>
            </w:r>
            <w:proofErr w:type="spellStart"/>
            <w:r w:rsidRPr="007944C0">
              <w:rPr>
                <w:rFonts w:eastAsia="Times New Roman" w:cstheme="minorHAnsi"/>
                <w:sz w:val="20"/>
                <w:szCs w:val="20"/>
                <w:lang w:val="en-GB" w:eastAsia="en-GB"/>
              </w:rPr>
              <w:t>ce</w:t>
            </w:r>
            <w:proofErr w:type="spellEnd"/>
            <w:r w:rsidRPr="007944C0">
              <w:rPr>
                <w:rFonts w:eastAsia="Times New Roman" w:cstheme="minorHAnsi"/>
                <w:sz w:val="20"/>
                <w:szCs w:val="20"/>
                <w:lang w:val="en-GB" w:eastAsia="en-GB"/>
              </w:rPr>
              <w:t xml:space="preserve"> </w:t>
            </w:r>
            <w:proofErr w:type="spellStart"/>
            <w:r w:rsidRPr="007944C0">
              <w:rPr>
                <w:rFonts w:eastAsia="Times New Roman" w:cstheme="minorHAnsi"/>
                <w:sz w:val="20"/>
                <w:szCs w:val="20"/>
                <w:lang w:val="en-GB" w:eastAsia="en-GB"/>
              </w:rPr>
              <w:t>vor</w:t>
            </w:r>
            <w:proofErr w:type="spellEnd"/>
            <w:r w:rsidRPr="007944C0">
              <w:rPr>
                <w:rFonts w:eastAsia="Times New Roman" w:cstheme="minorHAnsi"/>
                <w:sz w:val="20"/>
                <w:szCs w:val="20"/>
                <w:lang w:val="en-GB" w:eastAsia="en-GB"/>
              </w:rPr>
              <w:t xml:space="preserve"> </w:t>
            </w:r>
            <w:proofErr w:type="spellStart"/>
            <w:r w:rsidRPr="007944C0">
              <w:rPr>
                <w:rFonts w:eastAsia="Times New Roman" w:cstheme="minorHAnsi"/>
                <w:sz w:val="20"/>
                <w:szCs w:val="20"/>
                <w:lang w:val="en-GB" w:eastAsia="en-GB"/>
              </w:rPr>
              <w:t>benificia</w:t>
            </w:r>
            <w:proofErr w:type="spellEnd"/>
            <w:r w:rsidRPr="007944C0">
              <w:rPr>
                <w:rFonts w:eastAsia="Times New Roman" w:cstheme="minorHAnsi"/>
                <w:sz w:val="20"/>
                <w:szCs w:val="20"/>
                <w:lang w:val="en-GB" w:eastAsia="en-GB"/>
              </w:rPr>
              <w:t xml:space="preserve"> </w:t>
            </w:r>
            <w:proofErr w:type="spellStart"/>
            <w:r w:rsidRPr="007944C0">
              <w:rPr>
                <w:rFonts w:eastAsia="Times New Roman" w:cstheme="minorHAnsi"/>
                <w:sz w:val="20"/>
                <w:szCs w:val="20"/>
                <w:lang w:val="en-GB" w:eastAsia="en-GB"/>
              </w:rPr>
              <w:t>doar</w:t>
            </w:r>
            <w:proofErr w:type="spellEnd"/>
            <w:r w:rsidRPr="007944C0">
              <w:rPr>
                <w:rFonts w:eastAsia="Times New Roman" w:cstheme="minorHAnsi"/>
                <w:sz w:val="20"/>
                <w:szCs w:val="20"/>
                <w:lang w:val="en-GB" w:eastAsia="en-GB"/>
              </w:rPr>
              <w:t xml:space="preserve"> de </w:t>
            </w:r>
            <w:proofErr w:type="spellStart"/>
            <w:r w:rsidRPr="007944C0">
              <w:rPr>
                <w:rFonts w:eastAsia="Times New Roman" w:cstheme="minorHAnsi"/>
                <w:sz w:val="20"/>
                <w:szCs w:val="20"/>
                <w:lang w:val="en-GB" w:eastAsia="en-GB"/>
              </w:rPr>
              <w:t>conformare</w:t>
            </w:r>
            <w:proofErr w:type="spellEnd"/>
          </w:p>
        </w:tc>
      </w:tr>
      <w:tr w:rsidR="007944C0" w:rsidRPr="007944C0" w14:paraId="50CAD9AC" w14:textId="77777777" w:rsidTr="00F06CD1">
        <w:trPr>
          <w:trHeight w:val="204"/>
        </w:trPr>
        <w:tc>
          <w:tcPr>
            <w:tcW w:w="1776" w:type="dxa"/>
            <w:tcBorders>
              <w:top w:val="nil"/>
              <w:left w:val="single" w:sz="4" w:space="0" w:color="auto"/>
              <w:bottom w:val="single" w:sz="4" w:space="0" w:color="auto"/>
              <w:right w:val="nil"/>
            </w:tcBorders>
            <w:shd w:val="clear" w:color="000000" w:fill="FFF2CC"/>
            <w:noWrap/>
            <w:vAlign w:val="center"/>
            <w:hideMark/>
          </w:tcPr>
          <w:p w14:paraId="46E692F8" w14:textId="77777777" w:rsidR="007944C0" w:rsidRPr="007944C0" w:rsidRDefault="007944C0" w:rsidP="007944C0">
            <w:pPr>
              <w:spacing w:after="0" w:line="240" w:lineRule="auto"/>
              <w:rPr>
                <w:rFonts w:eastAsia="Times New Roman" w:cstheme="minorHAnsi"/>
                <w:sz w:val="20"/>
                <w:szCs w:val="20"/>
                <w:lang w:val="en-GB" w:eastAsia="en-GB"/>
              </w:rPr>
            </w:pPr>
            <w:r w:rsidRPr="007944C0">
              <w:rPr>
                <w:rFonts w:eastAsia="Times New Roman" w:cstheme="minorHAnsi"/>
                <w:sz w:val="20"/>
                <w:szCs w:val="20"/>
                <w:lang w:val="en-GB" w:eastAsia="en-GB"/>
              </w:rPr>
              <w:t>AO</w:t>
            </w:r>
          </w:p>
        </w:tc>
        <w:tc>
          <w:tcPr>
            <w:tcW w:w="1956" w:type="dxa"/>
            <w:tcBorders>
              <w:top w:val="nil"/>
              <w:left w:val="nil"/>
              <w:bottom w:val="nil"/>
              <w:right w:val="nil"/>
            </w:tcBorders>
            <w:noWrap/>
            <w:vAlign w:val="center"/>
            <w:hideMark/>
          </w:tcPr>
          <w:p w14:paraId="16A10E16" w14:textId="77777777" w:rsidR="007944C0" w:rsidRPr="007944C0" w:rsidRDefault="007944C0" w:rsidP="007944C0">
            <w:pPr>
              <w:spacing w:after="0" w:line="240" w:lineRule="auto"/>
              <w:rPr>
                <w:rFonts w:eastAsia="Times New Roman" w:cstheme="minorHAnsi"/>
                <w:sz w:val="20"/>
                <w:szCs w:val="20"/>
                <w:lang w:val="en-GB" w:eastAsia="en-GB"/>
              </w:rPr>
            </w:pPr>
            <w:r w:rsidRPr="007944C0">
              <w:rPr>
                <w:rFonts w:eastAsia="Times New Roman" w:cstheme="minorHAnsi"/>
                <w:sz w:val="20"/>
                <w:szCs w:val="20"/>
                <w:lang w:val="en-GB" w:eastAsia="en-GB"/>
              </w:rPr>
              <w:t xml:space="preserve">Aria de </w:t>
            </w:r>
            <w:proofErr w:type="spellStart"/>
            <w:r w:rsidRPr="007944C0">
              <w:rPr>
                <w:rFonts w:eastAsia="Times New Roman" w:cstheme="minorHAnsi"/>
                <w:sz w:val="20"/>
                <w:szCs w:val="20"/>
                <w:lang w:val="en-GB" w:eastAsia="en-GB"/>
              </w:rPr>
              <w:t>Operare</w:t>
            </w:r>
            <w:proofErr w:type="spellEnd"/>
          </w:p>
        </w:tc>
        <w:tc>
          <w:tcPr>
            <w:tcW w:w="1436" w:type="dxa"/>
            <w:tcBorders>
              <w:top w:val="nil"/>
              <w:left w:val="nil"/>
              <w:bottom w:val="nil"/>
              <w:right w:val="nil"/>
            </w:tcBorders>
            <w:noWrap/>
            <w:vAlign w:val="bottom"/>
            <w:hideMark/>
          </w:tcPr>
          <w:p w14:paraId="3BA61B3D" w14:textId="77777777" w:rsidR="007944C0" w:rsidRPr="007944C0" w:rsidRDefault="007944C0" w:rsidP="007944C0">
            <w:pPr>
              <w:spacing w:after="0" w:line="240" w:lineRule="auto"/>
              <w:rPr>
                <w:rFonts w:eastAsia="Times New Roman" w:cstheme="minorHAnsi"/>
                <w:lang w:val="en-GB" w:eastAsia="en-GB"/>
              </w:rPr>
            </w:pPr>
          </w:p>
        </w:tc>
        <w:tc>
          <w:tcPr>
            <w:tcW w:w="1296" w:type="dxa"/>
            <w:tcBorders>
              <w:top w:val="nil"/>
              <w:left w:val="nil"/>
              <w:bottom w:val="nil"/>
              <w:right w:val="nil"/>
            </w:tcBorders>
            <w:noWrap/>
            <w:vAlign w:val="bottom"/>
            <w:hideMark/>
          </w:tcPr>
          <w:p w14:paraId="6E6FC44E" w14:textId="77777777" w:rsidR="007944C0" w:rsidRPr="007944C0" w:rsidRDefault="007944C0" w:rsidP="007944C0">
            <w:pPr>
              <w:spacing w:after="0" w:line="240" w:lineRule="auto"/>
              <w:rPr>
                <w:rFonts w:ascii="Times New Roman" w:eastAsia="Times New Roman" w:hAnsi="Times New Roman" w:cs="Times New Roman"/>
                <w:sz w:val="20"/>
                <w:szCs w:val="20"/>
                <w:lang w:val="en-GB" w:eastAsia="en-GB"/>
              </w:rPr>
            </w:pPr>
          </w:p>
        </w:tc>
      </w:tr>
    </w:tbl>
    <w:p w14:paraId="45E95BBA" w14:textId="77777777" w:rsidR="007944C0" w:rsidRDefault="007944C0" w:rsidP="00C41F9D">
      <w:pPr>
        <w:spacing w:after="0" w:line="276" w:lineRule="auto"/>
        <w:jc w:val="both"/>
        <w:rPr>
          <w:rFonts w:ascii="Calibri" w:eastAsia="Calibri" w:hAnsi="Calibri" w:cs="Times New Roman"/>
        </w:rPr>
      </w:pPr>
    </w:p>
    <w:p w14:paraId="21BF3201" w14:textId="55F1C4D3" w:rsidR="00C41F9D" w:rsidRPr="006D61B9" w:rsidRDefault="00C41F9D" w:rsidP="00C41F9D">
      <w:pPr>
        <w:spacing w:after="0" w:line="276" w:lineRule="auto"/>
        <w:jc w:val="both"/>
        <w:rPr>
          <w:rFonts w:ascii="Calibri" w:eastAsia="Calibri" w:hAnsi="Calibri" w:cs="Times New Roman"/>
        </w:rPr>
      </w:pPr>
      <w:r w:rsidRPr="00257FB5">
        <w:rPr>
          <w:rFonts w:ascii="Calibri" w:eastAsia="Calibri" w:hAnsi="Calibri" w:cs="Times New Roman"/>
        </w:rPr>
        <w:lastRenderedPageBreak/>
        <w:t xml:space="preserve">Investițiile pentru Sistemele de alimentare cu apa din județul </w:t>
      </w:r>
      <w:r w:rsidR="00076A54" w:rsidRPr="00257FB5">
        <w:rPr>
          <w:rFonts w:ascii="Calibri" w:eastAsia="Calibri" w:hAnsi="Calibri" w:cs="Times New Roman"/>
        </w:rPr>
        <w:t>COVASNA</w:t>
      </w:r>
      <w:r w:rsidRPr="00257FB5">
        <w:rPr>
          <w:rFonts w:ascii="Calibri" w:eastAsia="Calibri" w:hAnsi="Calibri" w:cs="Times New Roman"/>
        </w:rPr>
        <w:t xml:space="preserve"> din zona proiectului sunt centralizate in tabelul următor:</w:t>
      </w:r>
    </w:p>
    <w:p w14:paraId="59BE16F3" w14:textId="77777777" w:rsidR="00365F6C" w:rsidRPr="006D61B9" w:rsidRDefault="00365F6C" w:rsidP="00C41F9D">
      <w:pPr>
        <w:spacing w:after="0" w:line="276" w:lineRule="auto"/>
        <w:jc w:val="both"/>
        <w:rPr>
          <w:rFonts w:ascii="Calibri" w:eastAsia="Calibri" w:hAnsi="Calibri" w:cs="Times New Roman"/>
        </w:rPr>
      </w:pPr>
    </w:p>
    <w:p w14:paraId="3EEE203D" w14:textId="3718C0DF" w:rsidR="00C41F9D" w:rsidRDefault="00C41F9D" w:rsidP="00C41F9D">
      <w:pPr>
        <w:keepNext/>
        <w:shd w:val="clear" w:color="auto" w:fill="FFFFFF"/>
        <w:spacing w:before="120" w:after="120" w:line="240" w:lineRule="auto"/>
        <w:jc w:val="both"/>
        <w:rPr>
          <w:rFonts w:ascii="Calibri" w:eastAsia="Times New Roman" w:hAnsi="Calibri" w:cs="Calibri"/>
          <w:b/>
          <w:bCs/>
          <w:sz w:val="20"/>
          <w:szCs w:val="20"/>
          <w:lang w:eastAsia="en-GB"/>
        </w:rPr>
      </w:pPr>
      <w:bookmarkStart w:id="15" w:name="_Toc181368326"/>
      <w:bookmarkStart w:id="16" w:name="_Toc53154084"/>
      <w:r w:rsidRPr="006D61B9">
        <w:rPr>
          <w:rFonts w:ascii="Calibri" w:eastAsia="Times New Roman" w:hAnsi="Calibri" w:cs="Calibri"/>
          <w:b/>
          <w:bCs/>
          <w:sz w:val="20"/>
          <w:szCs w:val="20"/>
          <w:lang w:eastAsia="en-GB"/>
        </w:rPr>
        <w:t xml:space="preserve">Tabel </w:t>
      </w:r>
      <w:r w:rsidR="00180E55" w:rsidRPr="00180E55">
        <w:rPr>
          <w:rFonts w:ascii="Calibri" w:eastAsia="Times New Roman" w:hAnsi="Calibri" w:cs="Calibri"/>
          <w:b/>
          <w:bCs/>
          <w:sz w:val="20"/>
          <w:szCs w:val="20"/>
          <w:lang w:eastAsia="en-GB"/>
        </w:rPr>
        <w:fldChar w:fldCharType="begin"/>
      </w:r>
      <w:r w:rsidR="00180E55" w:rsidRPr="00180E55">
        <w:rPr>
          <w:rFonts w:ascii="Calibri" w:eastAsia="Times New Roman" w:hAnsi="Calibri" w:cs="Calibri"/>
          <w:b/>
          <w:bCs/>
          <w:sz w:val="20"/>
          <w:szCs w:val="20"/>
          <w:lang w:eastAsia="en-GB"/>
        </w:rPr>
        <w:instrText xml:space="preserve"> SEQ Tabelul_4_-_ \* ARABIC </w:instrText>
      </w:r>
      <w:r w:rsidR="00180E55" w:rsidRPr="00180E55">
        <w:rPr>
          <w:rFonts w:ascii="Calibri" w:eastAsia="Times New Roman" w:hAnsi="Calibri" w:cs="Calibri"/>
          <w:b/>
          <w:bCs/>
          <w:sz w:val="20"/>
          <w:szCs w:val="20"/>
          <w:lang w:eastAsia="en-GB"/>
        </w:rPr>
        <w:fldChar w:fldCharType="separate"/>
      </w:r>
      <w:r w:rsidR="00180E55">
        <w:rPr>
          <w:rFonts w:ascii="Calibri" w:eastAsia="Times New Roman" w:hAnsi="Calibri" w:cs="Calibri"/>
          <w:b/>
          <w:bCs/>
          <w:noProof/>
          <w:sz w:val="20"/>
          <w:szCs w:val="20"/>
          <w:lang w:eastAsia="en-GB"/>
        </w:rPr>
        <w:t>4</w:t>
      </w:r>
      <w:r w:rsidR="00180E55" w:rsidRPr="00180E55">
        <w:rPr>
          <w:rFonts w:ascii="Calibri" w:eastAsia="Times New Roman" w:hAnsi="Calibri" w:cs="Calibri"/>
          <w:b/>
          <w:bCs/>
          <w:sz w:val="20"/>
          <w:szCs w:val="20"/>
          <w:lang w:eastAsia="en-GB"/>
        </w:rPr>
        <w:fldChar w:fldCharType="end"/>
      </w:r>
      <w:r w:rsidR="00180E55" w:rsidRPr="00180E55">
        <w:rPr>
          <w:rFonts w:ascii="Calibri" w:eastAsia="Times New Roman" w:hAnsi="Calibri" w:cs="Calibri"/>
          <w:b/>
          <w:bCs/>
          <w:sz w:val="20"/>
          <w:szCs w:val="20"/>
          <w:lang w:eastAsia="en-GB"/>
        </w:rPr>
        <w:t xml:space="preserve">: </w:t>
      </w:r>
      <w:r w:rsidRPr="006D61B9">
        <w:rPr>
          <w:rFonts w:ascii="Calibri" w:eastAsia="Times New Roman" w:hAnsi="Calibri" w:cs="Calibri"/>
          <w:b/>
          <w:bCs/>
          <w:sz w:val="20"/>
          <w:szCs w:val="20"/>
          <w:lang w:eastAsia="en-GB"/>
        </w:rPr>
        <w:t xml:space="preserve"> Indicatori fizici ai proiectului – infrastructura de apa</w:t>
      </w:r>
      <w:bookmarkEnd w:id="15"/>
    </w:p>
    <w:tbl>
      <w:tblPr>
        <w:tblW w:w="4267" w:type="pct"/>
        <w:tblLook w:val="04A0" w:firstRow="1" w:lastRow="0" w:firstColumn="1" w:lastColumn="0" w:noHBand="0" w:noVBand="1"/>
      </w:tblPr>
      <w:tblGrid>
        <w:gridCol w:w="5524"/>
        <w:gridCol w:w="914"/>
        <w:gridCol w:w="1681"/>
      </w:tblGrid>
      <w:tr w:rsidR="002B6DF0" w:rsidRPr="002B6DF0" w14:paraId="29481A16" w14:textId="77777777" w:rsidTr="00F06CD1">
        <w:trPr>
          <w:trHeight w:val="458"/>
          <w:tblHeader/>
        </w:trPr>
        <w:tc>
          <w:tcPr>
            <w:tcW w:w="3402" w:type="pct"/>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34D8F6D3" w14:textId="77777777" w:rsidR="002B6DF0" w:rsidRPr="002B6DF0" w:rsidRDefault="002B6DF0" w:rsidP="002B6DF0">
            <w:pPr>
              <w:spacing w:before="120" w:after="120" w:line="259" w:lineRule="auto"/>
              <w:jc w:val="both"/>
              <w:rPr>
                <w:rFonts w:cstheme="minorHAnsi"/>
                <w:b/>
                <w:bCs/>
                <w:iCs/>
              </w:rPr>
            </w:pPr>
            <w:r w:rsidRPr="002B6DF0">
              <w:rPr>
                <w:rFonts w:cstheme="minorHAnsi"/>
                <w:b/>
                <w:bCs/>
                <w:iCs/>
              </w:rPr>
              <w:t>Indicatori de realizare</w:t>
            </w:r>
          </w:p>
        </w:tc>
        <w:tc>
          <w:tcPr>
            <w:tcW w:w="563" w:type="pct"/>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noWrap/>
            <w:vAlign w:val="center"/>
            <w:hideMark/>
          </w:tcPr>
          <w:p w14:paraId="0281CF74" w14:textId="77777777" w:rsidR="002B6DF0" w:rsidRPr="002B6DF0" w:rsidRDefault="002B6DF0" w:rsidP="002B6DF0">
            <w:pPr>
              <w:spacing w:before="120" w:after="120" w:line="259" w:lineRule="auto"/>
              <w:jc w:val="both"/>
              <w:rPr>
                <w:rFonts w:cstheme="minorHAnsi"/>
                <w:b/>
                <w:bCs/>
                <w:iCs/>
              </w:rPr>
            </w:pPr>
            <w:r w:rsidRPr="002B6DF0">
              <w:rPr>
                <w:rFonts w:cstheme="minorHAnsi"/>
                <w:b/>
                <w:bCs/>
                <w:iCs/>
              </w:rPr>
              <w:t>UM</w:t>
            </w:r>
          </w:p>
        </w:tc>
        <w:tc>
          <w:tcPr>
            <w:tcW w:w="1035" w:type="pct"/>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59F8FE82" w14:textId="77777777" w:rsidR="002A4385" w:rsidRDefault="002B6DF0" w:rsidP="002B6DF0">
            <w:pPr>
              <w:spacing w:before="120" w:after="120" w:line="259" w:lineRule="auto"/>
              <w:jc w:val="both"/>
              <w:rPr>
                <w:rFonts w:cstheme="minorHAnsi"/>
                <w:b/>
                <w:bCs/>
                <w:iCs/>
              </w:rPr>
            </w:pPr>
            <w:r w:rsidRPr="002B6DF0">
              <w:rPr>
                <w:rFonts w:cstheme="minorHAnsi"/>
                <w:b/>
                <w:bCs/>
                <w:iCs/>
              </w:rPr>
              <w:t xml:space="preserve">Cantitatea totala </w:t>
            </w:r>
            <w:r w:rsidR="002A4385">
              <w:rPr>
                <w:rFonts w:cstheme="minorHAnsi"/>
                <w:b/>
                <w:bCs/>
                <w:iCs/>
              </w:rPr>
              <w:t xml:space="preserve">       </w:t>
            </w:r>
          </w:p>
          <w:p w14:paraId="49003D9A" w14:textId="49E10E93" w:rsidR="002B6DF0" w:rsidRPr="002B6DF0" w:rsidRDefault="002B6DF0" w:rsidP="002B6DF0">
            <w:pPr>
              <w:spacing w:before="120" w:after="120" w:line="259" w:lineRule="auto"/>
              <w:jc w:val="both"/>
              <w:rPr>
                <w:rFonts w:cstheme="minorHAnsi"/>
                <w:b/>
                <w:bCs/>
                <w:iCs/>
              </w:rPr>
            </w:pPr>
            <w:r w:rsidRPr="002B6DF0">
              <w:rPr>
                <w:rFonts w:cstheme="minorHAnsi"/>
                <w:b/>
                <w:bCs/>
                <w:iCs/>
                <w:lang w:val="en-GB"/>
              </w:rPr>
              <w:t>Etapa 2028</w:t>
            </w:r>
          </w:p>
        </w:tc>
      </w:tr>
      <w:tr w:rsidR="002B6DF0" w:rsidRPr="002B6DF0" w14:paraId="0322FA49" w14:textId="77777777" w:rsidTr="00F06CD1">
        <w:trPr>
          <w:trHeight w:val="450"/>
          <w:tblHeader/>
        </w:trPr>
        <w:tc>
          <w:tcPr>
            <w:tcW w:w="3402" w:type="pct"/>
            <w:vMerge/>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4E1D8001" w14:textId="77777777" w:rsidR="002B6DF0" w:rsidRPr="002B6DF0" w:rsidRDefault="002B6DF0" w:rsidP="002B6DF0">
            <w:pPr>
              <w:spacing w:before="120" w:after="120" w:line="259" w:lineRule="auto"/>
              <w:jc w:val="both"/>
              <w:rPr>
                <w:rFonts w:cstheme="minorHAnsi"/>
                <w:b/>
                <w:bCs/>
                <w:iCs/>
              </w:rPr>
            </w:pPr>
          </w:p>
        </w:tc>
        <w:tc>
          <w:tcPr>
            <w:tcW w:w="563" w:type="pct"/>
            <w:vMerge/>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5CC4812D" w14:textId="77777777" w:rsidR="002B6DF0" w:rsidRPr="002B6DF0" w:rsidRDefault="002B6DF0" w:rsidP="002B6DF0">
            <w:pPr>
              <w:spacing w:before="120" w:after="120" w:line="259" w:lineRule="auto"/>
              <w:jc w:val="both"/>
              <w:rPr>
                <w:rFonts w:cstheme="minorHAnsi"/>
                <w:b/>
                <w:bCs/>
                <w:iCs/>
              </w:rPr>
            </w:pPr>
          </w:p>
        </w:tc>
        <w:tc>
          <w:tcPr>
            <w:tcW w:w="1035" w:type="pct"/>
            <w:vMerge/>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799C7AE1" w14:textId="77777777" w:rsidR="002B6DF0" w:rsidRPr="002B6DF0" w:rsidRDefault="002B6DF0" w:rsidP="002B6DF0">
            <w:pPr>
              <w:spacing w:before="120" w:after="120" w:line="259" w:lineRule="auto"/>
              <w:jc w:val="both"/>
              <w:rPr>
                <w:rFonts w:cstheme="minorHAnsi"/>
                <w:b/>
                <w:bCs/>
                <w:iCs/>
              </w:rPr>
            </w:pPr>
          </w:p>
        </w:tc>
      </w:tr>
      <w:tr w:rsidR="002B6DF0" w:rsidRPr="002B6DF0" w14:paraId="384D87E8" w14:textId="77777777" w:rsidTr="00F06CD1">
        <w:trPr>
          <w:trHeight w:val="260"/>
        </w:trPr>
        <w:tc>
          <w:tcPr>
            <w:tcW w:w="3402" w:type="pct"/>
            <w:tcBorders>
              <w:top w:val="single" w:sz="4" w:space="0" w:color="auto"/>
              <w:left w:val="single" w:sz="4" w:space="0" w:color="auto"/>
              <w:bottom w:val="single" w:sz="4" w:space="0" w:color="auto"/>
              <w:right w:val="single" w:sz="4" w:space="0" w:color="auto"/>
            </w:tcBorders>
            <w:vAlign w:val="center"/>
            <w:hideMark/>
          </w:tcPr>
          <w:p w14:paraId="6FE86F66" w14:textId="77777777" w:rsidR="002B6DF0" w:rsidRPr="002B6DF0" w:rsidRDefault="002B6DF0" w:rsidP="002B6DF0">
            <w:pPr>
              <w:spacing w:before="120" w:after="120" w:line="259" w:lineRule="auto"/>
              <w:jc w:val="both"/>
              <w:rPr>
                <w:rFonts w:cstheme="minorHAnsi"/>
                <w:iCs/>
              </w:rPr>
            </w:pPr>
            <w:r w:rsidRPr="002B6DF0">
              <w:rPr>
                <w:rFonts w:cstheme="minorHAnsi"/>
                <w:iCs/>
              </w:rPr>
              <w:t xml:space="preserve">RCO 30 - </w:t>
            </w:r>
            <w:r w:rsidRPr="002B6DF0">
              <w:rPr>
                <w:rFonts w:cstheme="minorHAnsi"/>
                <w:bCs/>
                <w:iCs/>
              </w:rPr>
              <w:t>Lungimea conductelor noi sau optimizate pentru sistemele de distribuție din rețeaua publică de alimentare cu apă</w:t>
            </w:r>
            <w:r w:rsidRPr="002B6DF0">
              <w:rPr>
                <w:rFonts w:cstheme="minorHAnsi"/>
                <w:iCs/>
              </w:rPr>
              <w:t xml:space="preserve">, </w:t>
            </w:r>
            <w:r w:rsidRPr="002B6DF0">
              <w:rPr>
                <w:rFonts w:cstheme="minorHAnsi"/>
                <w:i/>
                <w:iCs/>
                <w:lang w:val="af-ZA"/>
              </w:rPr>
              <w:t xml:space="preserve">din care </w:t>
            </w:r>
          </w:p>
        </w:tc>
        <w:tc>
          <w:tcPr>
            <w:tcW w:w="563" w:type="pct"/>
            <w:tcBorders>
              <w:top w:val="single" w:sz="4" w:space="0" w:color="auto"/>
              <w:left w:val="single" w:sz="4" w:space="0" w:color="auto"/>
              <w:bottom w:val="single" w:sz="4" w:space="0" w:color="auto"/>
              <w:right w:val="single" w:sz="4" w:space="0" w:color="auto"/>
            </w:tcBorders>
            <w:vAlign w:val="center"/>
            <w:hideMark/>
          </w:tcPr>
          <w:p w14:paraId="430694B1" w14:textId="77777777" w:rsidR="002B6DF0" w:rsidRPr="002B6DF0" w:rsidRDefault="002B6DF0" w:rsidP="002B6DF0">
            <w:pPr>
              <w:spacing w:before="120" w:after="120" w:line="259" w:lineRule="auto"/>
              <w:jc w:val="both"/>
              <w:rPr>
                <w:rFonts w:cstheme="minorHAnsi"/>
                <w:iCs/>
              </w:rPr>
            </w:pPr>
            <w:r w:rsidRPr="002B6DF0">
              <w:rPr>
                <w:rFonts w:cstheme="minorHAnsi"/>
                <w:color w:val="000000"/>
              </w:rPr>
              <w:t>km</w:t>
            </w:r>
          </w:p>
        </w:tc>
        <w:tc>
          <w:tcPr>
            <w:tcW w:w="1035" w:type="pct"/>
            <w:tcBorders>
              <w:top w:val="single" w:sz="4" w:space="0" w:color="auto"/>
              <w:left w:val="nil"/>
              <w:bottom w:val="single" w:sz="4" w:space="0" w:color="auto"/>
              <w:right w:val="single" w:sz="4" w:space="0" w:color="auto"/>
            </w:tcBorders>
            <w:noWrap/>
            <w:vAlign w:val="center"/>
            <w:hideMark/>
          </w:tcPr>
          <w:p w14:paraId="6E8325C9" w14:textId="77777777" w:rsidR="002B6DF0" w:rsidRPr="002B6DF0" w:rsidRDefault="002B6DF0" w:rsidP="002B6DF0">
            <w:pPr>
              <w:spacing w:before="120" w:after="120" w:line="259" w:lineRule="auto"/>
              <w:jc w:val="center"/>
              <w:rPr>
                <w:rFonts w:cstheme="minorHAnsi"/>
                <w:b/>
                <w:bCs/>
                <w:iCs/>
                <w:highlight w:val="yellow"/>
              </w:rPr>
            </w:pPr>
            <w:r w:rsidRPr="002B6DF0">
              <w:rPr>
                <w:rFonts w:cstheme="minorHAnsi"/>
                <w:b/>
                <w:bCs/>
                <w:color w:val="000000"/>
              </w:rPr>
              <w:t>319,28</w:t>
            </w:r>
          </w:p>
        </w:tc>
      </w:tr>
      <w:tr w:rsidR="002B6DF0" w:rsidRPr="002B6DF0" w14:paraId="68909A46" w14:textId="77777777" w:rsidTr="00F06CD1">
        <w:trPr>
          <w:trHeight w:val="260"/>
        </w:trPr>
        <w:tc>
          <w:tcPr>
            <w:tcW w:w="3402" w:type="pct"/>
            <w:tcBorders>
              <w:top w:val="single" w:sz="4" w:space="0" w:color="auto"/>
              <w:left w:val="single" w:sz="4" w:space="0" w:color="auto"/>
              <w:bottom w:val="single" w:sz="4" w:space="0" w:color="auto"/>
              <w:right w:val="single" w:sz="4" w:space="0" w:color="auto"/>
            </w:tcBorders>
            <w:vAlign w:val="center"/>
            <w:hideMark/>
          </w:tcPr>
          <w:p w14:paraId="11639ABD" w14:textId="77777777" w:rsidR="002B6DF0" w:rsidRPr="002B6DF0" w:rsidRDefault="002B6DF0" w:rsidP="002B6DF0">
            <w:pPr>
              <w:spacing w:before="120" w:after="120" w:line="259" w:lineRule="auto"/>
              <w:jc w:val="right"/>
              <w:rPr>
                <w:rFonts w:cstheme="minorHAnsi"/>
                <w:iCs/>
              </w:rPr>
            </w:pPr>
            <w:r w:rsidRPr="002B6DF0">
              <w:rPr>
                <w:rFonts w:cstheme="minorHAnsi"/>
                <w:iCs/>
              </w:rPr>
              <w:t>Conducta de aductiune - extindere</w:t>
            </w:r>
          </w:p>
        </w:tc>
        <w:tc>
          <w:tcPr>
            <w:tcW w:w="563" w:type="pct"/>
            <w:tcBorders>
              <w:top w:val="nil"/>
              <w:left w:val="nil"/>
              <w:bottom w:val="single" w:sz="4" w:space="0" w:color="auto"/>
              <w:right w:val="single" w:sz="4" w:space="0" w:color="auto"/>
            </w:tcBorders>
            <w:vAlign w:val="center"/>
            <w:hideMark/>
          </w:tcPr>
          <w:p w14:paraId="3533F4C4" w14:textId="77777777" w:rsidR="002B6DF0" w:rsidRPr="002B6DF0" w:rsidRDefault="002B6DF0" w:rsidP="002B6DF0">
            <w:pPr>
              <w:spacing w:before="120" w:after="120" w:line="259" w:lineRule="auto"/>
              <w:jc w:val="both"/>
              <w:rPr>
                <w:rFonts w:cstheme="minorHAnsi"/>
                <w:iCs/>
              </w:rPr>
            </w:pPr>
            <w:r w:rsidRPr="002B6DF0">
              <w:rPr>
                <w:rFonts w:cstheme="minorHAnsi"/>
                <w:iCs/>
              </w:rPr>
              <w:t>Km.</w:t>
            </w:r>
          </w:p>
        </w:tc>
        <w:tc>
          <w:tcPr>
            <w:tcW w:w="1035" w:type="pct"/>
            <w:tcBorders>
              <w:top w:val="nil"/>
              <w:left w:val="nil"/>
              <w:bottom w:val="single" w:sz="4" w:space="0" w:color="auto"/>
              <w:right w:val="single" w:sz="4" w:space="0" w:color="auto"/>
            </w:tcBorders>
            <w:shd w:val="clear" w:color="auto" w:fill="FFFFFF" w:themeFill="background1"/>
            <w:noWrap/>
            <w:vAlign w:val="center"/>
            <w:hideMark/>
          </w:tcPr>
          <w:p w14:paraId="2541CE35" w14:textId="77777777" w:rsidR="002B6DF0" w:rsidRPr="002B6DF0" w:rsidRDefault="002B6DF0" w:rsidP="002B6DF0">
            <w:pPr>
              <w:spacing w:before="120" w:after="120" w:line="259" w:lineRule="auto"/>
              <w:jc w:val="right"/>
              <w:rPr>
                <w:rFonts w:cstheme="minorHAnsi"/>
                <w:iCs/>
                <w:highlight w:val="yellow"/>
              </w:rPr>
            </w:pPr>
            <w:r w:rsidRPr="002B6DF0">
              <w:rPr>
                <w:rFonts w:cstheme="minorHAnsi"/>
                <w:iCs/>
              </w:rPr>
              <w:t>118,69</w:t>
            </w:r>
          </w:p>
        </w:tc>
      </w:tr>
      <w:tr w:rsidR="002B6DF0" w:rsidRPr="002B6DF0" w14:paraId="430BECB7" w14:textId="77777777" w:rsidTr="00F06CD1">
        <w:trPr>
          <w:trHeight w:val="260"/>
        </w:trPr>
        <w:tc>
          <w:tcPr>
            <w:tcW w:w="3402" w:type="pct"/>
            <w:tcBorders>
              <w:top w:val="single" w:sz="4" w:space="0" w:color="auto"/>
              <w:left w:val="single" w:sz="4" w:space="0" w:color="auto"/>
              <w:bottom w:val="single" w:sz="4" w:space="0" w:color="auto"/>
              <w:right w:val="single" w:sz="4" w:space="0" w:color="auto"/>
            </w:tcBorders>
            <w:vAlign w:val="center"/>
            <w:hideMark/>
          </w:tcPr>
          <w:p w14:paraId="0E7B532A" w14:textId="77777777" w:rsidR="002B6DF0" w:rsidRPr="002B6DF0" w:rsidRDefault="002B6DF0" w:rsidP="002B6DF0">
            <w:pPr>
              <w:spacing w:before="120" w:after="120" w:line="259" w:lineRule="auto"/>
              <w:jc w:val="right"/>
              <w:rPr>
                <w:rFonts w:cstheme="minorHAnsi"/>
                <w:iCs/>
              </w:rPr>
            </w:pPr>
            <w:r w:rsidRPr="002B6DF0">
              <w:rPr>
                <w:rFonts w:cstheme="minorHAnsi"/>
                <w:iCs/>
              </w:rPr>
              <w:t>Conducta de aductiune - reabilitare</w:t>
            </w:r>
          </w:p>
        </w:tc>
        <w:tc>
          <w:tcPr>
            <w:tcW w:w="563" w:type="pct"/>
            <w:tcBorders>
              <w:top w:val="nil"/>
              <w:left w:val="nil"/>
              <w:bottom w:val="single" w:sz="4" w:space="0" w:color="auto"/>
              <w:right w:val="single" w:sz="4" w:space="0" w:color="auto"/>
            </w:tcBorders>
            <w:vAlign w:val="center"/>
            <w:hideMark/>
          </w:tcPr>
          <w:p w14:paraId="2C321CAB" w14:textId="77777777" w:rsidR="002B6DF0" w:rsidRPr="002B6DF0" w:rsidRDefault="002B6DF0" w:rsidP="002B6DF0">
            <w:pPr>
              <w:spacing w:before="120" w:after="120" w:line="259" w:lineRule="auto"/>
              <w:jc w:val="both"/>
              <w:rPr>
                <w:rFonts w:cstheme="minorHAnsi"/>
                <w:iCs/>
              </w:rPr>
            </w:pPr>
            <w:r w:rsidRPr="002B6DF0">
              <w:rPr>
                <w:rFonts w:cstheme="minorHAnsi"/>
                <w:iCs/>
              </w:rPr>
              <w:t>Km.</w:t>
            </w:r>
          </w:p>
        </w:tc>
        <w:tc>
          <w:tcPr>
            <w:tcW w:w="1035" w:type="pct"/>
            <w:tcBorders>
              <w:top w:val="nil"/>
              <w:left w:val="nil"/>
              <w:bottom w:val="single" w:sz="4" w:space="0" w:color="auto"/>
              <w:right w:val="single" w:sz="4" w:space="0" w:color="auto"/>
            </w:tcBorders>
            <w:noWrap/>
            <w:vAlign w:val="center"/>
            <w:hideMark/>
          </w:tcPr>
          <w:p w14:paraId="19829E9F" w14:textId="77777777" w:rsidR="002B6DF0" w:rsidRPr="002B6DF0" w:rsidRDefault="002B6DF0" w:rsidP="002B6DF0">
            <w:pPr>
              <w:spacing w:before="120" w:after="120" w:line="259" w:lineRule="auto"/>
              <w:jc w:val="right"/>
              <w:rPr>
                <w:rFonts w:cstheme="minorHAnsi"/>
                <w:iCs/>
                <w:highlight w:val="yellow"/>
              </w:rPr>
            </w:pPr>
            <w:r w:rsidRPr="002B6DF0">
              <w:rPr>
                <w:rFonts w:cstheme="minorHAnsi"/>
                <w:iCs/>
              </w:rPr>
              <w:t>26,83</w:t>
            </w:r>
          </w:p>
        </w:tc>
      </w:tr>
      <w:tr w:rsidR="002B6DF0" w:rsidRPr="002B6DF0" w14:paraId="793EA4FD" w14:textId="77777777" w:rsidTr="00F06CD1">
        <w:trPr>
          <w:trHeight w:val="260"/>
        </w:trPr>
        <w:tc>
          <w:tcPr>
            <w:tcW w:w="3402" w:type="pct"/>
            <w:tcBorders>
              <w:top w:val="single" w:sz="4" w:space="0" w:color="auto"/>
              <w:left w:val="single" w:sz="4" w:space="0" w:color="auto"/>
              <w:bottom w:val="single" w:sz="4" w:space="0" w:color="auto"/>
              <w:right w:val="single" w:sz="4" w:space="0" w:color="auto"/>
            </w:tcBorders>
            <w:vAlign w:val="center"/>
          </w:tcPr>
          <w:p w14:paraId="3B84EFBD" w14:textId="77777777" w:rsidR="002B6DF0" w:rsidRPr="002B6DF0" w:rsidRDefault="002B6DF0" w:rsidP="002B6DF0">
            <w:pPr>
              <w:spacing w:before="120" w:after="120" w:line="259" w:lineRule="auto"/>
              <w:jc w:val="right"/>
              <w:rPr>
                <w:rFonts w:cstheme="minorHAnsi"/>
                <w:iCs/>
              </w:rPr>
            </w:pPr>
            <w:r w:rsidRPr="002B6DF0">
              <w:rPr>
                <w:rFonts w:cstheme="minorHAnsi"/>
                <w:iCs/>
              </w:rPr>
              <w:t>Retea de distributie - extindere</w:t>
            </w:r>
          </w:p>
        </w:tc>
        <w:tc>
          <w:tcPr>
            <w:tcW w:w="563" w:type="pct"/>
            <w:tcBorders>
              <w:top w:val="nil"/>
              <w:left w:val="nil"/>
              <w:bottom w:val="single" w:sz="4" w:space="0" w:color="auto"/>
              <w:right w:val="single" w:sz="4" w:space="0" w:color="auto"/>
            </w:tcBorders>
            <w:vAlign w:val="center"/>
          </w:tcPr>
          <w:p w14:paraId="75EDF588" w14:textId="77777777" w:rsidR="002B6DF0" w:rsidRPr="002B6DF0" w:rsidRDefault="002B6DF0" w:rsidP="002B6DF0">
            <w:pPr>
              <w:spacing w:before="120" w:after="120" w:line="259" w:lineRule="auto"/>
              <w:jc w:val="both"/>
              <w:rPr>
                <w:rFonts w:cstheme="minorHAnsi"/>
                <w:iCs/>
              </w:rPr>
            </w:pPr>
            <w:r w:rsidRPr="002B6DF0">
              <w:rPr>
                <w:rFonts w:cstheme="minorHAnsi"/>
                <w:iCs/>
              </w:rPr>
              <w:t>Km.</w:t>
            </w:r>
          </w:p>
        </w:tc>
        <w:tc>
          <w:tcPr>
            <w:tcW w:w="1035" w:type="pct"/>
            <w:tcBorders>
              <w:top w:val="nil"/>
              <w:left w:val="nil"/>
              <w:bottom w:val="single" w:sz="4" w:space="0" w:color="auto"/>
              <w:right w:val="single" w:sz="4" w:space="0" w:color="auto"/>
            </w:tcBorders>
            <w:noWrap/>
            <w:vAlign w:val="center"/>
          </w:tcPr>
          <w:p w14:paraId="44F1545F" w14:textId="77777777" w:rsidR="002B6DF0" w:rsidRPr="002B6DF0" w:rsidRDefault="002B6DF0" w:rsidP="002B6DF0">
            <w:pPr>
              <w:spacing w:before="120" w:after="120" w:line="259" w:lineRule="auto"/>
              <w:jc w:val="right"/>
              <w:rPr>
                <w:rFonts w:cstheme="minorHAnsi"/>
                <w:iCs/>
                <w:highlight w:val="yellow"/>
              </w:rPr>
            </w:pPr>
            <w:r w:rsidRPr="002B6DF0">
              <w:rPr>
                <w:rFonts w:cstheme="minorHAnsi"/>
                <w:iCs/>
              </w:rPr>
              <w:t>154,50</w:t>
            </w:r>
          </w:p>
        </w:tc>
      </w:tr>
      <w:tr w:rsidR="002B6DF0" w:rsidRPr="002B6DF0" w14:paraId="6204DE71" w14:textId="77777777" w:rsidTr="00F06CD1">
        <w:trPr>
          <w:trHeight w:val="260"/>
        </w:trPr>
        <w:tc>
          <w:tcPr>
            <w:tcW w:w="3402" w:type="pct"/>
            <w:tcBorders>
              <w:top w:val="single" w:sz="4" w:space="0" w:color="auto"/>
              <w:left w:val="single" w:sz="4" w:space="0" w:color="auto"/>
              <w:bottom w:val="single" w:sz="4" w:space="0" w:color="auto"/>
              <w:right w:val="single" w:sz="4" w:space="0" w:color="auto"/>
            </w:tcBorders>
            <w:vAlign w:val="center"/>
          </w:tcPr>
          <w:p w14:paraId="734C6E00" w14:textId="77777777" w:rsidR="002B6DF0" w:rsidRPr="002B6DF0" w:rsidRDefault="002B6DF0" w:rsidP="002B6DF0">
            <w:pPr>
              <w:spacing w:before="120" w:after="120" w:line="259" w:lineRule="auto"/>
              <w:jc w:val="right"/>
              <w:rPr>
                <w:rFonts w:cstheme="minorHAnsi"/>
                <w:iCs/>
              </w:rPr>
            </w:pPr>
            <w:r w:rsidRPr="002B6DF0">
              <w:rPr>
                <w:rFonts w:cstheme="minorHAnsi"/>
                <w:iCs/>
              </w:rPr>
              <w:t>Retea de distributie - reabilitare</w:t>
            </w:r>
          </w:p>
        </w:tc>
        <w:tc>
          <w:tcPr>
            <w:tcW w:w="563" w:type="pct"/>
            <w:tcBorders>
              <w:top w:val="nil"/>
              <w:left w:val="nil"/>
              <w:bottom w:val="single" w:sz="4" w:space="0" w:color="auto"/>
              <w:right w:val="single" w:sz="4" w:space="0" w:color="auto"/>
            </w:tcBorders>
            <w:vAlign w:val="center"/>
          </w:tcPr>
          <w:p w14:paraId="5624EC03" w14:textId="77777777" w:rsidR="002B6DF0" w:rsidRPr="002B6DF0" w:rsidRDefault="002B6DF0" w:rsidP="002B6DF0">
            <w:pPr>
              <w:spacing w:before="120" w:after="120" w:line="259" w:lineRule="auto"/>
              <w:jc w:val="both"/>
              <w:rPr>
                <w:rFonts w:cstheme="minorHAnsi"/>
                <w:iCs/>
              </w:rPr>
            </w:pPr>
            <w:r w:rsidRPr="002B6DF0">
              <w:rPr>
                <w:rFonts w:cstheme="minorHAnsi"/>
                <w:iCs/>
              </w:rPr>
              <w:t>Km.</w:t>
            </w:r>
          </w:p>
        </w:tc>
        <w:tc>
          <w:tcPr>
            <w:tcW w:w="1035" w:type="pct"/>
            <w:tcBorders>
              <w:top w:val="nil"/>
              <w:left w:val="nil"/>
              <w:bottom w:val="single" w:sz="4" w:space="0" w:color="auto"/>
              <w:right w:val="single" w:sz="4" w:space="0" w:color="auto"/>
            </w:tcBorders>
            <w:noWrap/>
            <w:vAlign w:val="center"/>
          </w:tcPr>
          <w:p w14:paraId="617F0C39" w14:textId="77777777" w:rsidR="002B6DF0" w:rsidRPr="002B6DF0" w:rsidRDefault="002B6DF0" w:rsidP="002B6DF0">
            <w:pPr>
              <w:spacing w:before="120" w:after="120" w:line="259" w:lineRule="auto"/>
              <w:jc w:val="right"/>
              <w:rPr>
                <w:rFonts w:cstheme="minorHAnsi"/>
                <w:iCs/>
              </w:rPr>
            </w:pPr>
            <w:r w:rsidRPr="002B6DF0">
              <w:rPr>
                <w:rFonts w:cstheme="minorHAnsi"/>
                <w:iCs/>
              </w:rPr>
              <w:t>19,26</w:t>
            </w:r>
          </w:p>
        </w:tc>
      </w:tr>
    </w:tbl>
    <w:p w14:paraId="6FD678ED" w14:textId="77777777" w:rsidR="002B6DF0" w:rsidRPr="002B6DF0" w:rsidRDefault="002B6DF0" w:rsidP="002B6DF0">
      <w:pPr>
        <w:spacing w:before="120" w:after="120" w:line="259" w:lineRule="auto"/>
        <w:jc w:val="both"/>
        <w:rPr>
          <w:rFonts w:cstheme="minorHAnsi"/>
          <w:iCs/>
        </w:rPr>
      </w:pPr>
    </w:p>
    <w:tbl>
      <w:tblPr>
        <w:tblW w:w="4267" w:type="pct"/>
        <w:tblLayout w:type="fixed"/>
        <w:tblLook w:val="04A0" w:firstRow="1" w:lastRow="0" w:firstColumn="1" w:lastColumn="0" w:noHBand="0" w:noVBand="1"/>
      </w:tblPr>
      <w:tblGrid>
        <w:gridCol w:w="5524"/>
        <w:gridCol w:w="914"/>
        <w:gridCol w:w="1681"/>
      </w:tblGrid>
      <w:tr w:rsidR="002B6DF0" w:rsidRPr="002B6DF0" w14:paraId="08CF138D" w14:textId="77777777" w:rsidTr="00F06CD1">
        <w:trPr>
          <w:trHeight w:val="260"/>
        </w:trPr>
        <w:tc>
          <w:tcPr>
            <w:tcW w:w="3402" w:type="pct"/>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11EA212C" w14:textId="77777777" w:rsidR="002B6DF0" w:rsidRPr="002B6DF0" w:rsidRDefault="002B6DF0" w:rsidP="002B6DF0">
            <w:pPr>
              <w:spacing w:before="120" w:after="120" w:line="259" w:lineRule="auto"/>
              <w:rPr>
                <w:rFonts w:cstheme="minorHAnsi"/>
                <w:iCs/>
              </w:rPr>
            </w:pPr>
            <w:r w:rsidRPr="002B6DF0">
              <w:rPr>
                <w:rFonts w:cstheme="minorHAnsi"/>
                <w:iCs/>
              </w:rPr>
              <w:t>Indicatori suplimentari specifici apa</w:t>
            </w:r>
          </w:p>
        </w:tc>
        <w:tc>
          <w:tcPr>
            <w:tcW w:w="563" w:type="pct"/>
            <w:tcBorders>
              <w:top w:val="single" w:sz="4" w:space="0" w:color="auto"/>
              <w:left w:val="nil"/>
              <w:bottom w:val="single" w:sz="4" w:space="0" w:color="auto"/>
              <w:right w:val="single" w:sz="4" w:space="0" w:color="auto"/>
            </w:tcBorders>
            <w:shd w:val="clear" w:color="auto" w:fill="D9E2F3" w:themeFill="accent1" w:themeFillTint="33"/>
            <w:vAlign w:val="center"/>
          </w:tcPr>
          <w:p w14:paraId="5E075F3D" w14:textId="77777777" w:rsidR="002B6DF0" w:rsidRPr="002B6DF0" w:rsidRDefault="002B6DF0" w:rsidP="002B6DF0">
            <w:pPr>
              <w:spacing w:before="120" w:after="120" w:line="259" w:lineRule="auto"/>
              <w:jc w:val="both"/>
              <w:rPr>
                <w:rFonts w:cstheme="minorHAnsi"/>
                <w:iCs/>
              </w:rPr>
            </w:pPr>
            <w:r w:rsidRPr="002B6DF0">
              <w:rPr>
                <w:rFonts w:cstheme="minorHAnsi"/>
                <w:iCs/>
              </w:rPr>
              <w:t>UM</w:t>
            </w:r>
          </w:p>
        </w:tc>
        <w:tc>
          <w:tcPr>
            <w:tcW w:w="1035" w:type="pct"/>
            <w:tcBorders>
              <w:top w:val="single" w:sz="4" w:space="0" w:color="auto"/>
              <w:left w:val="nil"/>
              <w:bottom w:val="single" w:sz="4" w:space="0" w:color="auto"/>
              <w:right w:val="single" w:sz="4" w:space="0" w:color="auto"/>
            </w:tcBorders>
            <w:shd w:val="clear" w:color="auto" w:fill="D9E2F3" w:themeFill="accent1" w:themeFillTint="33"/>
            <w:noWrap/>
            <w:vAlign w:val="center"/>
          </w:tcPr>
          <w:p w14:paraId="5BDD8139" w14:textId="77777777" w:rsidR="002B6DF0" w:rsidRPr="002B6DF0" w:rsidRDefault="002B6DF0" w:rsidP="002B6DF0">
            <w:pPr>
              <w:spacing w:before="120" w:after="120" w:line="259" w:lineRule="auto"/>
              <w:rPr>
                <w:rFonts w:cstheme="minorHAnsi"/>
                <w:b/>
                <w:bCs/>
                <w:iCs/>
              </w:rPr>
            </w:pPr>
            <w:r w:rsidRPr="002B6DF0">
              <w:rPr>
                <w:rFonts w:cstheme="minorHAnsi"/>
                <w:b/>
                <w:bCs/>
                <w:iCs/>
              </w:rPr>
              <w:t>Cantitatea totala</w:t>
            </w:r>
          </w:p>
          <w:p w14:paraId="5BB34E48" w14:textId="77777777" w:rsidR="002B6DF0" w:rsidRPr="002B6DF0" w:rsidRDefault="002B6DF0" w:rsidP="002B6DF0">
            <w:pPr>
              <w:spacing w:before="120" w:after="120" w:line="259" w:lineRule="auto"/>
              <w:rPr>
                <w:rFonts w:cstheme="minorHAnsi"/>
                <w:iCs/>
              </w:rPr>
            </w:pPr>
            <w:r w:rsidRPr="002B6DF0">
              <w:rPr>
                <w:rFonts w:cstheme="minorHAnsi"/>
                <w:b/>
                <w:bCs/>
                <w:iCs/>
                <w:lang w:val="en-GB"/>
              </w:rPr>
              <w:t>Etapa 2028</w:t>
            </w:r>
          </w:p>
        </w:tc>
      </w:tr>
      <w:tr w:rsidR="002B6DF0" w:rsidRPr="002B6DF0" w14:paraId="1382E1C9" w14:textId="77777777" w:rsidTr="00F06CD1">
        <w:trPr>
          <w:trHeight w:val="260"/>
        </w:trPr>
        <w:tc>
          <w:tcPr>
            <w:tcW w:w="3402" w:type="pct"/>
            <w:tcBorders>
              <w:top w:val="single" w:sz="4" w:space="0" w:color="auto"/>
              <w:left w:val="single" w:sz="4" w:space="0" w:color="auto"/>
              <w:bottom w:val="single" w:sz="4" w:space="0" w:color="auto"/>
              <w:right w:val="single" w:sz="4" w:space="0" w:color="auto"/>
            </w:tcBorders>
            <w:vAlign w:val="center"/>
          </w:tcPr>
          <w:p w14:paraId="0B2DB136" w14:textId="77777777" w:rsidR="002B6DF0" w:rsidRPr="002B6DF0" w:rsidRDefault="002B6DF0" w:rsidP="002B6DF0">
            <w:pPr>
              <w:spacing w:before="120" w:after="120" w:line="259" w:lineRule="auto"/>
              <w:jc w:val="both"/>
              <w:rPr>
                <w:rFonts w:cstheme="minorHAnsi"/>
                <w:iCs/>
              </w:rPr>
            </w:pPr>
            <w:r w:rsidRPr="002B6DF0">
              <w:rPr>
                <w:rFonts w:cstheme="minorHAnsi"/>
                <w:iCs/>
              </w:rPr>
              <w:t>Front de captare - extindere</w:t>
            </w:r>
          </w:p>
        </w:tc>
        <w:tc>
          <w:tcPr>
            <w:tcW w:w="563" w:type="pct"/>
            <w:tcBorders>
              <w:top w:val="nil"/>
              <w:left w:val="nil"/>
              <w:bottom w:val="single" w:sz="4" w:space="0" w:color="auto"/>
              <w:right w:val="single" w:sz="4" w:space="0" w:color="auto"/>
            </w:tcBorders>
            <w:vAlign w:val="center"/>
          </w:tcPr>
          <w:p w14:paraId="72F425CD" w14:textId="77777777" w:rsidR="002B6DF0" w:rsidRPr="002B6DF0" w:rsidRDefault="002B6DF0" w:rsidP="002B6DF0">
            <w:pPr>
              <w:spacing w:before="120" w:after="120" w:line="259" w:lineRule="auto"/>
              <w:jc w:val="both"/>
              <w:rPr>
                <w:rFonts w:cstheme="minorHAnsi"/>
                <w:iCs/>
              </w:rPr>
            </w:pPr>
            <w:r w:rsidRPr="002B6DF0">
              <w:rPr>
                <w:rFonts w:cstheme="minorHAnsi"/>
                <w:iCs/>
              </w:rPr>
              <w:t>Unitati</w:t>
            </w:r>
          </w:p>
        </w:tc>
        <w:tc>
          <w:tcPr>
            <w:tcW w:w="1035" w:type="pct"/>
            <w:tcBorders>
              <w:top w:val="nil"/>
              <w:left w:val="nil"/>
              <w:bottom w:val="single" w:sz="4" w:space="0" w:color="auto"/>
              <w:right w:val="single" w:sz="4" w:space="0" w:color="auto"/>
            </w:tcBorders>
            <w:shd w:val="clear" w:color="auto" w:fill="FFFFFF" w:themeFill="background1"/>
            <w:noWrap/>
            <w:vAlign w:val="center"/>
          </w:tcPr>
          <w:p w14:paraId="1B5B2ABA" w14:textId="77777777" w:rsidR="002B6DF0" w:rsidRPr="002B6DF0" w:rsidRDefault="002B6DF0" w:rsidP="002B6DF0">
            <w:pPr>
              <w:spacing w:before="120" w:after="120" w:line="259" w:lineRule="auto"/>
              <w:jc w:val="center"/>
              <w:rPr>
                <w:rFonts w:cstheme="minorHAnsi"/>
                <w:iCs/>
              </w:rPr>
            </w:pPr>
            <w:r w:rsidRPr="002B6DF0">
              <w:rPr>
                <w:rFonts w:cstheme="minorHAnsi"/>
                <w:iCs/>
              </w:rPr>
              <w:t>3</w:t>
            </w:r>
          </w:p>
        </w:tc>
      </w:tr>
      <w:tr w:rsidR="002B6DF0" w:rsidRPr="002B6DF0" w14:paraId="602B1639" w14:textId="77777777" w:rsidTr="00F06CD1">
        <w:trPr>
          <w:trHeight w:val="260"/>
        </w:trPr>
        <w:tc>
          <w:tcPr>
            <w:tcW w:w="3402" w:type="pct"/>
            <w:tcBorders>
              <w:top w:val="single" w:sz="4" w:space="0" w:color="auto"/>
              <w:left w:val="single" w:sz="4" w:space="0" w:color="auto"/>
              <w:bottom w:val="single" w:sz="4" w:space="0" w:color="auto"/>
              <w:right w:val="single" w:sz="4" w:space="0" w:color="auto"/>
            </w:tcBorders>
            <w:vAlign w:val="center"/>
          </w:tcPr>
          <w:p w14:paraId="1F1CA90C" w14:textId="77777777" w:rsidR="002B6DF0" w:rsidRPr="002B6DF0" w:rsidRDefault="002B6DF0" w:rsidP="002B6DF0">
            <w:pPr>
              <w:spacing w:before="120" w:after="120" w:line="259" w:lineRule="auto"/>
              <w:jc w:val="both"/>
              <w:rPr>
                <w:rFonts w:cstheme="minorHAnsi"/>
                <w:iCs/>
              </w:rPr>
            </w:pPr>
            <w:r w:rsidRPr="002B6DF0">
              <w:rPr>
                <w:rFonts w:cstheme="minorHAnsi"/>
                <w:iCs/>
              </w:rPr>
              <w:t>Front de captare - reabilitare</w:t>
            </w:r>
          </w:p>
        </w:tc>
        <w:tc>
          <w:tcPr>
            <w:tcW w:w="563" w:type="pct"/>
            <w:tcBorders>
              <w:top w:val="nil"/>
              <w:left w:val="nil"/>
              <w:bottom w:val="single" w:sz="4" w:space="0" w:color="auto"/>
              <w:right w:val="single" w:sz="4" w:space="0" w:color="auto"/>
            </w:tcBorders>
            <w:vAlign w:val="center"/>
          </w:tcPr>
          <w:p w14:paraId="298E00B6" w14:textId="77777777" w:rsidR="002B6DF0" w:rsidRPr="002B6DF0" w:rsidRDefault="002B6DF0" w:rsidP="002B6DF0">
            <w:pPr>
              <w:spacing w:before="120" w:after="120" w:line="259" w:lineRule="auto"/>
              <w:jc w:val="both"/>
              <w:rPr>
                <w:rFonts w:cstheme="minorHAnsi"/>
                <w:iCs/>
              </w:rPr>
            </w:pPr>
            <w:r w:rsidRPr="002B6DF0">
              <w:rPr>
                <w:rFonts w:cstheme="minorHAnsi"/>
                <w:iCs/>
              </w:rPr>
              <w:t>Unitati</w:t>
            </w:r>
          </w:p>
        </w:tc>
        <w:tc>
          <w:tcPr>
            <w:tcW w:w="1035" w:type="pct"/>
            <w:tcBorders>
              <w:top w:val="nil"/>
              <w:left w:val="nil"/>
              <w:bottom w:val="single" w:sz="4" w:space="0" w:color="auto"/>
              <w:right w:val="single" w:sz="4" w:space="0" w:color="auto"/>
            </w:tcBorders>
            <w:shd w:val="clear" w:color="auto" w:fill="FFFFFF" w:themeFill="background1"/>
            <w:noWrap/>
            <w:vAlign w:val="center"/>
          </w:tcPr>
          <w:p w14:paraId="47BE074E" w14:textId="77777777" w:rsidR="002B6DF0" w:rsidRPr="002B6DF0" w:rsidRDefault="002B6DF0" w:rsidP="002B6DF0">
            <w:pPr>
              <w:spacing w:before="120" w:after="120" w:line="259" w:lineRule="auto"/>
              <w:jc w:val="center"/>
              <w:rPr>
                <w:rFonts w:cstheme="minorHAnsi"/>
                <w:iCs/>
              </w:rPr>
            </w:pPr>
            <w:r w:rsidRPr="002B6DF0">
              <w:rPr>
                <w:rFonts w:cstheme="minorHAnsi"/>
                <w:iCs/>
              </w:rPr>
              <w:t>36</w:t>
            </w:r>
          </w:p>
        </w:tc>
      </w:tr>
      <w:tr w:rsidR="002B6DF0" w:rsidRPr="002B6DF0" w14:paraId="49F45A79" w14:textId="77777777" w:rsidTr="00F06CD1">
        <w:trPr>
          <w:trHeight w:val="260"/>
        </w:trPr>
        <w:tc>
          <w:tcPr>
            <w:tcW w:w="3402" w:type="pct"/>
            <w:tcBorders>
              <w:top w:val="single" w:sz="4" w:space="0" w:color="auto"/>
              <w:left w:val="single" w:sz="4" w:space="0" w:color="auto"/>
              <w:bottom w:val="single" w:sz="4" w:space="0" w:color="auto"/>
              <w:right w:val="single" w:sz="4" w:space="0" w:color="auto"/>
            </w:tcBorders>
            <w:vAlign w:val="center"/>
            <w:hideMark/>
          </w:tcPr>
          <w:p w14:paraId="70006F35" w14:textId="77777777" w:rsidR="002B6DF0" w:rsidRPr="002B6DF0" w:rsidRDefault="002B6DF0" w:rsidP="002B6DF0">
            <w:pPr>
              <w:spacing w:before="120" w:after="120" w:line="259" w:lineRule="auto"/>
              <w:jc w:val="both"/>
              <w:rPr>
                <w:rFonts w:cstheme="minorHAnsi"/>
                <w:iCs/>
              </w:rPr>
            </w:pPr>
            <w:r w:rsidRPr="002B6DF0">
              <w:rPr>
                <w:rFonts w:cstheme="minorHAnsi"/>
                <w:iCs/>
              </w:rPr>
              <w:t>Statie de tratare/clorinare - extindere</w:t>
            </w:r>
          </w:p>
        </w:tc>
        <w:tc>
          <w:tcPr>
            <w:tcW w:w="563" w:type="pct"/>
            <w:tcBorders>
              <w:top w:val="nil"/>
              <w:left w:val="nil"/>
              <w:bottom w:val="single" w:sz="4" w:space="0" w:color="auto"/>
              <w:right w:val="single" w:sz="4" w:space="0" w:color="auto"/>
            </w:tcBorders>
            <w:vAlign w:val="center"/>
            <w:hideMark/>
          </w:tcPr>
          <w:p w14:paraId="5BB730AC" w14:textId="77777777" w:rsidR="002B6DF0" w:rsidRPr="002B6DF0" w:rsidRDefault="002B6DF0" w:rsidP="002B6DF0">
            <w:pPr>
              <w:spacing w:before="120" w:after="120" w:line="259" w:lineRule="auto"/>
              <w:jc w:val="both"/>
              <w:rPr>
                <w:rFonts w:cstheme="minorHAnsi"/>
                <w:iCs/>
              </w:rPr>
            </w:pPr>
            <w:r w:rsidRPr="002B6DF0">
              <w:rPr>
                <w:rFonts w:cstheme="minorHAnsi"/>
                <w:iCs/>
              </w:rPr>
              <w:t>Unitati</w:t>
            </w:r>
          </w:p>
        </w:tc>
        <w:tc>
          <w:tcPr>
            <w:tcW w:w="1035" w:type="pct"/>
            <w:tcBorders>
              <w:top w:val="nil"/>
              <w:left w:val="nil"/>
              <w:bottom w:val="single" w:sz="4" w:space="0" w:color="auto"/>
              <w:right w:val="single" w:sz="4" w:space="0" w:color="auto"/>
            </w:tcBorders>
            <w:noWrap/>
            <w:vAlign w:val="center"/>
            <w:hideMark/>
          </w:tcPr>
          <w:p w14:paraId="1DD33065" w14:textId="77777777" w:rsidR="002B6DF0" w:rsidRPr="002B6DF0" w:rsidRDefault="002B6DF0" w:rsidP="002B6DF0">
            <w:pPr>
              <w:spacing w:before="120" w:after="120" w:line="259" w:lineRule="auto"/>
              <w:jc w:val="center"/>
              <w:rPr>
                <w:rFonts w:cstheme="minorHAnsi"/>
                <w:iCs/>
                <w:highlight w:val="yellow"/>
              </w:rPr>
            </w:pPr>
            <w:r w:rsidRPr="002B6DF0">
              <w:rPr>
                <w:rFonts w:cstheme="minorHAnsi"/>
                <w:iCs/>
              </w:rPr>
              <w:t>18</w:t>
            </w:r>
          </w:p>
        </w:tc>
      </w:tr>
      <w:tr w:rsidR="002B6DF0" w:rsidRPr="002B6DF0" w14:paraId="3020E1CD" w14:textId="77777777" w:rsidTr="00F06CD1">
        <w:trPr>
          <w:trHeight w:val="260"/>
        </w:trPr>
        <w:tc>
          <w:tcPr>
            <w:tcW w:w="3402" w:type="pct"/>
            <w:tcBorders>
              <w:top w:val="single" w:sz="4" w:space="0" w:color="auto"/>
              <w:left w:val="single" w:sz="4" w:space="0" w:color="auto"/>
              <w:bottom w:val="single" w:sz="4" w:space="0" w:color="auto"/>
              <w:right w:val="single" w:sz="4" w:space="0" w:color="auto"/>
            </w:tcBorders>
            <w:vAlign w:val="center"/>
            <w:hideMark/>
          </w:tcPr>
          <w:p w14:paraId="3E3FAE3F" w14:textId="77777777" w:rsidR="002B6DF0" w:rsidRPr="002B6DF0" w:rsidRDefault="002B6DF0" w:rsidP="002B6DF0">
            <w:pPr>
              <w:spacing w:before="120" w:after="120" w:line="259" w:lineRule="auto"/>
              <w:jc w:val="both"/>
              <w:rPr>
                <w:rFonts w:cstheme="minorHAnsi"/>
                <w:iCs/>
              </w:rPr>
            </w:pPr>
            <w:r w:rsidRPr="002B6DF0">
              <w:rPr>
                <w:rFonts w:cstheme="minorHAnsi"/>
                <w:iCs/>
              </w:rPr>
              <w:t>Statie de tratare/clorinare - reabilitare</w:t>
            </w:r>
          </w:p>
        </w:tc>
        <w:tc>
          <w:tcPr>
            <w:tcW w:w="563" w:type="pct"/>
            <w:tcBorders>
              <w:top w:val="nil"/>
              <w:left w:val="nil"/>
              <w:bottom w:val="single" w:sz="4" w:space="0" w:color="auto"/>
              <w:right w:val="single" w:sz="4" w:space="0" w:color="auto"/>
            </w:tcBorders>
            <w:vAlign w:val="center"/>
            <w:hideMark/>
          </w:tcPr>
          <w:p w14:paraId="2C0C7C02" w14:textId="77777777" w:rsidR="002B6DF0" w:rsidRPr="002B6DF0" w:rsidRDefault="002B6DF0" w:rsidP="002B6DF0">
            <w:pPr>
              <w:spacing w:before="120" w:after="120" w:line="259" w:lineRule="auto"/>
              <w:jc w:val="both"/>
              <w:rPr>
                <w:rFonts w:cstheme="minorHAnsi"/>
                <w:iCs/>
              </w:rPr>
            </w:pPr>
            <w:r w:rsidRPr="002B6DF0">
              <w:rPr>
                <w:rFonts w:cstheme="minorHAnsi"/>
                <w:iCs/>
              </w:rPr>
              <w:t>Unitati</w:t>
            </w:r>
          </w:p>
        </w:tc>
        <w:tc>
          <w:tcPr>
            <w:tcW w:w="1035" w:type="pct"/>
            <w:tcBorders>
              <w:top w:val="nil"/>
              <w:left w:val="nil"/>
              <w:bottom w:val="single" w:sz="4" w:space="0" w:color="auto"/>
              <w:right w:val="single" w:sz="4" w:space="0" w:color="auto"/>
            </w:tcBorders>
            <w:noWrap/>
            <w:vAlign w:val="center"/>
            <w:hideMark/>
          </w:tcPr>
          <w:p w14:paraId="75FE1963" w14:textId="77777777" w:rsidR="002B6DF0" w:rsidRPr="002B6DF0" w:rsidRDefault="002B6DF0" w:rsidP="002B6DF0">
            <w:pPr>
              <w:spacing w:before="120" w:after="120" w:line="259" w:lineRule="auto"/>
              <w:jc w:val="center"/>
              <w:rPr>
                <w:rFonts w:cstheme="minorHAnsi"/>
                <w:iCs/>
                <w:highlight w:val="yellow"/>
              </w:rPr>
            </w:pPr>
            <w:r w:rsidRPr="002B6DF0">
              <w:rPr>
                <w:rFonts w:cstheme="minorHAnsi"/>
                <w:iCs/>
              </w:rPr>
              <w:t>9</w:t>
            </w:r>
          </w:p>
        </w:tc>
      </w:tr>
      <w:tr w:rsidR="002B6DF0" w:rsidRPr="002B6DF0" w14:paraId="76C7D0D3" w14:textId="77777777" w:rsidTr="00F06CD1">
        <w:trPr>
          <w:trHeight w:val="260"/>
        </w:trPr>
        <w:tc>
          <w:tcPr>
            <w:tcW w:w="3402" w:type="pct"/>
            <w:tcBorders>
              <w:top w:val="single" w:sz="4" w:space="0" w:color="auto"/>
              <w:left w:val="single" w:sz="4" w:space="0" w:color="auto"/>
              <w:bottom w:val="single" w:sz="4" w:space="0" w:color="auto"/>
              <w:right w:val="single" w:sz="4" w:space="0" w:color="auto"/>
            </w:tcBorders>
            <w:vAlign w:val="center"/>
            <w:hideMark/>
          </w:tcPr>
          <w:p w14:paraId="7883529B" w14:textId="77777777" w:rsidR="002B6DF0" w:rsidRPr="002B6DF0" w:rsidRDefault="002B6DF0" w:rsidP="002B6DF0">
            <w:pPr>
              <w:spacing w:before="120" w:after="120" w:line="259" w:lineRule="auto"/>
              <w:jc w:val="both"/>
              <w:rPr>
                <w:rFonts w:cstheme="minorHAnsi"/>
                <w:iCs/>
              </w:rPr>
            </w:pPr>
            <w:r w:rsidRPr="002B6DF0">
              <w:rPr>
                <w:rFonts w:cstheme="minorHAnsi"/>
                <w:iCs/>
              </w:rPr>
              <w:t>Rezervor de inmagazinare - extindere</w:t>
            </w:r>
          </w:p>
        </w:tc>
        <w:tc>
          <w:tcPr>
            <w:tcW w:w="563" w:type="pct"/>
            <w:tcBorders>
              <w:top w:val="single" w:sz="4" w:space="0" w:color="auto"/>
              <w:left w:val="nil"/>
              <w:bottom w:val="single" w:sz="4" w:space="0" w:color="auto"/>
              <w:right w:val="single" w:sz="4" w:space="0" w:color="auto"/>
            </w:tcBorders>
            <w:vAlign w:val="center"/>
            <w:hideMark/>
          </w:tcPr>
          <w:p w14:paraId="6104FC0B" w14:textId="77777777" w:rsidR="002B6DF0" w:rsidRPr="002B6DF0" w:rsidRDefault="002B6DF0" w:rsidP="002B6DF0">
            <w:pPr>
              <w:spacing w:before="120" w:after="120" w:line="259" w:lineRule="auto"/>
              <w:jc w:val="both"/>
              <w:rPr>
                <w:rFonts w:cstheme="minorHAnsi"/>
                <w:iCs/>
              </w:rPr>
            </w:pPr>
            <w:r w:rsidRPr="002B6DF0">
              <w:rPr>
                <w:rFonts w:cstheme="minorHAnsi"/>
                <w:iCs/>
              </w:rPr>
              <w:t>Unitati</w:t>
            </w:r>
          </w:p>
        </w:tc>
        <w:tc>
          <w:tcPr>
            <w:tcW w:w="1035" w:type="pct"/>
            <w:tcBorders>
              <w:top w:val="single" w:sz="4" w:space="0" w:color="auto"/>
              <w:left w:val="nil"/>
              <w:bottom w:val="single" w:sz="4" w:space="0" w:color="auto"/>
              <w:right w:val="single" w:sz="4" w:space="0" w:color="auto"/>
            </w:tcBorders>
            <w:noWrap/>
            <w:vAlign w:val="center"/>
            <w:hideMark/>
          </w:tcPr>
          <w:p w14:paraId="17461607" w14:textId="77777777" w:rsidR="002B6DF0" w:rsidRPr="002B6DF0" w:rsidRDefault="002B6DF0" w:rsidP="002B6DF0">
            <w:pPr>
              <w:spacing w:before="120" w:after="120" w:line="259" w:lineRule="auto"/>
              <w:jc w:val="center"/>
              <w:rPr>
                <w:rFonts w:cstheme="minorHAnsi"/>
                <w:iCs/>
              </w:rPr>
            </w:pPr>
            <w:r w:rsidRPr="002B6DF0">
              <w:rPr>
                <w:rFonts w:cstheme="minorHAnsi"/>
                <w:iCs/>
              </w:rPr>
              <w:t>20</w:t>
            </w:r>
          </w:p>
        </w:tc>
      </w:tr>
      <w:tr w:rsidR="002B6DF0" w:rsidRPr="002B6DF0" w14:paraId="1FF4074A" w14:textId="77777777" w:rsidTr="00F06CD1">
        <w:trPr>
          <w:trHeight w:val="260"/>
        </w:trPr>
        <w:tc>
          <w:tcPr>
            <w:tcW w:w="3402" w:type="pct"/>
            <w:tcBorders>
              <w:top w:val="single" w:sz="4" w:space="0" w:color="auto"/>
              <w:left w:val="single" w:sz="4" w:space="0" w:color="auto"/>
              <w:bottom w:val="single" w:sz="4" w:space="0" w:color="auto"/>
              <w:right w:val="single" w:sz="4" w:space="0" w:color="auto"/>
            </w:tcBorders>
            <w:vAlign w:val="center"/>
            <w:hideMark/>
          </w:tcPr>
          <w:p w14:paraId="6AA31706" w14:textId="77777777" w:rsidR="002B6DF0" w:rsidRPr="002B6DF0" w:rsidRDefault="002B6DF0" w:rsidP="002B6DF0">
            <w:pPr>
              <w:spacing w:before="120" w:after="120" w:line="259" w:lineRule="auto"/>
              <w:jc w:val="both"/>
              <w:rPr>
                <w:rFonts w:cstheme="minorHAnsi"/>
                <w:iCs/>
              </w:rPr>
            </w:pPr>
            <w:r w:rsidRPr="002B6DF0">
              <w:rPr>
                <w:rFonts w:cstheme="minorHAnsi"/>
                <w:iCs/>
              </w:rPr>
              <w:t>Rezervor de inmagazinare - reabilitare</w:t>
            </w:r>
          </w:p>
        </w:tc>
        <w:tc>
          <w:tcPr>
            <w:tcW w:w="563" w:type="pct"/>
            <w:tcBorders>
              <w:top w:val="nil"/>
              <w:left w:val="nil"/>
              <w:bottom w:val="single" w:sz="4" w:space="0" w:color="auto"/>
              <w:right w:val="single" w:sz="4" w:space="0" w:color="auto"/>
            </w:tcBorders>
            <w:vAlign w:val="center"/>
            <w:hideMark/>
          </w:tcPr>
          <w:p w14:paraId="0DB7426F" w14:textId="77777777" w:rsidR="002B6DF0" w:rsidRPr="002B6DF0" w:rsidRDefault="002B6DF0" w:rsidP="002B6DF0">
            <w:pPr>
              <w:spacing w:before="120" w:after="120" w:line="259" w:lineRule="auto"/>
              <w:jc w:val="both"/>
              <w:rPr>
                <w:rFonts w:cstheme="minorHAnsi"/>
                <w:iCs/>
              </w:rPr>
            </w:pPr>
            <w:r w:rsidRPr="002B6DF0">
              <w:rPr>
                <w:rFonts w:cstheme="minorHAnsi"/>
                <w:iCs/>
              </w:rPr>
              <w:t>Unitati</w:t>
            </w:r>
          </w:p>
        </w:tc>
        <w:tc>
          <w:tcPr>
            <w:tcW w:w="1035" w:type="pct"/>
            <w:tcBorders>
              <w:top w:val="nil"/>
              <w:left w:val="nil"/>
              <w:bottom w:val="single" w:sz="4" w:space="0" w:color="auto"/>
              <w:right w:val="single" w:sz="4" w:space="0" w:color="auto"/>
            </w:tcBorders>
            <w:noWrap/>
            <w:vAlign w:val="center"/>
            <w:hideMark/>
          </w:tcPr>
          <w:p w14:paraId="4A7C5C76" w14:textId="77777777" w:rsidR="002B6DF0" w:rsidRPr="002B6DF0" w:rsidRDefault="002B6DF0" w:rsidP="002B6DF0">
            <w:pPr>
              <w:spacing w:before="120" w:after="120" w:line="259" w:lineRule="auto"/>
              <w:jc w:val="center"/>
              <w:rPr>
                <w:rFonts w:cstheme="minorHAnsi"/>
                <w:iCs/>
              </w:rPr>
            </w:pPr>
            <w:r w:rsidRPr="002B6DF0">
              <w:rPr>
                <w:rFonts w:cstheme="minorHAnsi"/>
                <w:iCs/>
              </w:rPr>
              <w:t>13</w:t>
            </w:r>
          </w:p>
        </w:tc>
      </w:tr>
      <w:tr w:rsidR="002B6DF0" w:rsidRPr="002B6DF0" w14:paraId="32E76CED" w14:textId="77777777" w:rsidTr="00F06CD1">
        <w:trPr>
          <w:trHeight w:val="255"/>
        </w:trPr>
        <w:tc>
          <w:tcPr>
            <w:tcW w:w="3402" w:type="pct"/>
            <w:tcBorders>
              <w:top w:val="single" w:sz="4" w:space="0" w:color="auto"/>
              <w:left w:val="single" w:sz="4" w:space="0" w:color="auto"/>
              <w:bottom w:val="single" w:sz="4" w:space="0" w:color="auto"/>
              <w:right w:val="single" w:sz="4" w:space="0" w:color="auto"/>
            </w:tcBorders>
            <w:vAlign w:val="center"/>
            <w:hideMark/>
          </w:tcPr>
          <w:p w14:paraId="6FC8755A" w14:textId="77777777" w:rsidR="002B6DF0" w:rsidRPr="002B6DF0" w:rsidRDefault="002B6DF0" w:rsidP="002B6DF0">
            <w:pPr>
              <w:spacing w:before="120" w:after="120" w:line="259" w:lineRule="auto"/>
              <w:jc w:val="both"/>
              <w:rPr>
                <w:rFonts w:cstheme="minorHAnsi"/>
                <w:iCs/>
              </w:rPr>
            </w:pPr>
            <w:r w:rsidRPr="002B6DF0">
              <w:rPr>
                <w:rFonts w:cstheme="minorHAnsi"/>
                <w:iCs/>
              </w:rPr>
              <w:t>Statie de pompare apa potabila - extindere</w:t>
            </w:r>
          </w:p>
        </w:tc>
        <w:tc>
          <w:tcPr>
            <w:tcW w:w="563" w:type="pct"/>
            <w:tcBorders>
              <w:top w:val="nil"/>
              <w:left w:val="nil"/>
              <w:bottom w:val="single" w:sz="4" w:space="0" w:color="auto"/>
              <w:right w:val="single" w:sz="4" w:space="0" w:color="auto"/>
            </w:tcBorders>
            <w:vAlign w:val="center"/>
            <w:hideMark/>
          </w:tcPr>
          <w:p w14:paraId="784AE4DE" w14:textId="77777777" w:rsidR="002B6DF0" w:rsidRPr="002B6DF0" w:rsidRDefault="002B6DF0" w:rsidP="002B6DF0">
            <w:pPr>
              <w:spacing w:before="120" w:after="120" w:line="259" w:lineRule="auto"/>
              <w:jc w:val="both"/>
              <w:rPr>
                <w:rFonts w:cstheme="minorHAnsi"/>
                <w:iCs/>
              </w:rPr>
            </w:pPr>
            <w:r w:rsidRPr="002B6DF0">
              <w:rPr>
                <w:rFonts w:cstheme="minorHAnsi"/>
                <w:iCs/>
              </w:rPr>
              <w:t>Unitati</w:t>
            </w:r>
          </w:p>
        </w:tc>
        <w:tc>
          <w:tcPr>
            <w:tcW w:w="1035" w:type="pct"/>
            <w:tcBorders>
              <w:top w:val="nil"/>
              <w:left w:val="nil"/>
              <w:bottom w:val="single" w:sz="4" w:space="0" w:color="auto"/>
              <w:right w:val="single" w:sz="4" w:space="0" w:color="auto"/>
            </w:tcBorders>
            <w:noWrap/>
            <w:vAlign w:val="center"/>
            <w:hideMark/>
          </w:tcPr>
          <w:p w14:paraId="6C3B1D7E" w14:textId="77777777" w:rsidR="002B6DF0" w:rsidRPr="002B6DF0" w:rsidRDefault="002B6DF0" w:rsidP="002B6DF0">
            <w:pPr>
              <w:spacing w:before="120" w:after="120" w:line="259" w:lineRule="auto"/>
              <w:jc w:val="center"/>
              <w:rPr>
                <w:rFonts w:cstheme="minorHAnsi"/>
                <w:iCs/>
              </w:rPr>
            </w:pPr>
            <w:r w:rsidRPr="002B6DF0">
              <w:rPr>
                <w:rFonts w:cstheme="minorHAnsi"/>
                <w:iCs/>
              </w:rPr>
              <w:t>37</w:t>
            </w:r>
          </w:p>
        </w:tc>
      </w:tr>
      <w:tr w:rsidR="002B6DF0" w:rsidRPr="002B6DF0" w14:paraId="472F6A99" w14:textId="77777777" w:rsidTr="00F06CD1">
        <w:trPr>
          <w:trHeight w:val="260"/>
        </w:trPr>
        <w:tc>
          <w:tcPr>
            <w:tcW w:w="3402" w:type="pct"/>
            <w:tcBorders>
              <w:top w:val="single" w:sz="4" w:space="0" w:color="auto"/>
              <w:left w:val="single" w:sz="4" w:space="0" w:color="auto"/>
              <w:bottom w:val="single" w:sz="4" w:space="0" w:color="auto"/>
              <w:right w:val="single" w:sz="4" w:space="0" w:color="auto"/>
            </w:tcBorders>
            <w:vAlign w:val="center"/>
            <w:hideMark/>
          </w:tcPr>
          <w:p w14:paraId="734A8734" w14:textId="77777777" w:rsidR="002B6DF0" w:rsidRPr="002B6DF0" w:rsidRDefault="002B6DF0" w:rsidP="002B6DF0">
            <w:pPr>
              <w:spacing w:before="120" w:after="120" w:line="259" w:lineRule="auto"/>
              <w:jc w:val="both"/>
              <w:rPr>
                <w:rFonts w:cstheme="minorHAnsi"/>
                <w:iCs/>
              </w:rPr>
            </w:pPr>
            <w:r w:rsidRPr="002B6DF0">
              <w:rPr>
                <w:rFonts w:cstheme="minorHAnsi"/>
                <w:iCs/>
              </w:rPr>
              <w:t>Statie de pompare apa potabila - reabilitare</w:t>
            </w:r>
          </w:p>
        </w:tc>
        <w:tc>
          <w:tcPr>
            <w:tcW w:w="563" w:type="pct"/>
            <w:tcBorders>
              <w:top w:val="nil"/>
              <w:left w:val="nil"/>
              <w:bottom w:val="single" w:sz="4" w:space="0" w:color="auto"/>
              <w:right w:val="single" w:sz="4" w:space="0" w:color="auto"/>
            </w:tcBorders>
            <w:vAlign w:val="center"/>
            <w:hideMark/>
          </w:tcPr>
          <w:p w14:paraId="0D31BE32" w14:textId="77777777" w:rsidR="002B6DF0" w:rsidRPr="002B6DF0" w:rsidRDefault="002B6DF0" w:rsidP="002B6DF0">
            <w:pPr>
              <w:spacing w:before="120" w:after="120" w:line="259" w:lineRule="auto"/>
              <w:jc w:val="both"/>
              <w:rPr>
                <w:rFonts w:cstheme="minorHAnsi"/>
                <w:iCs/>
              </w:rPr>
            </w:pPr>
            <w:r w:rsidRPr="002B6DF0">
              <w:rPr>
                <w:rFonts w:cstheme="minorHAnsi"/>
                <w:iCs/>
              </w:rPr>
              <w:t>Unitati</w:t>
            </w:r>
          </w:p>
        </w:tc>
        <w:tc>
          <w:tcPr>
            <w:tcW w:w="1035" w:type="pct"/>
            <w:tcBorders>
              <w:top w:val="nil"/>
              <w:left w:val="nil"/>
              <w:bottom w:val="single" w:sz="4" w:space="0" w:color="auto"/>
              <w:right w:val="single" w:sz="4" w:space="0" w:color="auto"/>
            </w:tcBorders>
            <w:noWrap/>
            <w:vAlign w:val="center"/>
            <w:hideMark/>
          </w:tcPr>
          <w:p w14:paraId="485A31A5" w14:textId="77777777" w:rsidR="002B6DF0" w:rsidRPr="002B6DF0" w:rsidRDefault="002B6DF0" w:rsidP="002B6DF0">
            <w:pPr>
              <w:spacing w:before="120" w:after="120" w:line="259" w:lineRule="auto"/>
              <w:jc w:val="center"/>
              <w:rPr>
                <w:rFonts w:cstheme="minorHAnsi"/>
                <w:iCs/>
              </w:rPr>
            </w:pPr>
            <w:r w:rsidRPr="002B6DF0">
              <w:rPr>
                <w:rFonts w:cstheme="minorHAnsi"/>
                <w:iCs/>
              </w:rPr>
              <w:t>7</w:t>
            </w:r>
          </w:p>
        </w:tc>
      </w:tr>
      <w:tr w:rsidR="002B6DF0" w:rsidRPr="002B6DF0" w14:paraId="6F410AC7" w14:textId="77777777" w:rsidTr="00F06CD1">
        <w:trPr>
          <w:trHeight w:val="260"/>
        </w:trPr>
        <w:tc>
          <w:tcPr>
            <w:tcW w:w="3402" w:type="pct"/>
            <w:tcBorders>
              <w:top w:val="single" w:sz="4" w:space="0" w:color="auto"/>
              <w:left w:val="single" w:sz="4" w:space="0" w:color="auto"/>
              <w:bottom w:val="single" w:sz="4" w:space="0" w:color="auto"/>
              <w:right w:val="single" w:sz="4" w:space="0" w:color="auto"/>
            </w:tcBorders>
            <w:noWrap/>
            <w:vAlign w:val="center"/>
            <w:hideMark/>
          </w:tcPr>
          <w:p w14:paraId="01193964" w14:textId="77777777" w:rsidR="002B6DF0" w:rsidRPr="002B6DF0" w:rsidRDefault="002B6DF0" w:rsidP="002B6DF0">
            <w:pPr>
              <w:spacing w:before="120" w:after="120" w:line="259" w:lineRule="auto"/>
              <w:jc w:val="both"/>
              <w:rPr>
                <w:rFonts w:cstheme="minorHAnsi"/>
                <w:iCs/>
              </w:rPr>
            </w:pPr>
            <w:r w:rsidRPr="002B6DF0">
              <w:rPr>
                <w:rFonts w:cstheme="minorHAnsi"/>
                <w:iCs/>
              </w:rPr>
              <w:t>Bransamente noi</w:t>
            </w:r>
          </w:p>
        </w:tc>
        <w:tc>
          <w:tcPr>
            <w:tcW w:w="563" w:type="pct"/>
            <w:tcBorders>
              <w:top w:val="nil"/>
              <w:left w:val="nil"/>
              <w:bottom w:val="single" w:sz="4" w:space="0" w:color="auto"/>
              <w:right w:val="single" w:sz="4" w:space="0" w:color="auto"/>
            </w:tcBorders>
            <w:noWrap/>
            <w:vAlign w:val="center"/>
            <w:hideMark/>
          </w:tcPr>
          <w:p w14:paraId="3FBB6195" w14:textId="77777777" w:rsidR="002B6DF0" w:rsidRPr="002B6DF0" w:rsidRDefault="002B6DF0" w:rsidP="002B6DF0">
            <w:pPr>
              <w:spacing w:before="120" w:after="120" w:line="259" w:lineRule="auto"/>
              <w:jc w:val="both"/>
              <w:rPr>
                <w:rFonts w:cstheme="minorHAnsi"/>
                <w:iCs/>
              </w:rPr>
            </w:pPr>
            <w:r w:rsidRPr="002B6DF0">
              <w:rPr>
                <w:rFonts w:cstheme="minorHAnsi"/>
                <w:iCs/>
              </w:rPr>
              <w:t>Unitati</w:t>
            </w:r>
          </w:p>
        </w:tc>
        <w:tc>
          <w:tcPr>
            <w:tcW w:w="1035" w:type="pct"/>
            <w:tcBorders>
              <w:top w:val="nil"/>
              <w:left w:val="nil"/>
              <w:bottom w:val="single" w:sz="4" w:space="0" w:color="auto"/>
              <w:right w:val="single" w:sz="4" w:space="0" w:color="auto"/>
            </w:tcBorders>
            <w:noWrap/>
            <w:vAlign w:val="center"/>
            <w:hideMark/>
          </w:tcPr>
          <w:p w14:paraId="129B6A13" w14:textId="77777777" w:rsidR="002B6DF0" w:rsidRPr="002B6DF0" w:rsidRDefault="002B6DF0" w:rsidP="002B6DF0">
            <w:pPr>
              <w:spacing w:before="120" w:after="120" w:line="259" w:lineRule="auto"/>
              <w:jc w:val="center"/>
              <w:rPr>
                <w:rFonts w:cstheme="minorHAnsi"/>
                <w:iCs/>
              </w:rPr>
            </w:pPr>
            <w:r w:rsidRPr="002B6DF0">
              <w:rPr>
                <w:rFonts w:cstheme="minorHAnsi"/>
                <w:iCs/>
              </w:rPr>
              <w:t>11.371</w:t>
            </w:r>
          </w:p>
        </w:tc>
      </w:tr>
      <w:tr w:rsidR="002B6DF0" w:rsidRPr="002B6DF0" w14:paraId="543E84F5" w14:textId="77777777" w:rsidTr="00F06CD1">
        <w:trPr>
          <w:trHeight w:val="260"/>
        </w:trPr>
        <w:tc>
          <w:tcPr>
            <w:tcW w:w="3402" w:type="pct"/>
            <w:tcBorders>
              <w:top w:val="single" w:sz="4" w:space="0" w:color="auto"/>
              <w:left w:val="single" w:sz="4" w:space="0" w:color="auto"/>
              <w:bottom w:val="single" w:sz="4" w:space="0" w:color="auto"/>
              <w:right w:val="single" w:sz="4" w:space="0" w:color="auto"/>
            </w:tcBorders>
            <w:noWrap/>
            <w:vAlign w:val="center"/>
            <w:hideMark/>
          </w:tcPr>
          <w:p w14:paraId="2D47771F" w14:textId="77777777" w:rsidR="002B6DF0" w:rsidRPr="002B6DF0" w:rsidRDefault="002B6DF0" w:rsidP="002B6DF0">
            <w:pPr>
              <w:spacing w:before="120" w:after="120" w:line="259" w:lineRule="auto"/>
              <w:jc w:val="both"/>
              <w:rPr>
                <w:rFonts w:cstheme="minorHAnsi"/>
                <w:iCs/>
              </w:rPr>
            </w:pPr>
            <w:r w:rsidRPr="002B6DF0">
              <w:rPr>
                <w:rFonts w:cstheme="minorHAnsi"/>
                <w:iCs/>
              </w:rPr>
              <w:t>Bransamente reabilitate</w:t>
            </w:r>
          </w:p>
        </w:tc>
        <w:tc>
          <w:tcPr>
            <w:tcW w:w="563" w:type="pct"/>
            <w:tcBorders>
              <w:top w:val="nil"/>
              <w:left w:val="nil"/>
              <w:bottom w:val="single" w:sz="4" w:space="0" w:color="auto"/>
              <w:right w:val="single" w:sz="4" w:space="0" w:color="auto"/>
            </w:tcBorders>
            <w:noWrap/>
            <w:vAlign w:val="center"/>
            <w:hideMark/>
          </w:tcPr>
          <w:p w14:paraId="29B1996F" w14:textId="77777777" w:rsidR="002B6DF0" w:rsidRPr="002B6DF0" w:rsidRDefault="002B6DF0" w:rsidP="002B6DF0">
            <w:pPr>
              <w:spacing w:before="120" w:after="120" w:line="259" w:lineRule="auto"/>
              <w:jc w:val="both"/>
              <w:rPr>
                <w:rFonts w:cstheme="minorHAnsi"/>
                <w:iCs/>
              </w:rPr>
            </w:pPr>
            <w:r w:rsidRPr="002B6DF0">
              <w:rPr>
                <w:rFonts w:cstheme="minorHAnsi"/>
                <w:iCs/>
              </w:rPr>
              <w:t>Unitati</w:t>
            </w:r>
          </w:p>
        </w:tc>
        <w:tc>
          <w:tcPr>
            <w:tcW w:w="1035" w:type="pct"/>
            <w:tcBorders>
              <w:top w:val="nil"/>
              <w:left w:val="nil"/>
              <w:bottom w:val="single" w:sz="4" w:space="0" w:color="auto"/>
              <w:right w:val="single" w:sz="4" w:space="0" w:color="auto"/>
            </w:tcBorders>
            <w:noWrap/>
            <w:vAlign w:val="center"/>
            <w:hideMark/>
          </w:tcPr>
          <w:p w14:paraId="1D580181" w14:textId="77777777" w:rsidR="002B6DF0" w:rsidRPr="002B6DF0" w:rsidRDefault="002B6DF0" w:rsidP="002B6DF0">
            <w:pPr>
              <w:spacing w:before="120" w:after="120" w:line="259" w:lineRule="auto"/>
              <w:jc w:val="center"/>
              <w:rPr>
                <w:rFonts w:cstheme="minorHAnsi"/>
                <w:iCs/>
              </w:rPr>
            </w:pPr>
            <w:r w:rsidRPr="002B6DF0">
              <w:rPr>
                <w:rFonts w:cstheme="minorHAnsi"/>
                <w:iCs/>
              </w:rPr>
              <w:t>816</w:t>
            </w:r>
          </w:p>
        </w:tc>
      </w:tr>
      <w:tr w:rsidR="002B6DF0" w:rsidRPr="002B6DF0" w14:paraId="6D90F14F" w14:textId="77777777" w:rsidTr="00F06CD1">
        <w:trPr>
          <w:trHeight w:val="240"/>
        </w:trPr>
        <w:tc>
          <w:tcPr>
            <w:tcW w:w="3402" w:type="pct"/>
            <w:tcBorders>
              <w:top w:val="single" w:sz="4" w:space="0" w:color="auto"/>
              <w:left w:val="single" w:sz="4" w:space="0" w:color="auto"/>
              <w:bottom w:val="single" w:sz="4" w:space="0" w:color="auto"/>
              <w:right w:val="single" w:sz="4" w:space="0" w:color="auto"/>
            </w:tcBorders>
            <w:noWrap/>
            <w:vAlign w:val="center"/>
            <w:hideMark/>
          </w:tcPr>
          <w:p w14:paraId="7D7F95B3" w14:textId="77777777" w:rsidR="002B6DF0" w:rsidRPr="002B6DF0" w:rsidRDefault="002B6DF0" w:rsidP="002B6DF0">
            <w:pPr>
              <w:spacing w:before="120" w:after="120" w:line="259" w:lineRule="auto"/>
              <w:jc w:val="both"/>
              <w:rPr>
                <w:rFonts w:cstheme="minorHAnsi"/>
                <w:iCs/>
              </w:rPr>
            </w:pPr>
            <w:r w:rsidRPr="002B6DF0">
              <w:rPr>
                <w:rFonts w:cstheme="minorHAnsi"/>
                <w:iCs/>
              </w:rPr>
              <w:t>Sistem SCADA</w:t>
            </w:r>
          </w:p>
        </w:tc>
        <w:tc>
          <w:tcPr>
            <w:tcW w:w="563" w:type="pct"/>
            <w:tcBorders>
              <w:top w:val="nil"/>
              <w:left w:val="nil"/>
              <w:bottom w:val="single" w:sz="4" w:space="0" w:color="auto"/>
              <w:right w:val="single" w:sz="4" w:space="0" w:color="auto"/>
            </w:tcBorders>
            <w:noWrap/>
            <w:vAlign w:val="center"/>
            <w:hideMark/>
          </w:tcPr>
          <w:p w14:paraId="229EE70B" w14:textId="77777777" w:rsidR="002B6DF0" w:rsidRPr="002B6DF0" w:rsidRDefault="002B6DF0" w:rsidP="002B6DF0">
            <w:pPr>
              <w:spacing w:before="120" w:after="120" w:line="259" w:lineRule="auto"/>
              <w:jc w:val="both"/>
              <w:rPr>
                <w:rFonts w:cstheme="minorHAnsi"/>
                <w:iCs/>
              </w:rPr>
            </w:pPr>
            <w:r w:rsidRPr="002B6DF0">
              <w:rPr>
                <w:rFonts w:cstheme="minorHAnsi"/>
                <w:iCs/>
              </w:rPr>
              <w:t>Unitati</w:t>
            </w:r>
          </w:p>
        </w:tc>
        <w:tc>
          <w:tcPr>
            <w:tcW w:w="1035" w:type="pct"/>
            <w:tcBorders>
              <w:top w:val="nil"/>
              <w:left w:val="nil"/>
              <w:bottom w:val="single" w:sz="4" w:space="0" w:color="auto"/>
              <w:right w:val="single" w:sz="4" w:space="0" w:color="auto"/>
            </w:tcBorders>
            <w:noWrap/>
            <w:vAlign w:val="center"/>
            <w:hideMark/>
          </w:tcPr>
          <w:p w14:paraId="451263F1" w14:textId="77777777" w:rsidR="002B6DF0" w:rsidRPr="002B6DF0" w:rsidRDefault="002B6DF0" w:rsidP="002B6DF0">
            <w:pPr>
              <w:spacing w:before="120" w:after="120" w:line="259" w:lineRule="auto"/>
              <w:jc w:val="center"/>
              <w:rPr>
                <w:rFonts w:cstheme="minorHAnsi"/>
                <w:iCs/>
                <w:highlight w:val="yellow"/>
              </w:rPr>
            </w:pPr>
            <w:r w:rsidRPr="002B6DF0">
              <w:rPr>
                <w:rFonts w:cstheme="minorHAnsi"/>
                <w:iCs/>
              </w:rPr>
              <w:t>1</w:t>
            </w:r>
          </w:p>
        </w:tc>
      </w:tr>
      <w:tr w:rsidR="002B6DF0" w:rsidRPr="002B6DF0" w14:paraId="32DB4391" w14:textId="77777777" w:rsidTr="00F06CD1">
        <w:trPr>
          <w:trHeight w:val="240"/>
        </w:trPr>
        <w:tc>
          <w:tcPr>
            <w:tcW w:w="3402" w:type="pct"/>
            <w:tcBorders>
              <w:top w:val="single" w:sz="4" w:space="0" w:color="auto"/>
              <w:left w:val="single" w:sz="4" w:space="0" w:color="auto"/>
              <w:bottom w:val="single" w:sz="4" w:space="0" w:color="auto"/>
              <w:right w:val="single" w:sz="4" w:space="0" w:color="auto"/>
            </w:tcBorders>
            <w:noWrap/>
            <w:vAlign w:val="center"/>
          </w:tcPr>
          <w:p w14:paraId="6C865EF4" w14:textId="77777777" w:rsidR="002B6DF0" w:rsidRPr="002B6DF0" w:rsidRDefault="002B6DF0" w:rsidP="002B6DF0">
            <w:pPr>
              <w:spacing w:before="120" w:after="120" w:line="259" w:lineRule="auto"/>
              <w:jc w:val="both"/>
              <w:rPr>
                <w:rFonts w:cstheme="minorHAnsi"/>
                <w:iCs/>
              </w:rPr>
            </w:pPr>
            <w:r w:rsidRPr="002B6DF0">
              <w:rPr>
                <w:rFonts w:cstheme="minorHAnsi"/>
                <w:iCs/>
              </w:rPr>
              <w:t>Panouri fotovoltaice</w:t>
            </w:r>
          </w:p>
        </w:tc>
        <w:tc>
          <w:tcPr>
            <w:tcW w:w="563" w:type="pct"/>
            <w:tcBorders>
              <w:top w:val="single" w:sz="4" w:space="0" w:color="auto"/>
              <w:left w:val="nil"/>
              <w:bottom w:val="single" w:sz="4" w:space="0" w:color="auto"/>
              <w:right w:val="single" w:sz="4" w:space="0" w:color="auto"/>
            </w:tcBorders>
            <w:noWrap/>
            <w:vAlign w:val="center"/>
          </w:tcPr>
          <w:p w14:paraId="79F5AF32" w14:textId="77777777" w:rsidR="002B6DF0" w:rsidRPr="002B6DF0" w:rsidRDefault="002B6DF0" w:rsidP="002B6DF0">
            <w:pPr>
              <w:spacing w:before="120" w:after="120" w:line="259" w:lineRule="auto"/>
              <w:jc w:val="both"/>
              <w:rPr>
                <w:rFonts w:cstheme="minorHAnsi"/>
                <w:iCs/>
              </w:rPr>
            </w:pPr>
            <w:r w:rsidRPr="002B6DF0">
              <w:rPr>
                <w:rFonts w:cstheme="minorHAnsi"/>
                <w:iCs/>
              </w:rPr>
              <w:t>Unitati</w:t>
            </w:r>
          </w:p>
        </w:tc>
        <w:tc>
          <w:tcPr>
            <w:tcW w:w="1035" w:type="pct"/>
            <w:tcBorders>
              <w:top w:val="single" w:sz="4" w:space="0" w:color="auto"/>
              <w:left w:val="nil"/>
              <w:bottom w:val="single" w:sz="4" w:space="0" w:color="auto"/>
              <w:right w:val="single" w:sz="4" w:space="0" w:color="auto"/>
            </w:tcBorders>
            <w:noWrap/>
            <w:vAlign w:val="center"/>
          </w:tcPr>
          <w:p w14:paraId="614F1B68" w14:textId="77777777" w:rsidR="002B6DF0" w:rsidRPr="002B6DF0" w:rsidRDefault="002B6DF0" w:rsidP="002B6DF0">
            <w:pPr>
              <w:spacing w:before="120" w:after="120" w:line="259" w:lineRule="auto"/>
              <w:jc w:val="center"/>
              <w:rPr>
                <w:rFonts w:cstheme="minorHAnsi"/>
                <w:iCs/>
              </w:rPr>
            </w:pPr>
            <w:r w:rsidRPr="002B6DF0">
              <w:rPr>
                <w:rFonts w:cstheme="minorHAnsi"/>
                <w:iCs/>
              </w:rPr>
              <w:t>5</w:t>
            </w:r>
          </w:p>
        </w:tc>
      </w:tr>
    </w:tbl>
    <w:bookmarkEnd w:id="16"/>
    <w:p w14:paraId="1342CFAB" w14:textId="6D63B8A9" w:rsidR="00C41F9D" w:rsidRPr="006D61B9" w:rsidRDefault="00C41F9D" w:rsidP="00C41F9D">
      <w:pPr>
        <w:spacing w:before="120" w:after="120" w:line="259" w:lineRule="auto"/>
        <w:jc w:val="both"/>
        <w:rPr>
          <w:rFonts w:cstheme="minorHAnsi"/>
          <w:b/>
          <w:bCs/>
          <w:i/>
          <w:iCs/>
          <w:sz w:val="18"/>
          <w:szCs w:val="18"/>
        </w:rPr>
      </w:pPr>
      <w:r w:rsidRPr="006D61B9">
        <w:rPr>
          <w:rFonts w:cstheme="minorHAnsi"/>
          <w:b/>
          <w:bCs/>
          <w:i/>
          <w:iCs/>
          <w:sz w:val="18"/>
          <w:szCs w:val="18"/>
        </w:rPr>
        <w:t>*Date conform informații prevăzute in Documentația analizată</w:t>
      </w:r>
    </w:p>
    <w:p w14:paraId="05258806" w14:textId="77777777" w:rsidR="00C41F9D" w:rsidRPr="006D61B9" w:rsidRDefault="00C41F9D" w:rsidP="00C41F9D">
      <w:pPr>
        <w:spacing w:after="0" w:line="276" w:lineRule="auto"/>
        <w:jc w:val="both"/>
        <w:rPr>
          <w:rFonts w:ascii="Calibri" w:eastAsia="Calibri" w:hAnsi="Calibri" w:cs="Times New Roman"/>
        </w:rPr>
      </w:pPr>
    </w:p>
    <w:p w14:paraId="0BE00ACD" w14:textId="77777777" w:rsidR="00C41F9D" w:rsidRPr="006D61B9" w:rsidRDefault="00C41F9D" w:rsidP="00922CBF">
      <w:pPr>
        <w:pStyle w:val="Heading1"/>
        <w:numPr>
          <w:ilvl w:val="1"/>
          <w:numId w:val="12"/>
        </w:numPr>
        <w:suppressAutoHyphens w:val="0"/>
        <w:spacing w:before="0" w:after="0" w:line="276" w:lineRule="auto"/>
        <w:ind w:left="851" w:hanging="851"/>
        <w:jc w:val="left"/>
        <w:rPr>
          <w:rFonts w:asciiTheme="majorHAnsi" w:hAnsiTheme="majorHAnsi"/>
          <w:caps w:val="0"/>
          <w:color w:val="2F5496" w:themeColor="accent1" w:themeShade="BF"/>
          <w:sz w:val="24"/>
          <w:szCs w:val="24"/>
          <w:lang w:val="ro-RO"/>
        </w:rPr>
      </w:pPr>
      <w:bookmarkStart w:id="17" w:name="_Toc211857147"/>
      <w:bookmarkStart w:id="18" w:name="_Toc211857225"/>
      <w:bookmarkStart w:id="19" w:name="_Toc211857433"/>
      <w:bookmarkStart w:id="20" w:name="_Toc211857148"/>
      <w:bookmarkStart w:id="21" w:name="_Toc211857226"/>
      <w:bookmarkStart w:id="22" w:name="_Toc211857434"/>
      <w:bookmarkStart w:id="23" w:name="_Toc211859227"/>
      <w:bookmarkEnd w:id="17"/>
      <w:bookmarkEnd w:id="18"/>
      <w:bookmarkEnd w:id="19"/>
      <w:bookmarkEnd w:id="20"/>
      <w:bookmarkEnd w:id="21"/>
      <w:bookmarkEnd w:id="22"/>
      <w:r w:rsidRPr="006D61B9">
        <w:rPr>
          <w:rFonts w:asciiTheme="majorHAnsi" w:hAnsiTheme="majorHAnsi"/>
          <w:caps w:val="0"/>
          <w:color w:val="2F5496" w:themeColor="accent1" w:themeShade="BF"/>
          <w:sz w:val="24"/>
          <w:szCs w:val="24"/>
          <w:lang w:val="ro-RO"/>
        </w:rPr>
        <w:t>INFRASTRUCTURA DE APĂ UZATĂ</w:t>
      </w:r>
      <w:bookmarkStart w:id="24" w:name="_Hlk183635327"/>
      <w:bookmarkEnd w:id="23"/>
    </w:p>
    <w:p w14:paraId="2D0B0BED" w14:textId="24664C51" w:rsidR="00C41F9D" w:rsidRPr="006D61B9" w:rsidRDefault="00C41F9D" w:rsidP="00922CBF">
      <w:pPr>
        <w:spacing w:before="120" w:after="120" w:line="240" w:lineRule="auto"/>
        <w:jc w:val="both"/>
        <w:rPr>
          <w:rFonts w:ascii="Calibri" w:eastAsia="Calibri" w:hAnsi="Calibri" w:cs="Calibri"/>
        </w:rPr>
      </w:pPr>
      <w:r w:rsidRPr="006D61B9">
        <w:rPr>
          <w:rFonts w:ascii="Calibri" w:eastAsia="Calibri" w:hAnsi="Calibri" w:cs="Calibri"/>
        </w:rPr>
        <w:t xml:space="preserve">Proiectul include investiții în </w:t>
      </w:r>
      <w:bookmarkEnd w:id="24"/>
      <w:r w:rsidR="005C7A5A" w:rsidRPr="006D61B9">
        <w:rPr>
          <w:rFonts w:ascii="Calibri" w:eastAsia="Calibri" w:hAnsi="Calibri" w:cs="Calibri"/>
        </w:rPr>
        <w:t xml:space="preserve">7 </w:t>
      </w:r>
      <w:r w:rsidRPr="006D61B9">
        <w:rPr>
          <w:rFonts w:ascii="Calibri" w:eastAsia="Calibri" w:hAnsi="Calibri" w:cs="Calibri"/>
        </w:rPr>
        <w:t xml:space="preserve">aglomerări </w:t>
      </w:r>
      <w:r w:rsidR="00281D47" w:rsidRPr="006D61B9">
        <w:rPr>
          <w:rFonts w:ascii="Calibri" w:eastAsia="Calibri" w:hAnsi="Calibri" w:cs="Calibri"/>
        </w:rPr>
        <w:t xml:space="preserve">cu incarcarea </w:t>
      </w:r>
      <w:r w:rsidRPr="006D61B9">
        <w:rPr>
          <w:rFonts w:ascii="Calibri" w:eastAsia="Calibri" w:hAnsi="Calibri" w:cs="Calibri"/>
        </w:rPr>
        <w:t xml:space="preserve">peste 2.000 l.e.  din județul </w:t>
      </w:r>
      <w:r w:rsidR="005C7A5A" w:rsidRPr="006D61B9">
        <w:rPr>
          <w:rFonts w:ascii="Calibri" w:eastAsia="Calibri" w:hAnsi="Calibri" w:cs="Calibri"/>
        </w:rPr>
        <w:t>Covasna</w:t>
      </w:r>
      <w:r w:rsidRPr="006D61B9">
        <w:rPr>
          <w:rFonts w:ascii="Calibri" w:eastAsia="Calibri" w:hAnsi="Calibri" w:cs="Calibri"/>
        </w:rPr>
        <w:t>:</w:t>
      </w:r>
    </w:p>
    <w:p w14:paraId="1BD55872" w14:textId="00AFBE66" w:rsidR="00C41F9D" w:rsidRPr="006D61B9" w:rsidRDefault="00C41F9D">
      <w:pPr>
        <w:numPr>
          <w:ilvl w:val="0"/>
          <w:numId w:val="22"/>
        </w:numPr>
        <w:spacing w:after="120" w:line="240" w:lineRule="auto"/>
        <w:ind w:left="426"/>
        <w:jc w:val="both"/>
        <w:rPr>
          <w:rFonts w:ascii="Calibri" w:eastAsia="Calibri" w:hAnsi="Calibri" w:cs="Calibri"/>
          <w:u w:val="single"/>
        </w:rPr>
      </w:pPr>
      <w:r w:rsidRPr="006D61B9">
        <w:rPr>
          <w:rFonts w:ascii="Calibri" w:eastAsia="Calibri" w:hAnsi="Calibri" w:cs="Calibri"/>
          <w:u w:val="single"/>
        </w:rPr>
        <w:t xml:space="preserve">Aglomerări </w:t>
      </w:r>
      <w:r w:rsidR="00281D47" w:rsidRPr="006D61B9">
        <w:rPr>
          <w:rFonts w:ascii="Calibri" w:eastAsia="Calibri" w:hAnsi="Calibri" w:cs="Calibri"/>
          <w:u w:val="single"/>
        </w:rPr>
        <w:t xml:space="preserve">cu incarcarea </w:t>
      </w:r>
      <w:r w:rsidRPr="006D61B9">
        <w:rPr>
          <w:rFonts w:ascii="Calibri" w:eastAsia="Calibri" w:hAnsi="Calibri" w:cs="Calibri"/>
          <w:u w:val="single"/>
        </w:rPr>
        <w:t>peste 10.000 l.e.</w:t>
      </w:r>
    </w:p>
    <w:p w14:paraId="62AEBC9E" w14:textId="4A729F7D" w:rsidR="00C41F9D" w:rsidRPr="006D61B9" w:rsidRDefault="00C41F9D" w:rsidP="00565BEE">
      <w:pPr>
        <w:numPr>
          <w:ilvl w:val="0"/>
          <w:numId w:val="16"/>
        </w:numPr>
        <w:spacing w:after="120" w:line="240" w:lineRule="auto"/>
        <w:ind w:left="714" w:hanging="357"/>
        <w:jc w:val="both"/>
        <w:rPr>
          <w:rFonts w:ascii="Calibri" w:eastAsia="Calibri" w:hAnsi="Calibri" w:cs="Calibri"/>
        </w:rPr>
      </w:pPr>
      <w:r w:rsidRPr="006D61B9">
        <w:rPr>
          <w:rFonts w:ascii="Calibri" w:eastAsia="Calibri" w:hAnsi="Calibri" w:cs="Calibri"/>
          <w:b/>
          <w:bCs/>
          <w:i/>
          <w:iCs/>
        </w:rPr>
        <w:t xml:space="preserve">Aglomerarea </w:t>
      </w:r>
      <w:r w:rsidR="005C7A5A" w:rsidRPr="006D61B9">
        <w:rPr>
          <w:rFonts w:ascii="Calibri" w:eastAsia="Calibri" w:hAnsi="Calibri" w:cs="Calibri"/>
          <w:b/>
          <w:bCs/>
          <w:i/>
          <w:iCs/>
        </w:rPr>
        <w:t xml:space="preserve">SFANTU GHEORGHE </w:t>
      </w:r>
      <w:r w:rsidR="005C7A5A" w:rsidRPr="006D61B9">
        <w:rPr>
          <w:rFonts w:ascii="Calibri" w:eastAsia="Calibri" w:hAnsi="Calibri" w:cs="Calibri"/>
          <w:i/>
          <w:iCs/>
        </w:rPr>
        <w:t>(Cluster Sfantu Gheorghe)</w:t>
      </w:r>
      <w:r w:rsidRPr="006D61B9">
        <w:rPr>
          <w:rFonts w:ascii="Calibri" w:eastAsia="Calibri" w:hAnsi="Calibri" w:cs="Calibri"/>
          <w:b/>
          <w:bCs/>
          <w:i/>
          <w:iCs/>
        </w:rPr>
        <w:t xml:space="preserve"> </w:t>
      </w:r>
      <w:r w:rsidRPr="006D61B9">
        <w:rPr>
          <w:rFonts w:ascii="Calibri" w:eastAsia="Calibri" w:hAnsi="Calibri" w:cs="Calibri"/>
        </w:rPr>
        <w:t xml:space="preserve">care include următoarele localități: </w:t>
      </w:r>
      <w:r w:rsidR="005C7A5A" w:rsidRPr="006D61B9">
        <w:rPr>
          <w:rFonts w:ascii="Calibri" w:eastAsia="Calibri" w:hAnsi="Calibri" w:cs="Calibri"/>
        </w:rPr>
        <w:t>Sfantu Gheorghe</w:t>
      </w:r>
      <w:r w:rsidR="005C7A5A" w:rsidRPr="006D61B9" w:rsidDel="005C7A5A">
        <w:rPr>
          <w:rFonts w:ascii="Calibri" w:eastAsia="Calibri" w:hAnsi="Calibri" w:cs="Calibri"/>
        </w:rPr>
        <w:t xml:space="preserve"> </w:t>
      </w:r>
      <w:r w:rsidRPr="006D61B9">
        <w:rPr>
          <w:rFonts w:ascii="Calibri" w:eastAsia="Calibri" w:hAnsi="Calibri" w:cs="Calibri"/>
        </w:rPr>
        <w:t>;</w:t>
      </w:r>
    </w:p>
    <w:p w14:paraId="6486E3DF" w14:textId="5869FB3E" w:rsidR="00C41F9D" w:rsidRPr="006D61B9" w:rsidRDefault="00C41F9D" w:rsidP="00565BEE">
      <w:pPr>
        <w:numPr>
          <w:ilvl w:val="0"/>
          <w:numId w:val="16"/>
        </w:numPr>
        <w:spacing w:after="120" w:line="240" w:lineRule="auto"/>
        <w:ind w:left="714" w:hanging="357"/>
        <w:jc w:val="both"/>
        <w:rPr>
          <w:rFonts w:ascii="Calibri" w:eastAsia="Calibri" w:hAnsi="Calibri" w:cs="Times New Roman"/>
        </w:rPr>
      </w:pPr>
      <w:r w:rsidRPr="006D61B9">
        <w:rPr>
          <w:rFonts w:ascii="Calibri" w:eastAsia="Calibri" w:hAnsi="Calibri" w:cs="Calibri"/>
          <w:b/>
          <w:bCs/>
          <w:i/>
          <w:iCs/>
        </w:rPr>
        <w:t xml:space="preserve">Aglomerarea </w:t>
      </w:r>
      <w:r w:rsidR="005C7A5A" w:rsidRPr="006D61B9">
        <w:rPr>
          <w:rFonts w:ascii="Calibri" w:eastAsia="Calibri" w:hAnsi="Calibri" w:cs="Calibri"/>
          <w:b/>
          <w:bCs/>
          <w:i/>
          <w:iCs/>
        </w:rPr>
        <w:t xml:space="preserve">TARGU SECUIESC </w:t>
      </w:r>
      <w:r w:rsidR="005C7A5A" w:rsidRPr="006D61B9">
        <w:rPr>
          <w:rFonts w:ascii="Calibri" w:eastAsia="Calibri" w:hAnsi="Calibri" w:cs="Calibri"/>
          <w:i/>
          <w:iCs/>
        </w:rPr>
        <w:t>(Cluster Targu Secuiesc)</w:t>
      </w:r>
      <w:r w:rsidRPr="006D61B9">
        <w:rPr>
          <w:rFonts w:ascii="Calibri" w:eastAsia="Calibri" w:hAnsi="Calibri" w:cs="Calibri"/>
        </w:rPr>
        <w:t xml:space="preserve"> care include următoarele localități: </w:t>
      </w:r>
      <w:r w:rsidR="005C7A5A" w:rsidRPr="006D61B9">
        <w:rPr>
          <w:rFonts w:ascii="Calibri" w:eastAsia="Calibri" w:hAnsi="Calibri" w:cs="Calibri"/>
          <w:i/>
          <w:iCs/>
        </w:rPr>
        <w:t>Targu Secuiesc</w:t>
      </w:r>
      <w:r w:rsidR="005C7A5A" w:rsidRPr="006D61B9" w:rsidDel="005C7A5A">
        <w:rPr>
          <w:rFonts w:ascii="Calibri" w:eastAsia="Calibri" w:hAnsi="Calibri" w:cs="Calibri"/>
        </w:rPr>
        <w:t xml:space="preserve"> </w:t>
      </w:r>
      <w:r w:rsidRPr="006D61B9">
        <w:rPr>
          <w:rFonts w:ascii="Calibri" w:eastAsia="Calibri" w:hAnsi="Calibri" w:cs="Calibri"/>
        </w:rPr>
        <w:t>.</w:t>
      </w:r>
    </w:p>
    <w:p w14:paraId="25E0C020" w14:textId="63D8ED77" w:rsidR="00C41F9D" w:rsidRPr="006D61B9" w:rsidRDefault="00C41F9D" w:rsidP="00565BEE">
      <w:pPr>
        <w:numPr>
          <w:ilvl w:val="0"/>
          <w:numId w:val="16"/>
        </w:numPr>
        <w:spacing w:before="120" w:after="0" w:line="240" w:lineRule="auto"/>
        <w:ind w:left="714" w:hanging="357"/>
        <w:jc w:val="both"/>
        <w:rPr>
          <w:rFonts w:ascii="Calibri" w:eastAsia="Calibri" w:hAnsi="Calibri" w:cs="Times New Roman"/>
        </w:rPr>
      </w:pPr>
      <w:r w:rsidRPr="006D61B9">
        <w:rPr>
          <w:rFonts w:ascii="Calibri" w:eastAsia="Calibri" w:hAnsi="Calibri" w:cs="Calibri"/>
          <w:b/>
          <w:bCs/>
          <w:i/>
          <w:iCs/>
        </w:rPr>
        <w:t xml:space="preserve">Aglomerarea </w:t>
      </w:r>
      <w:r w:rsidR="005C7A5A" w:rsidRPr="006D61B9">
        <w:rPr>
          <w:rFonts w:ascii="Calibri" w:eastAsia="Calibri" w:hAnsi="Calibri" w:cs="Calibri"/>
          <w:b/>
          <w:bCs/>
          <w:i/>
          <w:iCs/>
        </w:rPr>
        <w:t xml:space="preserve">COVASNA </w:t>
      </w:r>
      <w:r w:rsidR="005C7A5A" w:rsidRPr="006D61B9">
        <w:rPr>
          <w:rFonts w:ascii="Calibri" w:eastAsia="Calibri" w:hAnsi="Calibri" w:cs="Calibri"/>
          <w:i/>
          <w:iCs/>
        </w:rPr>
        <w:t>(Cluster Covasna)</w:t>
      </w:r>
      <w:r w:rsidRPr="006D61B9">
        <w:rPr>
          <w:rFonts w:ascii="Calibri" w:eastAsia="Calibri" w:hAnsi="Calibri" w:cs="Calibri"/>
        </w:rPr>
        <w:t xml:space="preserve"> care include următoarele localități: </w:t>
      </w:r>
      <w:r w:rsidR="005C7A5A" w:rsidRPr="006D61B9">
        <w:rPr>
          <w:rFonts w:ascii="Calibri" w:eastAsia="Calibri" w:hAnsi="Calibri" w:cs="Calibri"/>
        </w:rPr>
        <w:t>Covasna</w:t>
      </w:r>
      <w:r w:rsidRPr="006D61B9">
        <w:rPr>
          <w:rFonts w:ascii="Calibri" w:eastAsia="Calibri" w:hAnsi="Calibri" w:cs="Calibri"/>
        </w:rPr>
        <w:t>.</w:t>
      </w:r>
    </w:p>
    <w:p w14:paraId="1E7D4BD0" w14:textId="7FDD798D" w:rsidR="005C7A5A" w:rsidRPr="006D61B9" w:rsidRDefault="005C7A5A" w:rsidP="00565BEE">
      <w:pPr>
        <w:numPr>
          <w:ilvl w:val="0"/>
          <w:numId w:val="16"/>
        </w:numPr>
        <w:spacing w:before="120" w:after="0" w:line="240" w:lineRule="auto"/>
        <w:ind w:left="714" w:hanging="357"/>
        <w:jc w:val="both"/>
        <w:rPr>
          <w:rFonts w:ascii="Calibri" w:eastAsia="Calibri" w:hAnsi="Calibri" w:cs="Times New Roman"/>
          <w:i/>
          <w:iCs/>
        </w:rPr>
      </w:pPr>
      <w:r w:rsidRPr="006D61B9">
        <w:rPr>
          <w:rFonts w:ascii="Calibri" w:eastAsia="Calibri" w:hAnsi="Calibri" w:cs="Times New Roman"/>
          <w:b/>
          <w:bCs/>
          <w:i/>
          <w:iCs/>
        </w:rPr>
        <w:t>Aglomerarea INTORSURA BUZAULUI</w:t>
      </w:r>
      <w:r w:rsidRPr="006D61B9">
        <w:rPr>
          <w:rFonts w:ascii="Calibri" w:eastAsia="Calibri" w:hAnsi="Calibri" w:cs="Times New Roman"/>
          <w:i/>
          <w:iCs/>
        </w:rPr>
        <w:t xml:space="preserve"> (Cluster Intorsura Buzaului)</w:t>
      </w:r>
      <w:r w:rsidRPr="006D61B9">
        <w:rPr>
          <w:rFonts w:ascii="Calibri" w:eastAsia="Calibri" w:hAnsi="Calibri" w:cs="Times New Roman"/>
        </w:rPr>
        <w:t xml:space="preserve"> </w:t>
      </w:r>
      <w:r w:rsidRPr="006D61B9">
        <w:rPr>
          <w:rFonts w:ascii="Calibri" w:eastAsia="Calibri" w:hAnsi="Calibri" w:cs="Calibri"/>
        </w:rPr>
        <w:t xml:space="preserve">care include următoarele localități: </w:t>
      </w:r>
      <w:r w:rsidR="00637F82" w:rsidRPr="006D61B9">
        <w:rPr>
          <w:rFonts w:ascii="Calibri" w:eastAsia="Calibri" w:hAnsi="Calibri" w:cs="Calibri"/>
        </w:rPr>
        <w:t>Intorsura Buzaului, Bradet, Floroaia, Sita Buzaului</w:t>
      </w:r>
    </w:p>
    <w:p w14:paraId="3A37447F" w14:textId="77777777" w:rsidR="00C41F9D" w:rsidRPr="006D61B9" w:rsidRDefault="00C41F9D" w:rsidP="00C41F9D">
      <w:pPr>
        <w:spacing w:after="0" w:line="276" w:lineRule="auto"/>
        <w:jc w:val="center"/>
        <w:rPr>
          <w:rFonts w:ascii="Calibri" w:eastAsia="Calibri" w:hAnsi="Calibri" w:cs="Times New Roman"/>
        </w:rPr>
      </w:pPr>
    </w:p>
    <w:p w14:paraId="754B90CE" w14:textId="26662C50" w:rsidR="00C41F9D" w:rsidRPr="006D61B9" w:rsidRDefault="00C41F9D">
      <w:pPr>
        <w:numPr>
          <w:ilvl w:val="0"/>
          <w:numId w:val="22"/>
        </w:numPr>
        <w:spacing w:after="120" w:line="240" w:lineRule="auto"/>
        <w:ind w:left="426"/>
        <w:jc w:val="both"/>
        <w:rPr>
          <w:rFonts w:ascii="Calibri" w:eastAsia="Calibri" w:hAnsi="Calibri" w:cs="Calibri"/>
          <w:u w:val="single"/>
        </w:rPr>
      </w:pPr>
      <w:r w:rsidRPr="006D61B9">
        <w:rPr>
          <w:rFonts w:ascii="Calibri" w:eastAsia="Calibri" w:hAnsi="Calibri" w:cs="Calibri"/>
          <w:u w:val="single"/>
        </w:rPr>
        <w:t>Aglomerări</w:t>
      </w:r>
      <w:r w:rsidR="00281D47" w:rsidRPr="006D61B9">
        <w:rPr>
          <w:rFonts w:ascii="Calibri" w:eastAsia="Calibri" w:hAnsi="Calibri" w:cs="Calibri"/>
          <w:u w:val="single"/>
        </w:rPr>
        <w:t xml:space="preserve"> cu incarcarea</w:t>
      </w:r>
      <w:r w:rsidRPr="006D61B9">
        <w:rPr>
          <w:rFonts w:ascii="Calibri" w:eastAsia="Calibri" w:hAnsi="Calibri" w:cs="Calibri"/>
          <w:u w:val="single"/>
        </w:rPr>
        <w:t xml:space="preserve"> între 2.000 și 10.000 l.e.</w:t>
      </w:r>
    </w:p>
    <w:p w14:paraId="6EFF126A" w14:textId="1B6D2F4F" w:rsidR="00C41F9D" w:rsidRPr="006D61B9" w:rsidRDefault="005C7A5A">
      <w:pPr>
        <w:numPr>
          <w:ilvl w:val="0"/>
          <w:numId w:val="22"/>
        </w:numPr>
        <w:spacing w:before="120" w:after="0" w:line="240" w:lineRule="auto"/>
        <w:jc w:val="both"/>
        <w:rPr>
          <w:rFonts w:ascii="Calibri" w:eastAsia="Calibri" w:hAnsi="Calibri" w:cs="Calibri"/>
        </w:rPr>
      </w:pPr>
      <w:r w:rsidRPr="006D61B9">
        <w:rPr>
          <w:rFonts w:ascii="Calibri" w:eastAsia="Calibri" w:hAnsi="Calibri" w:cs="Calibri"/>
          <w:b/>
          <w:bCs/>
          <w:i/>
          <w:iCs/>
        </w:rPr>
        <w:t>Aglomerarea TURIA</w:t>
      </w:r>
      <w:r w:rsidRPr="006D61B9" w:rsidDel="005C7A5A">
        <w:rPr>
          <w:rFonts w:ascii="Calibri" w:eastAsia="Calibri" w:hAnsi="Calibri" w:cs="Calibri"/>
          <w:b/>
          <w:bCs/>
          <w:i/>
          <w:iCs/>
        </w:rPr>
        <w:t xml:space="preserve"> </w:t>
      </w:r>
      <w:r w:rsidR="00C41F9D" w:rsidRPr="006D61B9">
        <w:rPr>
          <w:rFonts w:ascii="Calibri" w:eastAsia="Calibri" w:hAnsi="Calibri" w:cs="Calibri"/>
          <w:i/>
          <w:iCs/>
        </w:rPr>
        <w:t xml:space="preserve"> </w:t>
      </w:r>
      <w:r w:rsidR="00C41F9D" w:rsidRPr="006D61B9">
        <w:rPr>
          <w:rFonts w:ascii="Calibri" w:eastAsia="Calibri" w:hAnsi="Calibri" w:cs="Calibri"/>
        </w:rPr>
        <w:t xml:space="preserve">care include următoarele localități: </w:t>
      </w:r>
      <w:r w:rsidRPr="006D61B9">
        <w:rPr>
          <w:rFonts w:ascii="Calibri" w:eastAsia="Calibri" w:hAnsi="Calibri" w:cs="Calibri"/>
        </w:rPr>
        <w:t>Turia</w:t>
      </w:r>
      <w:r w:rsidR="00C41F9D" w:rsidRPr="006D61B9">
        <w:rPr>
          <w:rFonts w:ascii="Calibri" w:eastAsia="Calibri" w:hAnsi="Calibri" w:cs="Calibri"/>
        </w:rPr>
        <w:t>;</w:t>
      </w:r>
    </w:p>
    <w:p w14:paraId="4A7255C8" w14:textId="760E5CA8" w:rsidR="00C41F9D" w:rsidRPr="006D61B9" w:rsidRDefault="005C7A5A">
      <w:pPr>
        <w:numPr>
          <w:ilvl w:val="0"/>
          <w:numId w:val="22"/>
        </w:numPr>
        <w:spacing w:before="120" w:after="0" w:line="240" w:lineRule="auto"/>
        <w:jc w:val="both"/>
        <w:rPr>
          <w:rFonts w:ascii="Calibri" w:eastAsia="Calibri" w:hAnsi="Calibri" w:cs="Calibri"/>
        </w:rPr>
      </w:pPr>
      <w:r w:rsidRPr="006D61B9">
        <w:rPr>
          <w:rFonts w:ascii="Calibri" w:eastAsia="Calibri" w:hAnsi="Calibri" w:cs="Calibri"/>
          <w:b/>
          <w:bCs/>
          <w:i/>
          <w:iCs/>
        </w:rPr>
        <w:t>Aglomerarea CERNAT</w:t>
      </w:r>
      <w:r w:rsidRPr="006D61B9" w:rsidDel="005C7A5A">
        <w:rPr>
          <w:rFonts w:ascii="Calibri" w:eastAsia="Calibri" w:hAnsi="Calibri" w:cs="Calibri"/>
          <w:b/>
          <w:bCs/>
          <w:i/>
          <w:iCs/>
        </w:rPr>
        <w:t xml:space="preserve"> </w:t>
      </w:r>
      <w:r w:rsidR="00C41F9D" w:rsidRPr="006D61B9">
        <w:rPr>
          <w:rFonts w:ascii="Calibri" w:eastAsia="Calibri" w:hAnsi="Calibri" w:cs="Calibri"/>
          <w:i/>
          <w:iCs/>
        </w:rPr>
        <w:t xml:space="preserve"> </w:t>
      </w:r>
      <w:r w:rsidR="00C41F9D" w:rsidRPr="006D61B9">
        <w:rPr>
          <w:rFonts w:ascii="Calibri" w:eastAsia="Calibri" w:hAnsi="Calibri" w:cs="Calibri"/>
        </w:rPr>
        <w:t xml:space="preserve">care include următoarele localități: </w:t>
      </w:r>
      <w:r w:rsidRPr="006D61B9">
        <w:rPr>
          <w:rFonts w:ascii="Calibri" w:eastAsia="Calibri" w:hAnsi="Calibri" w:cs="Calibri"/>
        </w:rPr>
        <w:t>Cernat</w:t>
      </w:r>
      <w:r w:rsidR="00C41F9D" w:rsidRPr="006D61B9">
        <w:rPr>
          <w:rFonts w:ascii="Calibri" w:eastAsia="Calibri" w:hAnsi="Calibri" w:cs="Calibri"/>
        </w:rPr>
        <w:t>.</w:t>
      </w:r>
    </w:p>
    <w:p w14:paraId="1F51BB71" w14:textId="77777777" w:rsidR="00C41F9D" w:rsidRPr="006D61B9" w:rsidRDefault="00C41F9D" w:rsidP="00565BEE">
      <w:pPr>
        <w:numPr>
          <w:ilvl w:val="0"/>
          <w:numId w:val="16"/>
        </w:numPr>
        <w:spacing w:before="120" w:after="0" w:line="240" w:lineRule="auto"/>
        <w:ind w:left="714" w:hanging="357"/>
        <w:jc w:val="both"/>
        <w:rPr>
          <w:rFonts w:ascii="Calibri" w:eastAsia="Calibri" w:hAnsi="Calibri" w:cs="Calibri"/>
        </w:rPr>
      </w:pPr>
      <w:r w:rsidRPr="006D61B9">
        <w:rPr>
          <w:rFonts w:ascii="Calibri" w:eastAsia="Calibri" w:hAnsi="Calibri" w:cs="Calibri"/>
          <w:b/>
          <w:bCs/>
          <w:i/>
          <w:iCs/>
        </w:rPr>
        <w:t xml:space="preserve">Aglomerarea Ciceu </w:t>
      </w:r>
      <w:r w:rsidRPr="006D61B9">
        <w:rPr>
          <w:rFonts w:ascii="Calibri" w:eastAsia="Calibri" w:hAnsi="Calibri" w:cs="Calibri"/>
          <w:i/>
          <w:iCs/>
        </w:rPr>
        <w:t xml:space="preserve">(Cluster CIUC) </w:t>
      </w:r>
      <w:r w:rsidRPr="006D61B9">
        <w:rPr>
          <w:rFonts w:ascii="Calibri" w:eastAsia="Calibri" w:hAnsi="Calibri" w:cs="Calibri"/>
        </w:rPr>
        <w:t>care include următoarele localități: Ciceu, Siculeni.</w:t>
      </w:r>
    </w:p>
    <w:p w14:paraId="1D90931A" w14:textId="77777777" w:rsidR="00C41F9D" w:rsidRPr="006D61B9" w:rsidRDefault="00C41F9D" w:rsidP="00565BEE">
      <w:pPr>
        <w:numPr>
          <w:ilvl w:val="0"/>
          <w:numId w:val="16"/>
        </w:numPr>
        <w:spacing w:before="120" w:after="0" w:line="240" w:lineRule="auto"/>
        <w:ind w:left="714" w:hanging="357"/>
        <w:jc w:val="both"/>
        <w:rPr>
          <w:rFonts w:ascii="Calibri" w:eastAsia="Calibri" w:hAnsi="Calibri" w:cs="Calibri"/>
        </w:rPr>
      </w:pPr>
      <w:r w:rsidRPr="006D61B9">
        <w:rPr>
          <w:rFonts w:ascii="Calibri" w:eastAsia="Calibri" w:hAnsi="Calibri" w:cs="Calibri"/>
          <w:b/>
          <w:bCs/>
          <w:i/>
          <w:iCs/>
        </w:rPr>
        <w:t xml:space="preserve">Aglomerarea Sânsimion </w:t>
      </w:r>
      <w:r w:rsidRPr="006D61B9">
        <w:rPr>
          <w:rFonts w:ascii="Calibri" w:eastAsia="Calibri" w:hAnsi="Calibri" w:cs="Calibri"/>
          <w:i/>
          <w:iCs/>
        </w:rPr>
        <w:t xml:space="preserve">(Cluster CIUCUL DE JOS) </w:t>
      </w:r>
      <w:r w:rsidRPr="006D61B9">
        <w:rPr>
          <w:rFonts w:ascii="Calibri" w:eastAsia="Calibri" w:hAnsi="Calibri" w:cs="Calibri"/>
        </w:rPr>
        <w:t>care include următoarele localități: Sânsimion, Cetatuia.</w:t>
      </w:r>
    </w:p>
    <w:p w14:paraId="4E681700" w14:textId="16C7D41D" w:rsidR="00C41F9D" w:rsidRPr="006D61B9" w:rsidRDefault="005C7A5A" w:rsidP="00565BEE">
      <w:pPr>
        <w:numPr>
          <w:ilvl w:val="0"/>
          <w:numId w:val="16"/>
        </w:numPr>
        <w:spacing w:before="120" w:after="0" w:line="240" w:lineRule="auto"/>
        <w:ind w:left="714" w:hanging="357"/>
        <w:jc w:val="both"/>
        <w:rPr>
          <w:rFonts w:ascii="Calibri" w:eastAsia="Calibri" w:hAnsi="Calibri" w:cs="Calibri"/>
        </w:rPr>
      </w:pPr>
      <w:r w:rsidRPr="006D61B9">
        <w:rPr>
          <w:rFonts w:ascii="Calibri" w:eastAsia="Calibri" w:hAnsi="Calibri" w:cs="Calibri"/>
          <w:b/>
          <w:bCs/>
          <w:i/>
          <w:iCs/>
        </w:rPr>
        <w:t>Aglomerarea ZĂBALA</w:t>
      </w:r>
      <w:r w:rsidRPr="006D61B9" w:rsidDel="005C7A5A">
        <w:rPr>
          <w:rFonts w:ascii="Calibri" w:eastAsia="Calibri" w:hAnsi="Calibri" w:cs="Calibri"/>
          <w:b/>
          <w:bCs/>
          <w:i/>
          <w:iCs/>
        </w:rPr>
        <w:t xml:space="preserve"> </w:t>
      </w:r>
      <w:r w:rsidR="00C41F9D" w:rsidRPr="006D61B9">
        <w:rPr>
          <w:rFonts w:ascii="Calibri" w:eastAsia="Calibri" w:hAnsi="Calibri" w:cs="Calibri"/>
          <w:b/>
          <w:bCs/>
          <w:i/>
          <w:iCs/>
        </w:rPr>
        <w:t xml:space="preserve"> </w:t>
      </w:r>
      <w:r w:rsidR="00C41F9D" w:rsidRPr="006D61B9">
        <w:rPr>
          <w:rFonts w:ascii="Calibri" w:eastAsia="Calibri" w:hAnsi="Calibri" w:cs="Calibri"/>
        </w:rPr>
        <w:t xml:space="preserve">care include următoarele localități: </w:t>
      </w:r>
      <w:r w:rsidRPr="006D61B9">
        <w:rPr>
          <w:rFonts w:ascii="Calibri" w:eastAsia="Calibri" w:hAnsi="Calibri" w:cs="Calibri"/>
        </w:rPr>
        <w:t>Zăbala</w:t>
      </w:r>
      <w:r w:rsidR="00C41F9D" w:rsidRPr="006D61B9">
        <w:rPr>
          <w:rFonts w:ascii="Calibri" w:eastAsia="Calibri" w:hAnsi="Calibri" w:cs="Calibri"/>
        </w:rPr>
        <w:t>.</w:t>
      </w:r>
    </w:p>
    <w:p w14:paraId="1E5F021E" w14:textId="77777777" w:rsidR="00922CBF" w:rsidRPr="006D61B9" w:rsidRDefault="00922CBF" w:rsidP="00C41F9D">
      <w:pPr>
        <w:spacing w:before="120" w:after="0" w:line="240" w:lineRule="auto"/>
        <w:ind w:left="357"/>
        <w:jc w:val="both"/>
        <w:rPr>
          <w:rFonts w:ascii="Calibri" w:eastAsia="Calibri" w:hAnsi="Calibri" w:cs="Calibri"/>
          <w:b/>
          <w:bCs/>
          <w:i/>
          <w:iCs/>
        </w:rPr>
      </w:pPr>
    </w:p>
    <w:p w14:paraId="714E0C14" w14:textId="173919DB" w:rsidR="00C41F9D" w:rsidRPr="006D61B9" w:rsidRDefault="00D13CFA" w:rsidP="003029CF">
      <w:pPr>
        <w:keepNext/>
        <w:spacing w:after="0" w:line="276" w:lineRule="auto"/>
        <w:jc w:val="center"/>
        <w:rPr>
          <w:rFonts w:ascii="Calibri" w:eastAsia="Calibri" w:hAnsi="Calibri" w:cs="Times New Roman"/>
        </w:rPr>
      </w:pPr>
      <w:r w:rsidRPr="006D61B9">
        <w:rPr>
          <w:rFonts w:ascii="Calibri" w:eastAsia="Calibri" w:hAnsi="Calibri" w:cs="Times New Roman"/>
          <w:noProof/>
        </w:rPr>
        <w:drawing>
          <wp:inline distT="0" distB="0" distL="0" distR="0" wp14:anchorId="61CC3CF5" wp14:editId="34AB7EB4">
            <wp:extent cx="5334000" cy="4696373"/>
            <wp:effectExtent l="0" t="0" r="0" b="9525"/>
            <wp:docPr id="126804360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64571" cy="4723289"/>
                    </a:xfrm>
                    <a:prstGeom prst="rect">
                      <a:avLst/>
                    </a:prstGeom>
                    <a:noFill/>
                    <a:ln>
                      <a:noFill/>
                    </a:ln>
                  </pic:spPr>
                </pic:pic>
              </a:graphicData>
            </a:graphic>
          </wp:inline>
        </w:drawing>
      </w:r>
    </w:p>
    <w:p w14:paraId="7B688405" w14:textId="7421C8A8" w:rsidR="00F80B38" w:rsidRPr="006D61B9" w:rsidRDefault="00F80B38" w:rsidP="00F80B38">
      <w:pPr>
        <w:spacing w:before="120" w:after="120" w:line="240" w:lineRule="atLeast"/>
        <w:jc w:val="center"/>
        <w:rPr>
          <w:rFonts w:ascii="Calibri" w:eastAsia="Times New Roman" w:hAnsi="Calibri" w:cs="Calibri"/>
          <w:b/>
          <w:bCs/>
          <w:sz w:val="20"/>
          <w:szCs w:val="20"/>
          <w:lang w:eastAsia="en-GB"/>
        </w:rPr>
      </w:pPr>
      <w:r w:rsidRPr="006D61B9">
        <w:rPr>
          <w:rFonts w:ascii="Calibri" w:eastAsia="Times New Roman" w:hAnsi="Calibri" w:cs="Calibri"/>
          <w:b/>
          <w:bCs/>
          <w:sz w:val="20"/>
          <w:szCs w:val="20"/>
          <w:lang w:eastAsia="en-GB"/>
        </w:rPr>
        <w:t xml:space="preserve">Figura </w:t>
      </w:r>
      <w:r w:rsidRPr="006D61B9">
        <w:rPr>
          <w:rFonts w:ascii="Calibri" w:eastAsia="Times New Roman" w:hAnsi="Calibri" w:cs="Calibri"/>
          <w:b/>
          <w:bCs/>
          <w:sz w:val="20"/>
          <w:szCs w:val="20"/>
          <w:lang w:eastAsia="en-GB"/>
        </w:rPr>
        <w:fldChar w:fldCharType="begin"/>
      </w:r>
      <w:r w:rsidRPr="006D61B9">
        <w:rPr>
          <w:rFonts w:ascii="Calibri" w:eastAsia="Times New Roman" w:hAnsi="Calibri" w:cs="Calibri"/>
          <w:b/>
          <w:bCs/>
          <w:sz w:val="20"/>
          <w:szCs w:val="20"/>
          <w:lang w:eastAsia="en-GB"/>
        </w:rPr>
        <w:instrText xml:space="preserve"> SEQ Figura_2_- \* ARABIC </w:instrText>
      </w:r>
      <w:r w:rsidRPr="006D61B9">
        <w:rPr>
          <w:rFonts w:ascii="Calibri" w:eastAsia="Times New Roman" w:hAnsi="Calibri" w:cs="Calibri"/>
          <w:b/>
          <w:bCs/>
          <w:sz w:val="20"/>
          <w:szCs w:val="20"/>
          <w:lang w:eastAsia="en-GB"/>
        </w:rPr>
        <w:fldChar w:fldCharType="separate"/>
      </w:r>
      <w:r w:rsidR="005C7A5A" w:rsidRPr="006D61B9">
        <w:rPr>
          <w:rFonts w:ascii="Calibri" w:eastAsia="Times New Roman" w:hAnsi="Calibri" w:cs="Calibri"/>
          <w:b/>
          <w:bCs/>
          <w:sz w:val="20"/>
          <w:szCs w:val="20"/>
          <w:lang w:eastAsia="en-GB"/>
        </w:rPr>
        <w:t>3</w:t>
      </w:r>
      <w:r w:rsidRPr="006D61B9">
        <w:rPr>
          <w:rFonts w:ascii="Calibri" w:eastAsia="Times New Roman" w:hAnsi="Calibri" w:cs="Calibri"/>
          <w:b/>
          <w:bCs/>
          <w:sz w:val="20"/>
          <w:szCs w:val="20"/>
          <w:lang w:eastAsia="en-GB"/>
        </w:rPr>
        <w:fldChar w:fldCharType="end"/>
      </w:r>
      <w:r w:rsidRPr="006D61B9">
        <w:rPr>
          <w:rFonts w:ascii="Calibri" w:eastAsia="Times New Roman" w:hAnsi="Calibri" w:cs="Calibri"/>
          <w:b/>
          <w:bCs/>
          <w:sz w:val="20"/>
          <w:szCs w:val="20"/>
          <w:lang w:eastAsia="en-GB"/>
        </w:rPr>
        <w:t xml:space="preserve"> – Harta Aglomerări incluse în proiect</w:t>
      </w:r>
    </w:p>
    <w:p w14:paraId="0BD5120D" w14:textId="77777777" w:rsidR="00C41F9D" w:rsidRPr="006D61B9" w:rsidRDefault="00C41F9D" w:rsidP="00645237">
      <w:pPr>
        <w:spacing w:line="259" w:lineRule="auto"/>
        <w:rPr>
          <w:rFonts w:ascii="Calibri" w:eastAsia="Calibri" w:hAnsi="Calibri" w:cs="Calibri"/>
        </w:rPr>
      </w:pPr>
    </w:p>
    <w:p w14:paraId="0BEB7F60" w14:textId="6646319A" w:rsidR="00922CBF" w:rsidRPr="006D61B9" w:rsidRDefault="00922CBF" w:rsidP="00365F6C">
      <w:pPr>
        <w:keepNext/>
        <w:shd w:val="clear" w:color="auto" w:fill="FFFFFF"/>
        <w:spacing w:before="120" w:after="120" w:line="240" w:lineRule="auto"/>
        <w:jc w:val="both"/>
        <w:rPr>
          <w:rFonts w:ascii="Calibri" w:eastAsia="Times New Roman" w:hAnsi="Calibri" w:cs="Calibri"/>
          <w:b/>
          <w:bCs/>
          <w:sz w:val="20"/>
          <w:szCs w:val="20"/>
          <w:lang w:eastAsia="en-GB"/>
        </w:rPr>
      </w:pPr>
      <w:r w:rsidRPr="006D61B9">
        <w:rPr>
          <w:rFonts w:ascii="Calibri" w:eastAsia="Times New Roman" w:hAnsi="Calibri" w:cs="Calibri"/>
          <w:b/>
          <w:bCs/>
          <w:sz w:val="20"/>
          <w:szCs w:val="20"/>
          <w:lang w:eastAsia="en-GB"/>
        </w:rPr>
        <w:t xml:space="preserve">Tabel </w:t>
      </w:r>
      <w:r w:rsidR="00180E55" w:rsidRPr="00180E55">
        <w:rPr>
          <w:rFonts w:ascii="Calibri" w:eastAsia="Times New Roman" w:hAnsi="Calibri" w:cs="Calibri"/>
          <w:b/>
          <w:bCs/>
          <w:sz w:val="20"/>
          <w:szCs w:val="20"/>
          <w:lang w:eastAsia="en-GB"/>
        </w:rPr>
        <w:fldChar w:fldCharType="begin"/>
      </w:r>
      <w:r w:rsidR="00180E55" w:rsidRPr="00180E55">
        <w:rPr>
          <w:rFonts w:ascii="Calibri" w:eastAsia="Times New Roman" w:hAnsi="Calibri" w:cs="Calibri"/>
          <w:b/>
          <w:bCs/>
          <w:sz w:val="20"/>
          <w:szCs w:val="20"/>
          <w:lang w:eastAsia="en-GB"/>
        </w:rPr>
        <w:instrText xml:space="preserve"> SEQ Tabelul_4_-_ \* ARABIC </w:instrText>
      </w:r>
      <w:r w:rsidR="00180E55" w:rsidRPr="00180E55">
        <w:rPr>
          <w:rFonts w:ascii="Calibri" w:eastAsia="Times New Roman" w:hAnsi="Calibri" w:cs="Calibri"/>
          <w:b/>
          <w:bCs/>
          <w:sz w:val="20"/>
          <w:szCs w:val="20"/>
          <w:lang w:eastAsia="en-GB"/>
        </w:rPr>
        <w:fldChar w:fldCharType="separate"/>
      </w:r>
      <w:r w:rsidR="00180E55">
        <w:rPr>
          <w:rFonts w:ascii="Calibri" w:eastAsia="Times New Roman" w:hAnsi="Calibri" w:cs="Calibri"/>
          <w:b/>
          <w:bCs/>
          <w:noProof/>
          <w:sz w:val="20"/>
          <w:szCs w:val="20"/>
          <w:lang w:eastAsia="en-GB"/>
        </w:rPr>
        <w:t>5</w:t>
      </w:r>
      <w:r w:rsidR="00180E55" w:rsidRPr="00180E55">
        <w:rPr>
          <w:rFonts w:ascii="Calibri" w:eastAsia="Times New Roman" w:hAnsi="Calibri" w:cs="Calibri"/>
          <w:b/>
          <w:bCs/>
          <w:sz w:val="20"/>
          <w:szCs w:val="20"/>
          <w:lang w:eastAsia="en-GB"/>
        </w:rPr>
        <w:fldChar w:fldCharType="end"/>
      </w:r>
      <w:r w:rsidR="00180E55" w:rsidRPr="00180E55">
        <w:rPr>
          <w:rFonts w:ascii="Calibri" w:eastAsia="Times New Roman" w:hAnsi="Calibri" w:cs="Calibri"/>
          <w:b/>
          <w:bCs/>
          <w:sz w:val="20"/>
          <w:szCs w:val="20"/>
          <w:lang w:eastAsia="en-GB"/>
        </w:rPr>
        <w:t xml:space="preserve">: </w:t>
      </w:r>
      <w:r w:rsidRPr="006D61B9">
        <w:rPr>
          <w:rFonts w:ascii="Calibri" w:eastAsia="Times New Roman" w:hAnsi="Calibri" w:cs="Calibri"/>
          <w:b/>
          <w:bCs/>
          <w:sz w:val="20"/>
          <w:szCs w:val="20"/>
          <w:lang w:eastAsia="en-GB"/>
        </w:rPr>
        <w:t xml:space="preserve"> – Aglomerări proiect – grad de conformare </w:t>
      </w:r>
      <w:r w:rsidR="00637F82" w:rsidRPr="006D61B9">
        <w:rPr>
          <w:rFonts w:ascii="Calibri" w:eastAsia="Times New Roman" w:hAnsi="Calibri" w:cs="Calibri"/>
          <w:b/>
          <w:bCs/>
          <w:sz w:val="20"/>
          <w:szCs w:val="20"/>
          <w:lang w:eastAsia="en-GB"/>
        </w:rPr>
        <w:t>proiet</w:t>
      </w:r>
    </w:p>
    <w:p w14:paraId="648235C1" w14:textId="77777777" w:rsidR="00922CBF" w:rsidRPr="006D61B9" w:rsidRDefault="00922CBF" w:rsidP="00922CBF">
      <w:pPr>
        <w:keepNext/>
        <w:jc w:val="right"/>
        <w:rPr>
          <w:lang w:eastAsia="en-GB"/>
        </w:rPr>
      </w:pPr>
      <w:r w:rsidRPr="006D61B9">
        <w:rPr>
          <w:lang w:eastAsia="en-GB"/>
        </w:rPr>
        <w:t>- Locuitori-</w:t>
      </w:r>
    </w:p>
    <w:tbl>
      <w:tblPr>
        <w:tblW w:w="5000" w:type="pct"/>
        <w:tblCellMar>
          <w:left w:w="0" w:type="dxa"/>
          <w:right w:w="0" w:type="dxa"/>
        </w:tblCellMar>
        <w:tblLook w:val="04A0" w:firstRow="1" w:lastRow="0" w:firstColumn="1" w:lastColumn="0" w:noHBand="0" w:noVBand="1"/>
      </w:tblPr>
      <w:tblGrid>
        <w:gridCol w:w="1703"/>
        <w:gridCol w:w="1530"/>
        <w:gridCol w:w="1692"/>
        <w:gridCol w:w="1082"/>
        <w:gridCol w:w="1032"/>
        <w:gridCol w:w="1047"/>
        <w:gridCol w:w="1418"/>
      </w:tblGrid>
      <w:tr w:rsidR="00637F82" w:rsidRPr="006D61B9" w14:paraId="063FD8C7" w14:textId="77777777" w:rsidTr="006242AC">
        <w:trPr>
          <w:trHeight w:val="675"/>
        </w:trPr>
        <w:tc>
          <w:tcPr>
            <w:tcW w:w="896" w:type="pct"/>
            <w:vMerge w:val="restart"/>
            <w:tcBorders>
              <w:top w:val="single" w:sz="8" w:space="0" w:color="auto"/>
              <w:left w:val="single" w:sz="8" w:space="0" w:color="auto"/>
              <w:bottom w:val="nil"/>
              <w:right w:val="single" w:sz="8" w:space="0" w:color="auto"/>
            </w:tcBorders>
            <w:shd w:val="clear" w:color="000000" w:fill="D9D9D9"/>
            <w:noWrap/>
            <w:tcMar>
              <w:top w:w="15" w:type="dxa"/>
              <w:left w:w="15" w:type="dxa"/>
              <w:bottom w:w="0" w:type="dxa"/>
              <w:right w:w="15" w:type="dxa"/>
            </w:tcMar>
            <w:vAlign w:val="center"/>
            <w:hideMark/>
          </w:tcPr>
          <w:p w14:paraId="71488538" w14:textId="77777777" w:rsidR="00637F82" w:rsidRPr="006D61B9" w:rsidRDefault="00637F82" w:rsidP="00637F82">
            <w:pPr>
              <w:spacing w:after="0" w:line="240" w:lineRule="auto"/>
              <w:jc w:val="center"/>
              <w:rPr>
                <w:rFonts w:cstheme="minorHAnsi"/>
                <w:b/>
                <w:bCs/>
                <w:color w:val="000000"/>
                <w:sz w:val="20"/>
                <w:szCs w:val="20"/>
              </w:rPr>
            </w:pPr>
            <w:r w:rsidRPr="006D61B9">
              <w:rPr>
                <w:rFonts w:cstheme="minorHAnsi"/>
                <w:b/>
                <w:bCs/>
                <w:color w:val="000000"/>
                <w:sz w:val="20"/>
                <w:szCs w:val="20"/>
              </w:rPr>
              <w:t>Aglomerare</w:t>
            </w:r>
          </w:p>
        </w:tc>
        <w:tc>
          <w:tcPr>
            <w:tcW w:w="805" w:type="pct"/>
            <w:vMerge w:val="restart"/>
            <w:tcBorders>
              <w:top w:val="single" w:sz="8" w:space="0" w:color="auto"/>
              <w:left w:val="single" w:sz="8" w:space="0" w:color="auto"/>
              <w:bottom w:val="nil"/>
              <w:right w:val="single" w:sz="8" w:space="0" w:color="auto"/>
            </w:tcBorders>
            <w:shd w:val="clear" w:color="000000" w:fill="D9D9D9"/>
            <w:noWrap/>
            <w:tcMar>
              <w:top w:w="15" w:type="dxa"/>
              <w:left w:w="15" w:type="dxa"/>
              <w:bottom w:w="0" w:type="dxa"/>
              <w:right w:w="15" w:type="dxa"/>
            </w:tcMar>
            <w:vAlign w:val="center"/>
            <w:hideMark/>
          </w:tcPr>
          <w:p w14:paraId="062B9FD2" w14:textId="77777777" w:rsidR="00637F82" w:rsidRPr="006D61B9" w:rsidRDefault="00637F82" w:rsidP="00637F82">
            <w:pPr>
              <w:spacing w:after="0" w:line="240" w:lineRule="auto"/>
              <w:jc w:val="center"/>
              <w:rPr>
                <w:rFonts w:cstheme="minorHAnsi"/>
                <w:b/>
                <w:bCs/>
                <w:color w:val="000000"/>
                <w:sz w:val="20"/>
                <w:szCs w:val="20"/>
              </w:rPr>
            </w:pPr>
            <w:r w:rsidRPr="006D61B9">
              <w:rPr>
                <w:rFonts w:cstheme="minorHAnsi"/>
                <w:b/>
                <w:bCs/>
                <w:color w:val="000000"/>
                <w:sz w:val="20"/>
                <w:szCs w:val="20"/>
              </w:rPr>
              <w:t>UAT</w:t>
            </w:r>
          </w:p>
        </w:tc>
        <w:tc>
          <w:tcPr>
            <w:tcW w:w="890" w:type="pct"/>
            <w:vMerge w:val="restart"/>
            <w:tcBorders>
              <w:top w:val="single" w:sz="8" w:space="0" w:color="auto"/>
              <w:left w:val="single" w:sz="8" w:space="0" w:color="auto"/>
              <w:bottom w:val="nil"/>
              <w:right w:val="single" w:sz="8" w:space="0" w:color="auto"/>
            </w:tcBorders>
            <w:shd w:val="clear" w:color="000000" w:fill="D9D9D9"/>
            <w:tcMar>
              <w:top w:w="15" w:type="dxa"/>
              <w:left w:w="15" w:type="dxa"/>
              <w:bottom w:w="0" w:type="dxa"/>
              <w:right w:w="15" w:type="dxa"/>
            </w:tcMar>
            <w:vAlign w:val="center"/>
            <w:hideMark/>
          </w:tcPr>
          <w:p w14:paraId="529EF31C" w14:textId="77777777" w:rsidR="00637F82" w:rsidRPr="006D61B9" w:rsidRDefault="00637F82" w:rsidP="00637F82">
            <w:pPr>
              <w:spacing w:after="0" w:line="240" w:lineRule="auto"/>
              <w:jc w:val="center"/>
              <w:rPr>
                <w:rFonts w:cstheme="minorHAnsi"/>
                <w:b/>
                <w:bCs/>
                <w:color w:val="000000"/>
                <w:sz w:val="20"/>
                <w:szCs w:val="20"/>
              </w:rPr>
            </w:pPr>
            <w:r w:rsidRPr="006D61B9">
              <w:rPr>
                <w:rFonts w:cstheme="minorHAnsi"/>
                <w:b/>
                <w:bCs/>
                <w:color w:val="000000"/>
                <w:sz w:val="20"/>
                <w:szCs w:val="20"/>
              </w:rPr>
              <w:t>Localitati componente  aglomerare</w:t>
            </w:r>
          </w:p>
        </w:tc>
        <w:tc>
          <w:tcPr>
            <w:tcW w:w="569" w:type="pct"/>
            <w:tcBorders>
              <w:top w:val="single" w:sz="8" w:space="0" w:color="auto"/>
              <w:left w:val="nil"/>
              <w:bottom w:val="nil"/>
              <w:right w:val="single" w:sz="8" w:space="0" w:color="auto"/>
            </w:tcBorders>
            <w:shd w:val="clear" w:color="000000" w:fill="D9D9D9"/>
            <w:tcMar>
              <w:top w:w="15" w:type="dxa"/>
              <w:left w:w="15" w:type="dxa"/>
              <w:bottom w:w="0" w:type="dxa"/>
              <w:right w:w="15" w:type="dxa"/>
            </w:tcMar>
            <w:vAlign w:val="center"/>
            <w:hideMark/>
          </w:tcPr>
          <w:p w14:paraId="36E15F60" w14:textId="77777777" w:rsidR="00637F82" w:rsidRPr="006D61B9" w:rsidRDefault="00637F82" w:rsidP="00637F82">
            <w:pPr>
              <w:spacing w:after="0" w:line="240" w:lineRule="auto"/>
              <w:jc w:val="center"/>
              <w:rPr>
                <w:rFonts w:cstheme="minorHAnsi"/>
                <w:b/>
                <w:bCs/>
                <w:color w:val="000000"/>
                <w:sz w:val="20"/>
                <w:szCs w:val="20"/>
              </w:rPr>
            </w:pPr>
            <w:r w:rsidRPr="006D61B9">
              <w:rPr>
                <w:rFonts w:cstheme="minorHAnsi"/>
                <w:b/>
                <w:bCs/>
                <w:color w:val="000000"/>
                <w:sz w:val="20"/>
                <w:szCs w:val="20"/>
              </w:rPr>
              <w:t>Populație</w:t>
            </w:r>
          </w:p>
        </w:tc>
        <w:tc>
          <w:tcPr>
            <w:tcW w:w="543" w:type="pct"/>
            <w:vMerge w:val="restart"/>
            <w:tcBorders>
              <w:top w:val="single" w:sz="8" w:space="0" w:color="auto"/>
              <w:left w:val="single" w:sz="8" w:space="0" w:color="auto"/>
              <w:bottom w:val="single" w:sz="8" w:space="0" w:color="000000"/>
              <w:right w:val="single" w:sz="8" w:space="0" w:color="auto"/>
            </w:tcBorders>
            <w:shd w:val="clear" w:color="000000" w:fill="D9D9D9"/>
            <w:tcMar>
              <w:top w:w="15" w:type="dxa"/>
              <w:left w:w="15" w:type="dxa"/>
              <w:bottom w:w="0" w:type="dxa"/>
              <w:right w:w="15" w:type="dxa"/>
            </w:tcMar>
            <w:vAlign w:val="center"/>
            <w:hideMark/>
          </w:tcPr>
          <w:p w14:paraId="7F14B66B" w14:textId="77777777" w:rsidR="00637F82" w:rsidRPr="006D61B9" w:rsidRDefault="00637F82" w:rsidP="00637F82">
            <w:pPr>
              <w:spacing w:after="0" w:line="240" w:lineRule="auto"/>
              <w:jc w:val="center"/>
              <w:rPr>
                <w:rFonts w:cstheme="minorHAnsi"/>
                <w:b/>
                <w:bCs/>
                <w:color w:val="000000"/>
                <w:sz w:val="20"/>
                <w:szCs w:val="20"/>
              </w:rPr>
            </w:pPr>
            <w:r w:rsidRPr="006D61B9">
              <w:rPr>
                <w:rFonts w:cstheme="minorHAnsi"/>
                <w:b/>
                <w:bCs/>
                <w:color w:val="000000"/>
                <w:sz w:val="20"/>
                <w:szCs w:val="20"/>
              </w:rPr>
              <w:t>Grad de conectare conform inainte de proiect</w:t>
            </w:r>
          </w:p>
        </w:tc>
        <w:tc>
          <w:tcPr>
            <w:tcW w:w="551" w:type="pct"/>
            <w:vMerge w:val="restart"/>
            <w:tcBorders>
              <w:top w:val="single" w:sz="8" w:space="0" w:color="auto"/>
              <w:left w:val="single" w:sz="8" w:space="0" w:color="auto"/>
              <w:bottom w:val="single" w:sz="8" w:space="0" w:color="000000"/>
              <w:right w:val="single" w:sz="8" w:space="0" w:color="auto"/>
            </w:tcBorders>
            <w:shd w:val="clear" w:color="000000" w:fill="D9D9D9"/>
            <w:tcMar>
              <w:top w:w="15" w:type="dxa"/>
              <w:left w:w="15" w:type="dxa"/>
              <w:bottom w:w="0" w:type="dxa"/>
              <w:right w:w="15" w:type="dxa"/>
            </w:tcMar>
            <w:vAlign w:val="center"/>
            <w:hideMark/>
          </w:tcPr>
          <w:p w14:paraId="58A73130" w14:textId="77777777" w:rsidR="00637F82" w:rsidRPr="006D61B9" w:rsidRDefault="00637F82" w:rsidP="00637F82">
            <w:pPr>
              <w:spacing w:after="0" w:line="240" w:lineRule="auto"/>
              <w:jc w:val="center"/>
              <w:rPr>
                <w:rFonts w:cstheme="minorHAnsi"/>
                <w:b/>
                <w:bCs/>
                <w:color w:val="000000"/>
                <w:sz w:val="20"/>
                <w:szCs w:val="20"/>
              </w:rPr>
            </w:pPr>
            <w:r w:rsidRPr="006D61B9">
              <w:rPr>
                <w:rFonts w:cstheme="minorHAnsi"/>
                <w:b/>
                <w:bCs/>
                <w:color w:val="000000"/>
                <w:sz w:val="20"/>
                <w:szCs w:val="20"/>
              </w:rPr>
              <w:t>Grad de conectare conform dupa proiect</w:t>
            </w:r>
          </w:p>
        </w:tc>
        <w:tc>
          <w:tcPr>
            <w:tcW w:w="746" w:type="pct"/>
            <w:tcBorders>
              <w:top w:val="single" w:sz="8" w:space="0" w:color="auto"/>
              <w:left w:val="nil"/>
              <w:bottom w:val="nil"/>
              <w:right w:val="single" w:sz="8" w:space="0" w:color="auto"/>
            </w:tcBorders>
            <w:shd w:val="clear" w:color="000000" w:fill="D9D9D9"/>
            <w:tcMar>
              <w:top w:w="15" w:type="dxa"/>
              <w:left w:w="15" w:type="dxa"/>
              <w:bottom w:w="0" w:type="dxa"/>
              <w:right w:w="15" w:type="dxa"/>
            </w:tcMar>
            <w:vAlign w:val="center"/>
            <w:hideMark/>
          </w:tcPr>
          <w:p w14:paraId="2116E444" w14:textId="77777777" w:rsidR="00637F82" w:rsidRPr="006D61B9" w:rsidRDefault="00637F82" w:rsidP="00637F82">
            <w:pPr>
              <w:spacing w:after="0" w:line="240" w:lineRule="auto"/>
              <w:jc w:val="center"/>
              <w:rPr>
                <w:rFonts w:cstheme="minorHAnsi"/>
                <w:b/>
                <w:bCs/>
                <w:color w:val="000000"/>
                <w:sz w:val="20"/>
                <w:szCs w:val="20"/>
              </w:rPr>
            </w:pPr>
            <w:r w:rsidRPr="006D61B9">
              <w:rPr>
                <w:rFonts w:cstheme="minorHAnsi"/>
                <w:b/>
                <w:bCs/>
                <w:color w:val="000000"/>
                <w:sz w:val="20"/>
                <w:szCs w:val="20"/>
              </w:rPr>
              <w:t>Populatie conectata suplimentară proiect</w:t>
            </w:r>
          </w:p>
        </w:tc>
      </w:tr>
      <w:tr w:rsidR="00637F82" w:rsidRPr="006D61B9" w14:paraId="25FDBAC8" w14:textId="77777777" w:rsidTr="006242AC">
        <w:trPr>
          <w:trHeight w:val="315"/>
        </w:trPr>
        <w:tc>
          <w:tcPr>
            <w:tcW w:w="896" w:type="pct"/>
            <w:vMerge/>
            <w:tcBorders>
              <w:top w:val="single" w:sz="8" w:space="0" w:color="auto"/>
              <w:left w:val="single" w:sz="8" w:space="0" w:color="auto"/>
              <w:bottom w:val="nil"/>
              <w:right w:val="single" w:sz="8" w:space="0" w:color="auto"/>
            </w:tcBorders>
            <w:vAlign w:val="center"/>
            <w:hideMark/>
          </w:tcPr>
          <w:p w14:paraId="5A6BF620" w14:textId="77777777" w:rsidR="00637F82" w:rsidRPr="006D61B9" w:rsidRDefault="00637F82" w:rsidP="00637F82">
            <w:pPr>
              <w:spacing w:after="0" w:line="240" w:lineRule="auto"/>
              <w:rPr>
                <w:rFonts w:cstheme="minorHAnsi"/>
                <w:b/>
                <w:bCs/>
                <w:color w:val="000000"/>
                <w:sz w:val="20"/>
                <w:szCs w:val="20"/>
              </w:rPr>
            </w:pPr>
          </w:p>
        </w:tc>
        <w:tc>
          <w:tcPr>
            <w:tcW w:w="805" w:type="pct"/>
            <w:vMerge/>
            <w:tcBorders>
              <w:top w:val="single" w:sz="8" w:space="0" w:color="auto"/>
              <w:left w:val="single" w:sz="8" w:space="0" w:color="auto"/>
              <w:bottom w:val="nil"/>
              <w:right w:val="single" w:sz="8" w:space="0" w:color="auto"/>
            </w:tcBorders>
            <w:vAlign w:val="center"/>
            <w:hideMark/>
          </w:tcPr>
          <w:p w14:paraId="7ACE0D6D" w14:textId="77777777" w:rsidR="00637F82" w:rsidRPr="006D61B9" w:rsidRDefault="00637F82" w:rsidP="00637F82">
            <w:pPr>
              <w:spacing w:after="0" w:line="240" w:lineRule="auto"/>
              <w:rPr>
                <w:rFonts w:cstheme="minorHAnsi"/>
                <w:b/>
                <w:bCs/>
                <w:color w:val="000000"/>
                <w:sz w:val="20"/>
                <w:szCs w:val="20"/>
              </w:rPr>
            </w:pPr>
          </w:p>
        </w:tc>
        <w:tc>
          <w:tcPr>
            <w:tcW w:w="890" w:type="pct"/>
            <w:vMerge/>
            <w:tcBorders>
              <w:top w:val="single" w:sz="8" w:space="0" w:color="auto"/>
              <w:left w:val="single" w:sz="8" w:space="0" w:color="auto"/>
              <w:bottom w:val="nil"/>
              <w:right w:val="single" w:sz="8" w:space="0" w:color="auto"/>
            </w:tcBorders>
            <w:vAlign w:val="center"/>
            <w:hideMark/>
          </w:tcPr>
          <w:p w14:paraId="4DE60CB4" w14:textId="77777777" w:rsidR="00637F82" w:rsidRPr="006D61B9" w:rsidRDefault="00637F82" w:rsidP="00637F82">
            <w:pPr>
              <w:spacing w:after="0" w:line="240" w:lineRule="auto"/>
              <w:rPr>
                <w:rFonts w:cstheme="minorHAnsi"/>
                <w:b/>
                <w:bCs/>
                <w:color w:val="000000"/>
                <w:sz w:val="20"/>
                <w:szCs w:val="20"/>
              </w:rPr>
            </w:pPr>
          </w:p>
        </w:tc>
        <w:tc>
          <w:tcPr>
            <w:tcW w:w="569" w:type="pct"/>
            <w:tcBorders>
              <w:top w:val="nil"/>
              <w:left w:val="nil"/>
              <w:bottom w:val="single" w:sz="8" w:space="0" w:color="auto"/>
              <w:right w:val="single" w:sz="8" w:space="0" w:color="auto"/>
            </w:tcBorders>
            <w:shd w:val="clear" w:color="000000" w:fill="D9D9D9"/>
            <w:tcMar>
              <w:top w:w="15" w:type="dxa"/>
              <w:left w:w="15" w:type="dxa"/>
              <w:bottom w:w="0" w:type="dxa"/>
              <w:right w:w="15" w:type="dxa"/>
            </w:tcMar>
            <w:vAlign w:val="center"/>
            <w:hideMark/>
          </w:tcPr>
          <w:p w14:paraId="0D8223D8" w14:textId="77777777" w:rsidR="00637F82" w:rsidRPr="006D61B9" w:rsidRDefault="00637F82" w:rsidP="00637F82">
            <w:pPr>
              <w:spacing w:after="0" w:line="240" w:lineRule="auto"/>
              <w:jc w:val="center"/>
              <w:rPr>
                <w:rFonts w:cstheme="minorHAnsi"/>
                <w:b/>
                <w:bCs/>
                <w:color w:val="000000"/>
                <w:sz w:val="20"/>
                <w:szCs w:val="20"/>
              </w:rPr>
            </w:pPr>
            <w:r w:rsidRPr="006D61B9">
              <w:rPr>
                <w:rFonts w:cstheme="minorHAnsi"/>
                <w:b/>
                <w:bCs/>
                <w:color w:val="000000"/>
                <w:sz w:val="20"/>
                <w:szCs w:val="20"/>
              </w:rPr>
              <w:t>an 2028</w:t>
            </w:r>
          </w:p>
        </w:tc>
        <w:tc>
          <w:tcPr>
            <w:tcW w:w="543" w:type="pct"/>
            <w:vMerge/>
            <w:tcBorders>
              <w:top w:val="single" w:sz="8" w:space="0" w:color="auto"/>
              <w:left w:val="single" w:sz="8" w:space="0" w:color="auto"/>
              <w:bottom w:val="single" w:sz="8" w:space="0" w:color="000000"/>
              <w:right w:val="single" w:sz="8" w:space="0" w:color="auto"/>
            </w:tcBorders>
            <w:vAlign w:val="center"/>
            <w:hideMark/>
          </w:tcPr>
          <w:p w14:paraId="54A5CFC3" w14:textId="77777777" w:rsidR="00637F82" w:rsidRPr="006D61B9" w:rsidRDefault="00637F82" w:rsidP="00637F82">
            <w:pPr>
              <w:spacing w:after="0" w:line="240" w:lineRule="auto"/>
              <w:rPr>
                <w:rFonts w:cstheme="minorHAnsi"/>
                <w:b/>
                <w:bCs/>
                <w:color w:val="000000"/>
                <w:sz w:val="20"/>
                <w:szCs w:val="20"/>
              </w:rPr>
            </w:pPr>
          </w:p>
        </w:tc>
        <w:tc>
          <w:tcPr>
            <w:tcW w:w="551" w:type="pct"/>
            <w:vMerge/>
            <w:tcBorders>
              <w:top w:val="single" w:sz="8" w:space="0" w:color="auto"/>
              <w:left w:val="single" w:sz="8" w:space="0" w:color="auto"/>
              <w:bottom w:val="single" w:sz="8" w:space="0" w:color="000000"/>
              <w:right w:val="single" w:sz="8" w:space="0" w:color="auto"/>
            </w:tcBorders>
            <w:vAlign w:val="center"/>
            <w:hideMark/>
          </w:tcPr>
          <w:p w14:paraId="782051D0" w14:textId="77777777" w:rsidR="00637F82" w:rsidRPr="006D61B9" w:rsidRDefault="00637F82" w:rsidP="00637F82">
            <w:pPr>
              <w:spacing w:after="0" w:line="240" w:lineRule="auto"/>
              <w:rPr>
                <w:rFonts w:cstheme="minorHAnsi"/>
                <w:b/>
                <w:bCs/>
                <w:color w:val="000000"/>
                <w:sz w:val="20"/>
                <w:szCs w:val="20"/>
              </w:rPr>
            </w:pPr>
          </w:p>
        </w:tc>
        <w:tc>
          <w:tcPr>
            <w:tcW w:w="746" w:type="pct"/>
            <w:tcBorders>
              <w:top w:val="nil"/>
              <w:left w:val="nil"/>
              <w:bottom w:val="single" w:sz="8" w:space="0" w:color="auto"/>
              <w:right w:val="single" w:sz="8" w:space="0" w:color="auto"/>
            </w:tcBorders>
            <w:shd w:val="clear" w:color="000000" w:fill="D9D9D9"/>
            <w:tcMar>
              <w:top w:w="15" w:type="dxa"/>
              <w:left w:w="15" w:type="dxa"/>
              <w:bottom w:w="0" w:type="dxa"/>
              <w:right w:w="15" w:type="dxa"/>
            </w:tcMar>
            <w:vAlign w:val="center"/>
            <w:hideMark/>
          </w:tcPr>
          <w:p w14:paraId="0AEFA0F0" w14:textId="2DE9D4DC" w:rsidR="00637F82" w:rsidRPr="006D61B9" w:rsidRDefault="00637F82" w:rsidP="00637F82">
            <w:pPr>
              <w:spacing w:after="0" w:line="240" w:lineRule="auto"/>
              <w:jc w:val="center"/>
              <w:rPr>
                <w:rFonts w:cstheme="minorHAnsi"/>
                <w:b/>
                <w:bCs/>
                <w:color w:val="000000"/>
                <w:sz w:val="20"/>
                <w:szCs w:val="20"/>
              </w:rPr>
            </w:pPr>
            <w:r w:rsidRPr="006D61B9">
              <w:rPr>
                <w:rFonts w:cstheme="minorHAnsi"/>
                <w:b/>
                <w:bCs/>
                <w:color w:val="000000"/>
                <w:sz w:val="20"/>
                <w:szCs w:val="20"/>
              </w:rPr>
              <w:t>an 2028</w:t>
            </w:r>
          </w:p>
        </w:tc>
      </w:tr>
      <w:tr w:rsidR="00637F82" w:rsidRPr="006D61B9" w14:paraId="53D25C33" w14:textId="77777777" w:rsidTr="006242AC">
        <w:trPr>
          <w:trHeight w:val="315"/>
        </w:trPr>
        <w:tc>
          <w:tcPr>
            <w:tcW w:w="896" w:type="pct"/>
            <w:tcBorders>
              <w:top w:val="nil"/>
              <w:left w:val="single" w:sz="8" w:space="0" w:color="auto"/>
              <w:bottom w:val="single" w:sz="8" w:space="0" w:color="auto"/>
              <w:right w:val="single" w:sz="8" w:space="0" w:color="auto"/>
            </w:tcBorders>
            <w:shd w:val="clear" w:color="000000" w:fill="D9D9D9"/>
            <w:noWrap/>
            <w:tcMar>
              <w:top w:w="15" w:type="dxa"/>
              <w:left w:w="15" w:type="dxa"/>
              <w:bottom w:w="0" w:type="dxa"/>
              <w:right w:w="15" w:type="dxa"/>
            </w:tcMar>
            <w:vAlign w:val="center"/>
            <w:hideMark/>
          </w:tcPr>
          <w:p w14:paraId="11F348DA" w14:textId="77777777" w:rsidR="00637F82" w:rsidRPr="006D61B9" w:rsidRDefault="00637F82" w:rsidP="00637F82">
            <w:pPr>
              <w:spacing w:after="0" w:line="240" w:lineRule="auto"/>
              <w:rPr>
                <w:rFonts w:cstheme="minorHAnsi"/>
                <w:b/>
                <w:bCs/>
                <w:color w:val="000000"/>
                <w:sz w:val="20"/>
                <w:szCs w:val="20"/>
              </w:rPr>
            </w:pPr>
            <w:r w:rsidRPr="006D61B9">
              <w:rPr>
                <w:rFonts w:cstheme="minorHAnsi"/>
                <w:b/>
                <w:bCs/>
                <w:color w:val="000000"/>
                <w:sz w:val="20"/>
                <w:szCs w:val="20"/>
              </w:rPr>
              <w:t> </w:t>
            </w:r>
          </w:p>
        </w:tc>
        <w:tc>
          <w:tcPr>
            <w:tcW w:w="805" w:type="pct"/>
            <w:tcBorders>
              <w:top w:val="nil"/>
              <w:left w:val="nil"/>
              <w:bottom w:val="single" w:sz="8" w:space="0" w:color="auto"/>
              <w:right w:val="single" w:sz="8" w:space="0" w:color="auto"/>
            </w:tcBorders>
            <w:shd w:val="clear" w:color="000000" w:fill="D9D9D9"/>
            <w:tcMar>
              <w:top w:w="15" w:type="dxa"/>
              <w:left w:w="15" w:type="dxa"/>
              <w:bottom w:w="0" w:type="dxa"/>
              <w:right w:w="15" w:type="dxa"/>
            </w:tcMar>
            <w:vAlign w:val="center"/>
            <w:hideMark/>
          </w:tcPr>
          <w:p w14:paraId="3D3E7D88" w14:textId="77777777" w:rsidR="00637F82" w:rsidRPr="006D61B9" w:rsidRDefault="00637F82" w:rsidP="00637F82">
            <w:pPr>
              <w:spacing w:after="0" w:line="240" w:lineRule="auto"/>
              <w:rPr>
                <w:rFonts w:cstheme="minorHAnsi"/>
                <w:b/>
                <w:bCs/>
                <w:color w:val="000000"/>
                <w:sz w:val="20"/>
                <w:szCs w:val="20"/>
              </w:rPr>
            </w:pPr>
            <w:r w:rsidRPr="006D61B9">
              <w:rPr>
                <w:rFonts w:cstheme="minorHAnsi"/>
                <w:b/>
                <w:bCs/>
                <w:color w:val="000000"/>
                <w:sz w:val="20"/>
                <w:szCs w:val="20"/>
              </w:rPr>
              <w:t> </w:t>
            </w:r>
          </w:p>
        </w:tc>
        <w:tc>
          <w:tcPr>
            <w:tcW w:w="890" w:type="pct"/>
            <w:tcBorders>
              <w:top w:val="nil"/>
              <w:left w:val="nil"/>
              <w:bottom w:val="single" w:sz="8" w:space="0" w:color="auto"/>
              <w:right w:val="single" w:sz="8" w:space="0" w:color="auto"/>
            </w:tcBorders>
            <w:shd w:val="clear" w:color="000000" w:fill="D9D9D9"/>
            <w:tcMar>
              <w:top w:w="15" w:type="dxa"/>
              <w:left w:w="15" w:type="dxa"/>
              <w:bottom w:w="0" w:type="dxa"/>
              <w:right w:w="15" w:type="dxa"/>
            </w:tcMar>
            <w:vAlign w:val="center"/>
            <w:hideMark/>
          </w:tcPr>
          <w:p w14:paraId="216295F0" w14:textId="77777777" w:rsidR="00637F82" w:rsidRPr="006D61B9" w:rsidRDefault="00637F82" w:rsidP="00637F82">
            <w:pPr>
              <w:spacing w:after="0" w:line="240" w:lineRule="auto"/>
              <w:jc w:val="center"/>
              <w:rPr>
                <w:rFonts w:cstheme="minorHAnsi"/>
                <w:b/>
                <w:bCs/>
                <w:color w:val="000000"/>
                <w:sz w:val="20"/>
                <w:szCs w:val="20"/>
              </w:rPr>
            </w:pPr>
            <w:r w:rsidRPr="006D61B9">
              <w:rPr>
                <w:rFonts w:cstheme="minorHAnsi"/>
                <w:b/>
                <w:bCs/>
                <w:color w:val="000000"/>
                <w:sz w:val="20"/>
                <w:szCs w:val="20"/>
              </w:rPr>
              <w:t> </w:t>
            </w:r>
          </w:p>
        </w:tc>
        <w:tc>
          <w:tcPr>
            <w:tcW w:w="569" w:type="pct"/>
            <w:tcBorders>
              <w:top w:val="nil"/>
              <w:left w:val="nil"/>
              <w:bottom w:val="single" w:sz="8" w:space="0" w:color="auto"/>
              <w:right w:val="single" w:sz="8" w:space="0" w:color="auto"/>
            </w:tcBorders>
            <w:shd w:val="clear" w:color="000000" w:fill="D9D9D9"/>
            <w:tcMar>
              <w:top w:w="15" w:type="dxa"/>
              <w:left w:w="15" w:type="dxa"/>
              <w:bottom w:w="0" w:type="dxa"/>
              <w:right w:w="15" w:type="dxa"/>
            </w:tcMar>
            <w:vAlign w:val="center"/>
            <w:hideMark/>
          </w:tcPr>
          <w:p w14:paraId="5E1ECF42" w14:textId="77777777" w:rsidR="00637F82" w:rsidRPr="006D61B9" w:rsidRDefault="00637F82" w:rsidP="00637F82">
            <w:pPr>
              <w:spacing w:after="0" w:line="240" w:lineRule="auto"/>
              <w:jc w:val="center"/>
              <w:rPr>
                <w:rFonts w:cstheme="minorHAnsi"/>
                <w:b/>
                <w:bCs/>
                <w:color w:val="000000"/>
                <w:sz w:val="20"/>
                <w:szCs w:val="20"/>
              </w:rPr>
            </w:pPr>
            <w:r w:rsidRPr="006D61B9">
              <w:rPr>
                <w:rFonts w:cstheme="minorHAnsi"/>
                <w:b/>
                <w:bCs/>
                <w:color w:val="000000"/>
                <w:sz w:val="20"/>
                <w:szCs w:val="20"/>
              </w:rPr>
              <w:t>loc</w:t>
            </w:r>
          </w:p>
        </w:tc>
        <w:tc>
          <w:tcPr>
            <w:tcW w:w="543" w:type="pct"/>
            <w:tcBorders>
              <w:top w:val="nil"/>
              <w:left w:val="nil"/>
              <w:bottom w:val="single" w:sz="8" w:space="0" w:color="auto"/>
              <w:right w:val="single" w:sz="8" w:space="0" w:color="auto"/>
            </w:tcBorders>
            <w:shd w:val="clear" w:color="000000" w:fill="D9D9D9"/>
            <w:tcMar>
              <w:top w:w="15" w:type="dxa"/>
              <w:left w:w="15" w:type="dxa"/>
              <w:bottom w:w="0" w:type="dxa"/>
              <w:right w:w="15" w:type="dxa"/>
            </w:tcMar>
            <w:vAlign w:val="center"/>
            <w:hideMark/>
          </w:tcPr>
          <w:p w14:paraId="5F020438" w14:textId="77777777" w:rsidR="00637F82" w:rsidRPr="006D61B9" w:rsidRDefault="00637F82" w:rsidP="00637F82">
            <w:pPr>
              <w:spacing w:after="0" w:line="240" w:lineRule="auto"/>
              <w:jc w:val="center"/>
              <w:rPr>
                <w:rFonts w:cstheme="minorHAnsi"/>
                <w:b/>
                <w:bCs/>
                <w:color w:val="000000"/>
                <w:sz w:val="20"/>
                <w:szCs w:val="20"/>
              </w:rPr>
            </w:pPr>
            <w:r w:rsidRPr="006D61B9">
              <w:rPr>
                <w:rFonts w:cstheme="minorHAnsi"/>
                <w:b/>
                <w:bCs/>
                <w:color w:val="000000"/>
                <w:sz w:val="20"/>
                <w:szCs w:val="20"/>
              </w:rPr>
              <w:t>%</w:t>
            </w:r>
          </w:p>
        </w:tc>
        <w:tc>
          <w:tcPr>
            <w:tcW w:w="551" w:type="pct"/>
            <w:tcBorders>
              <w:top w:val="nil"/>
              <w:left w:val="nil"/>
              <w:bottom w:val="single" w:sz="8" w:space="0" w:color="auto"/>
              <w:right w:val="single" w:sz="8" w:space="0" w:color="auto"/>
            </w:tcBorders>
            <w:shd w:val="clear" w:color="000000" w:fill="D9D9D9"/>
            <w:tcMar>
              <w:top w:w="15" w:type="dxa"/>
              <w:left w:w="15" w:type="dxa"/>
              <w:bottom w:w="0" w:type="dxa"/>
              <w:right w:w="15" w:type="dxa"/>
            </w:tcMar>
            <w:vAlign w:val="center"/>
            <w:hideMark/>
          </w:tcPr>
          <w:p w14:paraId="6B68D21A" w14:textId="77777777" w:rsidR="00637F82" w:rsidRPr="006D61B9" w:rsidRDefault="00637F82" w:rsidP="00637F82">
            <w:pPr>
              <w:spacing w:after="0" w:line="240" w:lineRule="auto"/>
              <w:jc w:val="center"/>
              <w:rPr>
                <w:rFonts w:cstheme="minorHAnsi"/>
                <w:b/>
                <w:bCs/>
                <w:color w:val="000000"/>
                <w:sz w:val="20"/>
                <w:szCs w:val="20"/>
              </w:rPr>
            </w:pPr>
            <w:r w:rsidRPr="006D61B9">
              <w:rPr>
                <w:rFonts w:cstheme="minorHAnsi"/>
                <w:b/>
                <w:bCs/>
                <w:color w:val="000000"/>
                <w:sz w:val="20"/>
                <w:szCs w:val="20"/>
              </w:rPr>
              <w:t>%</w:t>
            </w:r>
          </w:p>
        </w:tc>
        <w:tc>
          <w:tcPr>
            <w:tcW w:w="746" w:type="pct"/>
            <w:tcBorders>
              <w:top w:val="nil"/>
              <w:left w:val="nil"/>
              <w:bottom w:val="single" w:sz="8" w:space="0" w:color="auto"/>
              <w:right w:val="single" w:sz="8" w:space="0" w:color="auto"/>
            </w:tcBorders>
            <w:shd w:val="clear" w:color="000000" w:fill="D9D9D9"/>
            <w:tcMar>
              <w:top w:w="15" w:type="dxa"/>
              <w:left w:w="15" w:type="dxa"/>
              <w:bottom w:w="0" w:type="dxa"/>
              <w:right w:w="15" w:type="dxa"/>
            </w:tcMar>
            <w:vAlign w:val="center"/>
            <w:hideMark/>
          </w:tcPr>
          <w:p w14:paraId="2F510FA8" w14:textId="77777777" w:rsidR="00637F82" w:rsidRPr="006D61B9" w:rsidRDefault="00637F82" w:rsidP="00637F82">
            <w:pPr>
              <w:spacing w:after="0" w:line="240" w:lineRule="auto"/>
              <w:jc w:val="center"/>
              <w:rPr>
                <w:rFonts w:cstheme="minorHAnsi"/>
                <w:b/>
                <w:bCs/>
                <w:color w:val="000000"/>
                <w:sz w:val="20"/>
                <w:szCs w:val="20"/>
              </w:rPr>
            </w:pPr>
            <w:r w:rsidRPr="006D61B9">
              <w:rPr>
                <w:rFonts w:cstheme="minorHAnsi"/>
                <w:b/>
                <w:bCs/>
                <w:color w:val="000000"/>
                <w:sz w:val="20"/>
                <w:szCs w:val="20"/>
              </w:rPr>
              <w:t>loc</w:t>
            </w:r>
          </w:p>
        </w:tc>
      </w:tr>
      <w:tr w:rsidR="00637F82" w:rsidRPr="006D61B9" w14:paraId="3810803A" w14:textId="77777777" w:rsidTr="006242AC">
        <w:trPr>
          <w:trHeight w:val="315"/>
        </w:trPr>
        <w:tc>
          <w:tcPr>
            <w:tcW w:w="1701" w:type="pct"/>
            <w:gridSpan w:val="2"/>
            <w:tcBorders>
              <w:top w:val="single" w:sz="8" w:space="0" w:color="auto"/>
              <w:left w:val="single" w:sz="8" w:space="0" w:color="auto"/>
              <w:bottom w:val="single" w:sz="8" w:space="0" w:color="auto"/>
              <w:right w:val="nil"/>
            </w:tcBorders>
            <w:shd w:val="clear" w:color="000000" w:fill="FFC000"/>
            <w:noWrap/>
            <w:tcMar>
              <w:top w:w="15" w:type="dxa"/>
              <w:left w:w="15" w:type="dxa"/>
              <w:bottom w:w="0" w:type="dxa"/>
              <w:right w:w="15" w:type="dxa"/>
            </w:tcMar>
            <w:vAlign w:val="center"/>
            <w:hideMark/>
          </w:tcPr>
          <w:p w14:paraId="4827E4E5" w14:textId="77777777" w:rsidR="00637F82" w:rsidRPr="006D61B9" w:rsidRDefault="00637F82" w:rsidP="00637F82">
            <w:pPr>
              <w:spacing w:after="0" w:line="240" w:lineRule="auto"/>
              <w:rPr>
                <w:rFonts w:cstheme="minorHAnsi"/>
                <w:b/>
                <w:bCs/>
                <w:color w:val="000000"/>
                <w:sz w:val="20"/>
                <w:szCs w:val="20"/>
              </w:rPr>
            </w:pPr>
            <w:r w:rsidRPr="006D61B9">
              <w:rPr>
                <w:rFonts w:cstheme="minorHAnsi"/>
                <w:b/>
                <w:bCs/>
                <w:color w:val="000000"/>
                <w:sz w:val="20"/>
                <w:szCs w:val="20"/>
              </w:rPr>
              <w:t>Aglomerari peste 10.000 l.e</w:t>
            </w:r>
          </w:p>
        </w:tc>
        <w:tc>
          <w:tcPr>
            <w:tcW w:w="890" w:type="pct"/>
            <w:tcBorders>
              <w:top w:val="nil"/>
              <w:left w:val="nil"/>
              <w:bottom w:val="single" w:sz="8" w:space="0" w:color="auto"/>
              <w:right w:val="nil"/>
            </w:tcBorders>
            <w:shd w:val="clear" w:color="000000" w:fill="FFC000"/>
            <w:noWrap/>
            <w:tcMar>
              <w:top w:w="15" w:type="dxa"/>
              <w:left w:w="15" w:type="dxa"/>
              <w:bottom w:w="0" w:type="dxa"/>
              <w:right w:w="15" w:type="dxa"/>
            </w:tcMar>
            <w:vAlign w:val="center"/>
            <w:hideMark/>
          </w:tcPr>
          <w:p w14:paraId="3D851343" w14:textId="77777777" w:rsidR="00637F82" w:rsidRPr="006D61B9" w:rsidRDefault="00637F82" w:rsidP="00637F82">
            <w:pPr>
              <w:spacing w:after="0" w:line="240" w:lineRule="auto"/>
              <w:rPr>
                <w:rFonts w:cstheme="minorHAnsi"/>
                <w:b/>
                <w:bCs/>
                <w:color w:val="000000"/>
                <w:sz w:val="20"/>
                <w:szCs w:val="20"/>
              </w:rPr>
            </w:pPr>
            <w:r w:rsidRPr="006D61B9">
              <w:rPr>
                <w:rFonts w:cstheme="minorHAnsi"/>
                <w:b/>
                <w:bCs/>
                <w:color w:val="000000"/>
                <w:sz w:val="20"/>
                <w:szCs w:val="20"/>
              </w:rPr>
              <w:t> </w:t>
            </w:r>
          </w:p>
        </w:tc>
        <w:tc>
          <w:tcPr>
            <w:tcW w:w="569" w:type="pct"/>
            <w:tcBorders>
              <w:top w:val="nil"/>
              <w:left w:val="nil"/>
              <w:bottom w:val="single" w:sz="8" w:space="0" w:color="auto"/>
              <w:right w:val="nil"/>
            </w:tcBorders>
            <w:shd w:val="clear" w:color="000000" w:fill="FFC000"/>
            <w:noWrap/>
            <w:tcMar>
              <w:top w:w="15" w:type="dxa"/>
              <w:left w:w="15" w:type="dxa"/>
              <w:bottom w:w="0" w:type="dxa"/>
              <w:right w:w="15" w:type="dxa"/>
            </w:tcMar>
            <w:vAlign w:val="center"/>
            <w:hideMark/>
          </w:tcPr>
          <w:p w14:paraId="3540C4A9" w14:textId="77777777" w:rsidR="00637F82" w:rsidRPr="006D61B9" w:rsidRDefault="00637F82" w:rsidP="00637F82">
            <w:pPr>
              <w:spacing w:after="0" w:line="240" w:lineRule="auto"/>
              <w:rPr>
                <w:rFonts w:cstheme="minorHAnsi"/>
                <w:b/>
                <w:bCs/>
                <w:color w:val="000000"/>
                <w:sz w:val="20"/>
                <w:szCs w:val="20"/>
              </w:rPr>
            </w:pPr>
            <w:r w:rsidRPr="006D61B9">
              <w:rPr>
                <w:rFonts w:cstheme="minorHAnsi"/>
                <w:b/>
                <w:bCs/>
                <w:color w:val="000000"/>
                <w:sz w:val="20"/>
                <w:szCs w:val="20"/>
              </w:rPr>
              <w:t> </w:t>
            </w:r>
          </w:p>
        </w:tc>
        <w:tc>
          <w:tcPr>
            <w:tcW w:w="543" w:type="pct"/>
            <w:tcBorders>
              <w:top w:val="nil"/>
              <w:left w:val="nil"/>
              <w:bottom w:val="single" w:sz="8" w:space="0" w:color="auto"/>
              <w:right w:val="nil"/>
            </w:tcBorders>
            <w:shd w:val="clear" w:color="000000" w:fill="FFC000"/>
            <w:noWrap/>
            <w:tcMar>
              <w:top w:w="15" w:type="dxa"/>
              <w:left w:w="15" w:type="dxa"/>
              <w:bottom w:w="0" w:type="dxa"/>
              <w:right w:w="15" w:type="dxa"/>
            </w:tcMar>
            <w:vAlign w:val="center"/>
            <w:hideMark/>
          </w:tcPr>
          <w:p w14:paraId="10C560A3" w14:textId="77777777" w:rsidR="00637F82" w:rsidRPr="006D61B9" w:rsidRDefault="00637F82" w:rsidP="00637F82">
            <w:pPr>
              <w:spacing w:after="0" w:line="240" w:lineRule="auto"/>
              <w:rPr>
                <w:rFonts w:cstheme="minorHAnsi"/>
                <w:b/>
                <w:bCs/>
                <w:color w:val="000000"/>
                <w:sz w:val="20"/>
                <w:szCs w:val="20"/>
              </w:rPr>
            </w:pPr>
            <w:r w:rsidRPr="006D61B9">
              <w:rPr>
                <w:rFonts w:cstheme="minorHAnsi"/>
                <w:b/>
                <w:bCs/>
                <w:color w:val="000000"/>
                <w:sz w:val="20"/>
                <w:szCs w:val="20"/>
              </w:rPr>
              <w:t> </w:t>
            </w:r>
          </w:p>
        </w:tc>
        <w:tc>
          <w:tcPr>
            <w:tcW w:w="551" w:type="pct"/>
            <w:tcBorders>
              <w:top w:val="nil"/>
              <w:left w:val="nil"/>
              <w:bottom w:val="single" w:sz="8" w:space="0" w:color="auto"/>
              <w:right w:val="nil"/>
            </w:tcBorders>
            <w:shd w:val="clear" w:color="000000" w:fill="FFC000"/>
            <w:noWrap/>
            <w:tcMar>
              <w:top w:w="15" w:type="dxa"/>
              <w:left w:w="15" w:type="dxa"/>
              <w:bottom w:w="0" w:type="dxa"/>
              <w:right w:w="15" w:type="dxa"/>
            </w:tcMar>
            <w:vAlign w:val="center"/>
            <w:hideMark/>
          </w:tcPr>
          <w:p w14:paraId="7F190D80" w14:textId="77777777" w:rsidR="00637F82" w:rsidRPr="006D61B9" w:rsidRDefault="00637F82" w:rsidP="00637F82">
            <w:pPr>
              <w:spacing w:after="0" w:line="240" w:lineRule="auto"/>
              <w:rPr>
                <w:rFonts w:cstheme="minorHAnsi"/>
                <w:b/>
                <w:bCs/>
                <w:color w:val="000000"/>
                <w:sz w:val="20"/>
                <w:szCs w:val="20"/>
              </w:rPr>
            </w:pPr>
            <w:r w:rsidRPr="006D61B9">
              <w:rPr>
                <w:rFonts w:cstheme="minorHAnsi"/>
                <w:b/>
                <w:bCs/>
                <w:color w:val="000000"/>
                <w:sz w:val="20"/>
                <w:szCs w:val="20"/>
              </w:rPr>
              <w:t> </w:t>
            </w:r>
          </w:p>
        </w:tc>
        <w:tc>
          <w:tcPr>
            <w:tcW w:w="746" w:type="pct"/>
            <w:tcBorders>
              <w:top w:val="nil"/>
              <w:left w:val="nil"/>
              <w:bottom w:val="single" w:sz="8" w:space="0" w:color="auto"/>
              <w:right w:val="single" w:sz="8" w:space="0" w:color="auto"/>
            </w:tcBorders>
            <w:shd w:val="clear" w:color="000000" w:fill="FFC000"/>
            <w:noWrap/>
            <w:tcMar>
              <w:top w:w="15" w:type="dxa"/>
              <w:left w:w="15" w:type="dxa"/>
              <w:bottom w:w="0" w:type="dxa"/>
              <w:right w:w="15" w:type="dxa"/>
            </w:tcMar>
            <w:vAlign w:val="center"/>
            <w:hideMark/>
          </w:tcPr>
          <w:p w14:paraId="7F27E1DB" w14:textId="77777777" w:rsidR="00637F82" w:rsidRPr="006D61B9" w:rsidRDefault="00637F82" w:rsidP="00637F82">
            <w:pPr>
              <w:spacing w:after="0" w:line="240" w:lineRule="auto"/>
              <w:rPr>
                <w:rFonts w:cstheme="minorHAnsi"/>
                <w:b/>
                <w:bCs/>
                <w:color w:val="000000"/>
                <w:sz w:val="20"/>
                <w:szCs w:val="20"/>
              </w:rPr>
            </w:pPr>
            <w:r w:rsidRPr="006D61B9">
              <w:rPr>
                <w:rFonts w:cstheme="minorHAnsi"/>
                <w:b/>
                <w:bCs/>
                <w:color w:val="000000"/>
                <w:sz w:val="20"/>
                <w:szCs w:val="20"/>
              </w:rPr>
              <w:t> </w:t>
            </w:r>
          </w:p>
        </w:tc>
      </w:tr>
      <w:tr w:rsidR="00637F82" w:rsidRPr="006D61B9" w14:paraId="3C5D9D35" w14:textId="77777777" w:rsidTr="006242AC">
        <w:trPr>
          <w:trHeight w:val="300"/>
        </w:trPr>
        <w:tc>
          <w:tcPr>
            <w:tcW w:w="896" w:type="pct"/>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6C13F9AC" w14:textId="77777777" w:rsidR="00637F82" w:rsidRPr="006D61B9" w:rsidRDefault="00637F82" w:rsidP="00637F82">
            <w:pPr>
              <w:spacing w:after="0" w:line="240" w:lineRule="auto"/>
              <w:rPr>
                <w:rFonts w:cstheme="minorHAnsi"/>
                <w:b/>
                <w:bCs/>
                <w:sz w:val="20"/>
                <w:szCs w:val="20"/>
              </w:rPr>
            </w:pPr>
            <w:r w:rsidRPr="006D61B9">
              <w:rPr>
                <w:rFonts w:cstheme="minorHAnsi"/>
                <w:b/>
                <w:bCs/>
                <w:sz w:val="20"/>
                <w:szCs w:val="20"/>
              </w:rPr>
              <w:t>Sfantul Gheorghe</w:t>
            </w:r>
          </w:p>
        </w:tc>
        <w:tc>
          <w:tcPr>
            <w:tcW w:w="805"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555E3C0F" w14:textId="77777777" w:rsidR="00637F82" w:rsidRPr="006D61B9" w:rsidRDefault="00637F82" w:rsidP="00637F82">
            <w:pPr>
              <w:spacing w:after="0" w:line="240" w:lineRule="auto"/>
              <w:rPr>
                <w:rFonts w:cstheme="minorHAnsi"/>
                <w:sz w:val="20"/>
                <w:szCs w:val="20"/>
              </w:rPr>
            </w:pPr>
            <w:r w:rsidRPr="006D61B9">
              <w:rPr>
                <w:rFonts w:cstheme="minorHAnsi"/>
                <w:sz w:val="20"/>
                <w:szCs w:val="20"/>
              </w:rPr>
              <w:t>Sfantul Gheorghe</w:t>
            </w:r>
          </w:p>
        </w:tc>
        <w:tc>
          <w:tcPr>
            <w:tcW w:w="890"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1B32FFF7" w14:textId="77777777" w:rsidR="00637F82" w:rsidRPr="006D61B9" w:rsidRDefault="00637F82" w:rsidP="00637F82">
            <w:pPr>
              <w:spacing w:after="0" w:line="240" w:lineRule="auto"/>
              <w:rPr>
                <w:rFonts w:cstheme="minorHAnsi"/>
                <w:sz w:val="20"/>
                <w:szCs w:val="20"/>
              </w:rPr>
            </w:pPr>
            <w:r w:rsidRPr="006D61B9">
              <w:rPr>
                <w:rFonts w:cstheme="minorHAnsi"/>
                <w:sz w:val="20"/>
                <w:szCs w:val="20"/>
              </w:rPr>
              <w:t>Sfantul Gheorghe</w:t>
            </w:r>
          </w:p>
        </w:tc>
        <w:tc>
          <w:tcPr>
            <w:tcW w:w="569" w:type="pct"/>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0E926B85" w14:textId="77777777" w:rsidR="00637F82" w:rsidRPr="006D61B9" w:rsidRDefault="00637F82" w:rsidP="00637F82">
            <w:pPr>
              <w:spacing w:after="0" w:line="240" w:lineRule="auto"/>
              <w:jc w:val="right"/>
              <w:rPr>
                <w:rFonts w:cstheme="minorHAnsi"/>
                <w:color w:val="000000"/>
                <w:sz w:val="20"/>
                <w:szCs w:val="20"/>
              </w:rPr>
            </w:pPr>
            <w:r w:rsidRPr="006D61B9">
              <w:rPr>
                <w:rFonts w:cstheme="minorHAnsi"/>
                <w:color w:val="000000"/>
                <w:sz w:val="20"/>
                <w:szCs w:val="20"/>
              </w:rPr>
              <w:t>47.364</w:t>
            </w:r>
          </w:p>
        </w:tc>
        <w:tc>
          <w:tcPr>
            <w:tcW w:w="543" w:type="pct"/>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233770E" w14:textId="77777777" w:rsidR="00637F82" w:rsidRPr="006D61B9" w:rsidRDefault="00637F82" w:rsidP="00637F82">
            <w:pPr>
              <w:spacing w:after="0" w:line="240" w:lineRule="auto"/>
              <w:jc w:val="right"/>
              <w:rPr>
                <w:rFonts w:cstheme="minorHAnsi"/>
                <w:color w:val="000000"/>
                <w:sz w:val="20"/>
                <w:szCs w:val="20"/>
              </w:rPr>
            </w:pPr>
            <w:r w:rsidRPr="006D61B9">
              <w:rPr>
                <w:rFonts w:cstheme="minorHAnsi"/>
                <w:color w:val="000000"/>
                <w:sz w:val="20"/>
                <w:szCs w:val="20"/>
              </w:rPr>
              <w:t>97,59%</w:t>
            </w:r>
          </w:p>
        </w:tc>
        <w:tc>
          <w:tcPr>
            <w:tcW w:w="551" w:type="pct"/>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B6B0E3B" w14:textId="77777777" w:rsidR="00637F82" w:rsidRPr="006D61B9" w:rsidRDefault="00637F82" w:rsidP="00637F82">
            <w:pPr>
              <w:spacing w:after="0" w:line="240" w:lineRule="auto"/>
              <w:jc w:val="right"/>
              <w:rPr>
                <w:rFonts w:cstheme="minorHAnsi"/>
                <w:color w:val="000000"/>
                <w:sz w:val="20"/>
                <w:szCs w:val="20"/>
              </w:rPr>
            </w:pPr>
            <w:r w:rsidRPr="006D61B9">
              <w:rPr>
                <w:rFonts w:cstheme="minorHAnsi"/>
                <w:color w:val="000000"/>
                <w:sz w:val="20"/>
                <w:szCs w:val="20"/>
              </w:rPr>
              <w:t>100,00%</w:t>
            </w:r>
          </w:p>
        </w:tc>
        <w:tc>
          <w:tcPr>
            <w:tcW w:w="746" w:type="pct"/>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50DC579" w14:textId="77777777" w:rsidR="00637F82" w:rsidRPr="006D61B9" w:rsidRDefault="00637F82" w:rsidP="00637F82">
            <w:pPr>
              <w:spacing w:after="0" w:line="240" w:lineRule="auto"/>
              <w:jc w:val="center"/>
              <w:rPr>
                <w:rFonts w:cstheme="minorHAnsi"/>
                <w:color w:val="000000"/>
                <w:sz w:val="20"/>
                <w:szCs w:val="20"/>
              </w:rPr>
            </w:pPr>
            <w:r w:rsidRPr="006D61B9">
              <w:rPr>
                <w:rFonts w:cstheme="minorHAnsi"/>
                <w:color w:val="000000"/>
                <w:sz w:val="20"/>
                <w:szCs w:val="20"/>
              </w:rPr>
              <w:t>1.143</w:t>
            </w:r>
          </w:p>
        </w:tc>
      </w:tr>
      <w:tr w:rsidR="00637F82" w:rsidRPr="006D61B9" w14:paraId="52110672" w14:textId="77777777" w:rsidTr="006242AC">
        <w:trPr>
          <w:trHeight w:val="300"/>
        </w:trPr>
        <w:tc>
          <w:tcPr>
            <w:tcW w:w="896" w:type="pct"/>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6E64C375" w14:textId="77777777" w:rsidR="00637F82" w:rsidRPr="006D61B9" w:rsidRDefault="00637F82" w:rsidP="00637F82">
            <w:pPr>
              <w:spacing w:after="0" w:line="240" w:lineRule="auto"/>
              <w:rPr>
                <w:rFonts w:cstheme="minorHAnsi"/>
                <w:b/>
                <w:bCs/>
                <w:sz w:val="20"/>
                <w:szCs w:val="20"/>
              </w:rPr>
            </w:pPr>
            <w:r w:rsidRPr="006D61B9">
              <w:rPr>
                <w:rFonts w:cstheme="minorHAnsi"/>
                <w:b/>
                <w:bCs/>
                <w:sz w:val="20"/>
                <w:szCs w:val="20"/>
              </w:rPr>
              <w:t>Targul Secuiesc</w:t>
            </w:r>
          </w:p>
        </w:tc>
        <w:tc>
          <w:tcPr>
            <w:tcW w:w="805"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2AAB4B1A" w14:textId="77777777" w:rsidR="00637F82" w:rsidRPr="006D61B9" w:rsidRDefault="00637F82" w:rsidP="00637F82">
            <w:pPr>
              <w:spacing w:after="0" w:line="240" w:lineRule="auto"/>
              <w:rPr>
                <w:rFonts w:cstheme="minorHAnsi"/>
                <w:sz w:val="20"/>
                <w:szCs w:val="20"/>
              </w:rPr>
            </w:pPr>
            <w:r w:rsidRPr="006D61B9">
              <w:rPr>
                <w:rFonts w:cstheme="minorHAnsi"/>
                <w:sz w:val="20"/>
                <w:szCs w:val="20"/>
              </w:rPr>
              <w:t xml:space="preserve">Targul Secuiesc </w:t>
            </w:r>
          </w:p>
        </w:tc>
        <w:tc>
          <w:tcPr>
            <w:tcW w:w="890"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086CF7FE" w14:textId="77777777" w:rsidR="00637F82" w:rsidRPr="006D61B9" w:rsidRDefault="00637F82" w:rsidP="00637F82">
            <w:pPr>
              <w:spacing w:after="0" w:line="240" w:lineRule="auto"/>
              <w:rPr>
                <w:rFonts w:cstheme="minorHAnsi"/>
                <w:sz w:val="20"/>
                <w:szCs w:val="20"/>
              </w:rPr>
            </w:pPr>
            <w:r w:rsidRPr="006D61B9">
              <w:rPr>
                <w:rFonts w:cstheme="minorHAnsi"/>
                <w:sz w:val="20"/>
                <w:szCs w:val="20"/>
              </w:rPr>
              <w:t>Targul Secuiesc</w:t>
            </w:r>
          </w:p>
        </w:tc>
        <w:tc>
          <w:tcPr>
            <w:tcW w:w="569" w:type="pct"/>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772930E" w14:textId="77777777" w:rsidR="00637F82" w:rsidRPr="006D61B9" w:rsidRDefault="00637F82" w:rsidP="00637F82">
            <w:pPr>
              <w:spacing w:after="0" w:line="240" w:lineRule="auto"/>
              <w:jc w:val="right"/>
              <w:rPr>
                <w:rFonts w:cstheme="minorHAnsi"/>
                <w:color w:val="000000"/>
                <w:sz w:val="20"/>
                <w:szCs w:val="20"/>
              </w:rPr>
            </w:pPr>
            <w:r w:rsidRPr="006D61B9">
              <w:rPr>
                <w:rFonts w:cstheme="minorHAnsi"/>
                <w:color w:val="000000"/>
                <w:sz w:val="20"/>
                <w:szCs w:val="20"/>
              </w:rPr>
              <w:t>14.350</w:t>
            </w:r>
          </w:p>
        </w:tc>
        <w:tc>
          <w:tcPr>
            <w:tcW w:w="543" w:type="pct"/>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1805A5F" w14:textId="77777777" w:rsidR="00637F82" w:rsidRPr="006D61B9" w:rsidRDefault="00637F82" w:rsidP="00637F82">
            <w:pPr>
              <w:spacing w:after="0" w:line="240" w:lineRule="auto"/>
              <w:jc w:val="right"/>
              <w:rPr>
                <w:rFonts w:cstheme="minorHAnsi"/>
                <w:color w:val="000000"/>
                <w:sz w:val="20"/>
                <w:szCs w:val="20"/>
              </w:rPr>
            </w:pPr>
            <w:r w:rsidRPr="006D61B9">
              <w:rPr>
                <w:rFonts w:cstheme="minorHAnsi"/>
                <w:color w:val="000000"/>
                <w:sz w:val="20"/>
                <w:szCs w:val="20"/>
              </w:rPr>
              <w:t>99,95%</w:t>
            </w:r>
          </w:p>
        </w:tc>
        <w:tc>
          <w:tcPr>
            <w:tcW w:w="551" w:type="pct"/>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417E9FF" w14:textId="77777777" w:rsidR="00637F82" w:rsidRPr="006D61B9" w:rsidRDefault="00637F82" w:rsidP="00637F82">
            <w:pPr>
              <w:spacing w:after="0" w:line="240" w:lineRule="auto"/>
              <w:jc w:val="right"/>
              <w:rPr>
                <w:rFonts w:cstheme="minorHAnsi"/>
                <w:color w:val="000000"/>
                <w:sz w:val="20"/>
                <w:szCs w:val="20"/>
              </w:rPr>
            </w:pPr>
            <w:r w:rsidRPr="006D61B9">
              <w:rPr>
                <w:rFonts w:cstheme="minorHAnsi"/>
                <w:color w:val="000000"/>
                <w:sz w:val="20"/>
                <w:szCs w:val="20"/>
              </w:rPr>
              <w:t>99,95%</w:t>
            </w:r>
          </w:p>
        </w:tc>
        <w:tc>
          <w:tcPr>
            <w:tcW w:w="746" w:type="pct"/>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4789C4C" w14:textId="77777777" w:rsidR="00637F82" w:rsidRPr="006D61B9" w:rsidRDefault="00637F82" w:rsidP="00637F82">
            <w:pPr>
              <w:spacing w:after="0" w:line="240" w:lineRule="auto"/>
              <w:jc w:val="center"/>
              <w:rPr>
                <w:rFonts w:cstheme="minorHAnsi"/>
                <w:color w:val="000000"/>
                <w:sz w:val="20"/>
                <w:szCs w:val="20"/>
              </w:rPr>
            </w:pPr>
            <w:r w:rsidRPr="006D61B9">
              <w:rPr>
                <w:rFonts w:cstheme="minorHAnsi"/>
                <w:color w:val="000000"/>
                <w:sz w:val="20"/>
                <w:szCs w:val="20"/>
              </w:rPr>
              <w:t>0</w:t>
            </w:r>
          </w:p>
        </w:tc>
      </w:tr>
      <w:tr w:rsidR="00637F82" w:rsidRPr="006D61B9" w14:paraId="60FCE12B" w14:textId="77777777" w:rsidTr="006242AC">
        <w:trPr>
          <w:trHeight w:val="300"/>
        </w:trPr>
        <w:tc>
          <w:tcPr>
            <w:tcW w:w="896" w:type="pct"/>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7231208C" w14:textId="77777777" w:rsidR="00637F82" w:rsidRPr="006D61B9" w:rsidRDefault="00637F82" w:rsidP="00637F82">
            <w:pPr>
              <w:spacing w:after="0" w:line="240" w:lineRule="auto"/>
              <w:rPr>
                <w:rFonts w:cstheme="minorHAnsi"/>
                <w:b/>
                <w:bCs/>
                <w:sz w:val="20"/>
                <w:szCs w:val="20"/>
              </w:rPr>
            </w:pPr>
            <w:r w:rsidRPr="006D61B9">
              <w:rPr>
                <w:rFonts w:cstheme="minorHAnsi"/>
                <w:b/>
                <w:bCs/>
                <w:sz w:val="20"/>
                <w:szCs w:val="20"/>
              </w:rPr>
              <w:t>Covasna</w:t>
            </w:r>
          </w:p>
        </w:tc>
        <w:tc>
          <w:tcPr>
            <w:tcW w:w="805"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61BA9298" w14:textId="77777777" w:rsidR="00637F82" w:rsidRPr="006D61B9" w:rsidRDefault="00637F82" w:rsidP="00637F82">
            <w:pPr>
              <w:spacing w:after="0" w:line="240" w:lineRule="auto"/>
              <w:rPr>
                <w:rFonts w:cstheme="minorHAnsi"/>
                <w:sz w:val="20"/>
                <w:szCs w:val="20"/>
              </w:rPr>
            </w:pPr>
            <w:r w:rsidRPr="006D61B9">
              <w:rPr>
                <w:rFonts w:cstheme="minorHAnsi"/>
                <w:sz w:val="20"/>
                <w:szCs w:val="20"/>
              </w:rPr>
              <w:t>Covasna</w:t>
            </w:r>
          </w:p>
        </w:tc>
        <w:tc>
          <w:tcPr>
            <w:tcW w:w="890"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4D96B53F" w14:textId="77777777" w:rsidR="00637F82" w:rsidRPr="006D61B9" w:rsidRDefault="00637F82" w:rsidP="00637F82">
            <w:pPr>
              <w:spacing w:after="0" w:line="240" w:lineRule="auto"/>
              <w:rPr>
                <w:rFonts w:cstheme="minorHAnsi"/>
                <w:sz w:val="20"/>
                <w:szCs w:val="20"/>
              </w:rPr>
            </w:pPr>
            <w:r w:rsidRPr="006D61B9">
              <w:rPr>
                <w:rFonts w:cstheme="minorHAnsi"/>
                <w:sz w:val="20"/>
                <w:szCs w:val="20"/>
              </w:rPr>
              <w:t>Covasna</w:t>
            </w:r>
          </w:p>
        </w:tc>
        <w:tc>
          <w:tcPr>
            <w:tcW w:w="569" w:type="pct"/>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9B41E89" w14:textId="77777777" w:rsidR="00637F82" w:rsidRPr="006D61B9" w:rsidRDefault="00637F82" w:rsidP="00637F82">
            <w:pPr>
              <w:spacing w:after="0" w:line="240" w:lineRule="auto"/>
              <w:jc w:val="right"/>
              <w:rPr>
                <w:rFonts w:cstheme="minorHAnsi"/>
                <w:color w:val="000000"/>
                <w:sz w:val="20"/>
                <w:szCs w:val="20"/>
              </w:rPr>
            </w:pPr>
            <w:r w:rsidRPr="006D61B9">
              <w:rPr>
                <w:rFonts w:cstheme="minorHAnsi"/>
                <w:color w:val="000000"/>
                <w:sz w:val="20"/>
                <w:szCs w:val="20"/>
              </w:rPr>
              <w:t>8.485</w:t>
            </w:r>
          </w:p>
        </w:tc>
        <w:tc>
          <w:tcPr>
            <w:tcW w:w="543" w:type="pct"/>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E042FC7" w14:textId="77777777" w:rsidR="00637F82" w:rsidRPr="006D61B9" w:rsidRDefault="00637F82" w:rsidP="00637F82">
            <w:pPr>
              <w:spacing w:after="0" w:line="240" w:lineRule="auto"/>
              <w:jc w:val="right"/>
              <w:rPr>
                <w:rFonts w:cstheme="minorHAnsi"/>
                <w:color w:val="000000"/>
                <w:sz w:val="20"/>
                <w:szCs w:val="20"/>
              </w:rPr>
            </w:pPr>
            <w:r w:rsidRPr="006D61B9">
              <w:rPr>
                <w:rFonts w:cstheme="minorHAnsi"/>
                <w:color w:val="000000"/>
                <w:sz w:val="20"/>
                <w:szCs w:val="20"/>
              </w:rPr>
              <w:t>97,77%</w:t>
            </w:r>
          </w:p>
        </w:tc>
        <w:tc>
          <w:tcPr>
            <w:tcW w:w="551" w:type="pct"/>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01A9E679" w14:textId="77777777" w:rsidR="00637F82" w:rsidRPr="006D61B9" w:rsidRDefault="00637F82" w:rsidP="00637F82">
            <w:pPr>
              <w:spacing w:after="0" w:line="240" w:lineRule="auto"/>
              <w:jc w:val="right"/>
              <w:rPr>
                <w:rFonts w:cstheme="minorHAnsi"/>
                <w:color w:val="000000"/>
                <w:sz w:val="20"/>
                <w:szCs w:val="20"/>
              </w:rPr>
            </w:pPr>
            <w:r w:rsidRPr="006D61B9">
              <w:rPr>
                <w:rFonts w:cstheme="minorHAnsi"/>
                <w:color w:val="000000"/>
                <w:sz w:val="20"/>
                <w:szCs w:val="20"/>
              </w:rPr>
              <w:t>98,50%</w:t>
            </w:r>
          </w:p>
        </w:tc>
        <w:tc>
          <w:tcPr>
            <w:tcW w:w="746" w:type="pct"/>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DFB6920" w14:textId="77777777" w:rsidR="00637F82" w:rsidRPr="006D61B9" w:rsidRDefault="00637F82" w:rsidP="00637F82">
            <w:pPr>
              <w:spacing w:after="0" w:line="240" w:lineRule="auto"/>
              <w:jc w:val="center"/>
              <w:rPr>
                <w:rFonts w:cstheme="minorHAnsi"/>
                <w:color w:val="000000"/>
                <w:sz w:val="20"/>
                <w:szCs w:val="20"/>
              </w:rPr>
            </w:pPr>
            <w:r w:rsidRPr="006D61B9">
              <w:rPr>
                <w:rFonts w:cstheme="minorHAnsi"/>
                <w:color w:val="000000"/>
                <w:sz w:val="20"/>
                <w:szCs w:val="20"/>
              </w:rPr>
              <w:t>62</w:t>
            </w:r>
          </w:p>
        </w:tc>
      </w:tr>
      <w:tr w:rsidR="00637F82" w:rsidRPr="006D61B9" w14:paraId="019B842B" w14:textId="77777777" w:rsidTr="006242AC">
        <w:trPr>
          <w:trHeight w:val="300"/>
        </w:trPr>
        <w:tc>
          <w:tcPr>
            <w:tcW w:w="896" w:type="pct"/>
            <w:vMerge w:val="restart"/>
            <w:tcBorders>
              <w:top w:val="single" w:sz="4" w:space="0" w:color="auto"/>
              <w:left w:val="single" w:sz="4" w:space="0" w:color="auto"/>
              <w:right w:val="single" w:sz="4" w:space="0" w:color="auto"/>
            </w:tcBorders>
            <w:tcMar>
              <w:top w:w="15" w:type="dxa"/>
              <w:left w:w="15" w:type="dxa"/>
              <w:bottom w:w="0" w:type="dxa"/>
              <w:right w:w="15" w:type="dxa"/>
            </w:tcMar>
            <w:vAlign w:val="center"/>
            <w:hideMark/>
          </w:tcPr>
          <w:p w14:paraId="60570D41" w14:textId="77777777" w:rsidR="00637F82" w:rsidRPr="006D61B9" w:rsidRDefault="00637F82" w:rsidP="00637F82">
            <w:pPr>
              <w:spacing w:after="0" w:line="240" w:lineRule="auto"/>
              <w:rPr>
                <w:rFonts w:cstheme="minorHAnsi"/>
                <w:b/>
                <w:bCs/>
                <w:sz w:val="20"/>
                <w:szCs w:val="20"/>
              </w:rPr>
            </w:pPr>
            <w:r w:rsidRPr="006D61B9">
              <w:rPr>
                <w:rFonts w:cstheme="minorHAnsi"/>
                <w:b/>
                <w:bCs/>
                <w:sz w:val="20"/>
                <w:szCs w:val="20"/>
              </w:rPr>
              <w:t>Intorsura Buzaului</w:t>
            </w:r>
          </w:p>
        </w:tc>
        <w:tc>
          <w:tcPr>
            <w:tcW w:w="805" w:type="pct"/>
            <w:tcBorders>
              <w:top w:val="single" w:sz="4" w:space="0" w:color="auto"/>
              <w:left w:val="single" w:sz="4" w:space="0" w:color="auto"/>
              <w:right w:val="single" w:sz="4" w:space="0" w:color="auto"/>
            </w:tcBorders>
            <w:tcMar>
              <w:top w:w="15" w:type="dxa"/>
              <w:left w:w="15" w:type="dxa"/>
              <w:bottom w:w="0" w:type="dxa"/>
              <w:right w:w="15" w:type="dxa"/>
            </w:tcMar>
            <w:vAlign w:val="center"/>
            <w:hideMark/>
          </w:tcPr>
          <w:p w14:paraId="06A46044" w14:textId="77777777" w:rsidR="00637F82" w:rsidRPr="006D61B9" w:rsidRDefault="00637F82" w:rsidP="00637F82">
            <w:pPr>
              <w:spacing w:after="0" w:line="240" w:lineRule="auto"/>
              <w:rPr>
                <w:rFonts w:cstheme="minorHAnsi"/>
                <w:sz w:val="20"/>
                <w:szCs w:val="20"/>
              </w:rPr>
            </w:pPr>
            <w:r w:rsidRPr="006D61B9">
              <w:rPr>
                <w:rFonts w:cstheme="minorHAnsi"/>
                <w:sz w:val="20"/>
                <w:szCs w:val="20"/>
              </w:rPr>
              <w:t>Intorsura Buzaului</w:t>
            </w:r>
          </w:p>
        </w:tc>
        <w:tc>
          <w:tcPr>
            <w:tcW w:w="890" w:type="pct"/>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6B0DC886" w14:textId="77777777" w:rsidR="00637F82" w:rsidRPr="006D61B9" w:rsidRDefault="00637F82" w:rsidP="00637F82">
            <w:pPr>
              <w:spacing w:after="0" w:line="240" w:lineRule="auto"/>
              <w:rPr>
                <w:rFonts w:cstheme="minorHAnsi"/>
                <w:sz w:val="20"/>
                <w:szCs w:val="20"/>
              </w:rPr>
            </w:pPr>
            <w:r w:rsidRPr="006D61B9">
              <w:rPr>
                <w:rFonts w:cstheme="minorHAnsi"/>
                <w:sz w:val="20"/>
                <w:szCs w:val="20"/>
              </w:rPr>
              <w:t>Intorsura Buzaului</w:t>
            </w:r>
          </w:p>
        </w:tc>
        <w:tc>
          <w:tcPr>
            <w:tcW w:w="569" w:type="pct"/>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0AD2A2E3" w14:textId="77777777" w:rsidR="00637F82" w:rsidRPr="006D61B9" w:rsidRDefault="00637F82" w:rsidP="00637F82">
            <w:pPr>
              <w:spacing w:after="0" w:line="240" w:lineRule="auto"/>
              <w:jc w:val="right"/>
              <w:rPr>
                <w:rFonts w:cstheme="minorHAnsi"/>
                <w:color w:val="808080"/>
                <w:sz w:val="20"/>
                <w:szCs w:val="20"/>
              </w:rPr>
            </w:pPr>
            <w:r w:rsidRPr="006D61B9">
              <w:rPr>
                <w:rFonts w:cstheme="minorHAnsi"/>
                <w:color w:val="808080"/>
                <w:sz w:val="20"/>
                <w:szCs w:val="20"/>
              </w:rPr>
              <w:t>5.955</w:t>
            </w:r>
          </w:p>
        </w:tc>
        <w:tc>
          <w:tcPr>
            <w:tcW w:w="543" w:type="pct"/>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DBF88A6" w14:textId="77777777" w:rsidR="00637F82" w:rsidRPr="006D61B9" w:rsidRDefault="00637F82" w:rsidP="00637F82">
            <w:pPr>
              <w:spacing w:after="0" w:line="240" w:lineRule="auto"/>
              <w:jc w:val="right"/>
              <w:rPr>
                <w:rFonts w:cstheme="minorHAnsi"/>
                <w:color w:val="808080"/>
                <w:sz w:val="20"/>
                <w:szCs w:val="20"/>
              </w:rPr>
            </w:pPr>
            <w:r w:rsidRPr="006D61B9">
              <w:rPr>
                <w:rFonts w:cstheme="minorHAnsi"/>
                <w:color w:val="808080"/>
                <w:sz w:val="20"/>
                <w:szCs w:val="20"/>
              </w:rPr>
              <w:t>99,47%</w:t>
            </w:r>
          </w:p>
        </w:tc>
        <w:tc>
          <w:tcPr>
            <w:tcW w:w="551" w:type="pct"/>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7EA2C42" w14:textId="77777777" w:rsidR="00637F82" w:rsidRPr="006D61B9" w:rsidRDefault="00637F82" w:rsidP="00637F82">
            <w:pPr>
              <w:spacing w:after="0" w:line="240" w:lineRule="auto"/>
              <w:jc w:val="right"/>
              <w:rPr>
                <w:rFonts w:cstheme="minorHAnsi"/>
                <w:color w:val="808080"/>
                <w:sz w:val="20"/>
                <w:szCs w:val="20"/>
              </w:rPr>
            </w:pPr>
            <w:r w:rsidRPr="006D61B9">
              <w:rPr>
                <w:rFonts w:cstheme="minorHAnsi"/>
                <w:color w:val="808080"/>
                <w:sz w:val="20"/>
                <w:szCs w:val="20"/>
              </w:rPr>
              <w:t>99,47%</w:t>
            </w:r>
          </w:p>
        </w:tc>
        <w:tc>
          <w:tcPr>
            <w:tcW w:w="746" w:type="pct"/>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DB0C5A7" w14:textId="77777777" w:rsidR="00637F82" w:rsidRPr="006D61B9" w:rsidRDefault="00637F82" w:rsidP="00637F82">
            <w:pPr>
              <w:spacing w:after="0" w:line="240" w:lineRule="auto"/>
              <w:jc w:val="center"/>
              <w:rPr>
                <w:rFonts w:cstheme="minorHAnsi"/>
                <w:color w:val="000000"/>
                <w:sz w:val="20"/>
                <w:szCs w:val="20"/>
              </w:rPr>
            </w:pPr>
            <w:r w:rsidRPr="006D61B9">
              <w:rPr>
                <w:rFonts w:cstheme="minorHAnsi"/>
                <w:color w:val="000000"/>
                <w:sz w:val="20"/>
                <w:szCs w:val="20"/>
              </w:rPr>
              <w:t>0</w:t>
            </w:r>
          </w:p>
        </w:tc>
      </w:tr>
      <w:tr w:rsidR="00637F82" w:rsidRPr="006D61B9" w14:paraId="44413766" w14:textId="77777777" w:rsidTr="006242AC">
        <w:trPr>
          <w:trHeight w:val="300"/>
        </w:trPr>
        <w:tc>
          <w:tcPr>
            <w:tcW w:w="896" w:type="pct"/>
            <w:vMerge/>
            <w:tcBorders>
              <w:left w:val="single" w:sz="4" w:space="0" w:color="auto"/>
              <w:right w:val="single" w:sz="4" w:space="0" w:color="auto"/>
            </w:tcBorders>
            <w:noWrap/>
            <w:tcMar>
              <w:top w:w="15" w:type="dxa"/>
              <w:left w:w="15" w:type="dxa"/>
              <w:bottom w:w="0" w:type="dxa"/>
              <w:right w:w="15" w:type="dxa"/>
            </w:tcMar>
            <w:vAlign w:val="center"/>
            <w:hideMark/>
          </w:tcPr>
          <w:p w14:paraId="462A19B2" w14:textId="77777777" w:rsidR="00637F82" w:rsidRPr="006D61B9" w:rsidRDefault="00637F82" w:rsidP="00637F82">
            <w:pPr>
              <w:spacing w:after="0" w:line="240" w:lineRule="auto"/>
              <w:jc w:val="center"/>
              <w:rPr>
                <w:rFonts w:cstheme="minorHAnsi"/>
                <w:color w:val="000000"/>
                <w:sz w:val="20"/>
                <w:szCs w:val="20"/>
              </w:rPr>
            </w:pPr>
          </w:p>
        </w:tc>
        <w:tc>
          <w:tcPr>
            <w:tcW w:w="805" w:type="pct"/>
            <w:tcBorders>
              <w:top w:val="nil"/>
              <w:left w:val="single" w:sz="4" w:space="0" w:color="auto"/>
              <w:bottom w:val="nil"/>
              <w:right w:val="single" w:sz="4" w:space="0" w:color="auto"/>
            </w:tcBorders>
            <w:noWrap/>
            <w:tcMar>
              <w:top w:w="15" w:type="dxa"/>
              <w:left w:w="15" w:type="dxa"/>
              <w:bottom w:w="0" w:type="dxa"/>
              <w:right w:w="15" w:type="dxa"/>
            </w:tcMar>
            <w:vAlign w:val="center"/>
            <w:hideMark/>
          </w:tcPr>
          <w:p w14:paraId="5828A4B8" w14:textId="77777777" w:rsidR="00637F82" w:rsidRPr="006D61B9" w:rsidRDefault="00637F82" w:rsidP="00637F82">
            <w:pPr>
              <w:spacing w:after="0" w:line="240" w:lineRule="auto"/>
              <w:rPr>
                <w:rFonts w:cstheme="minorHAnsi"/>
                <w:sz w:val="20"/>
                <w:szCs w:val="20"/>
              </w:rPr>
            </w:pPr>
          </w:p>
        </w:tc>
        <w:tc>
          <w:tcPr>
            <w:tcW w:w="890" w:type="pct"/>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2A441118" w14:textId="77777777" w:rsidR="00637F82" w:rsidRPr="006D61B9" w:rsidRDefault="00637F82" w:rsidP="00637F82">
            <w:pPr>
              <w:spacing w:after="0" w:line="240" w:lineRule="auto"/>
              <w:rPr>
                <w:rFonts w:cstheme="minorHAnsi"/>
                <w:sz w:val="20"/>
                <w:szCs w:val="20"/>
              </w:rPr>
            </w:pPr>
            <w:r w:rsidRPr="006D61B9">
              <w:rPr>
                <w:rFonts w:cstheme="minorHAnsi"/>
                <w:sz w:val="20"/>
                <w:szCs w:val="20"/>
              </w:rPr>
              <w:t>Bradet*</w:t>
            </w:r>
          </w:p>
        </w:tc>
        <w:tc>
          <w:tcPr>
            <w:tcW w:w="569" w:type="pct"/>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0508EED" w14:textId="77777777" w:rsidR="00637F82" w:rsidRPr="006D61B9" w:rsidRDefault="00637F82" w:rsidP="00637F82">
            <w:pPr>
              <w:spacing w:after="0" w:line="240" w:lineRule="auto"/>
              <w:jc w:val="right"/>
              <w:rPr>
                <w:rFonts w:cstheme="minorHAnsi"/>
                <w:color w:val="808080"/>
                <w:sz w:val="20"/>
                <w:szCs w:val="20"/>
              </w:rPr>
            </w:pPr>
            <w:r w:rsidRPr="006D61B9">
              <w:rPr>
                <w:rFonts w:cstheme="minorHAnsi"/>
                <w:color w:val="808080"/>
                <w:sz w:val="20"/>
                <w:szCs w:val="20"/>
              </w:rPr>
              <w:t>813</w:t>
            </w:r>
          </w:p>
        </w:tc>
        <w:tc>
          <w:tcPr>
            <w:tcW w:w="543" w:type="pct"/>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D87DF54" w14:textId="77777777" w:rsidR="00637F82" w:rsidRPr="006D61B9" w:rsidRDefault="00637F82" w:rsidP="00637F82">
            <w:pPr>
              <w:spacing w:after="0" w:line="240" w:lineRule="auto"/>
              <w:jc w:val="right"/>
              <w:rPr>
                <w:rFonts w:cstheme="minorHAnsi"/>
                <w:color w:val="808080"/>
                <w:sz w:val="20"/>
                <w:szCs w:val="20"/>
              </w:rPr>
            </w:pPr>
            <w:r w:rsidRPr="006D61B9">
              <w:rPr>
                <w:rFonts w:cstheme="minorHAnsi"/>
                <w:color w:val="808080"/>
                <w:sz w:val="20"/>
                <w:szCs w:val="20"/>
              </w:rPr>
              <w:t>98,99%</w:t>
            </w:r>
          </w:p>
        </w:tc>
        <w:tc>
          <w:tcPr>
            <w:tcW w:w="551" w:type="pct"/>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08F936C" w14:textId="77777777" w:rsidR="00637F82" w:rsidRPr="006D61B9" w:rsidRDefault="00637F82" w:rsidP="00637F82">
            <w:pPr>
              <w:spacing w:after="0" w:line="240" w:lineRule="auto"/>
              <w:jc w:val="right"/>
              <w:rPr>
                <w:rFonts w:cstheme="minorHAnsi"/>
                <w:color w:val="808080"/>
                <w:sz w:val="20"/>
                <w:szCs w:val="20"/>
              </w:rPr>
            </w:pPr>
            <w:r w:rsidRPr="006D61B9">
              <w:rPr>
                <w:rFonts w:cstheme="minorHAnsi"/>
                <w:color w:val="808080"/>
                <w:sz w:val="20"/>
                <w:szCs w:val="20"/>
              </w:rPr>
              <w:t>98,99%</w:t>
            </w:r>
          </w:p>
        </w:tc>
        <w:tc>
          <w:tcPr>
            <w:tcW w:w="746" w:type="pct"/>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F178473" w14:textId="77777777" w:rsidR="00637F82" w:rsidRPr="006D61B9" w:rsidRDefault="00637F82" w:rsidP="00637F82">
            <w:pPr>
              <w:spacing w:after="0" w:line="240" w:lineRule="auto"/>
              <w:jc w:val="center"/>
              <w:rPr>
                <w:rFonts w:cstheme="minorHAnsi"/>
                <w:color w:val="000000"/>
                <w:sz w:val="20"/>
                <w:szCs w:val="20"/>
              </w:rPr>
            </w:pPr>
            <w:r w:rsidRPr="006D61B9">
              <w:rPr>
                <w:rFonts w:cstheme="minorHAnsi"/>
                <w:color w:val="000000"/>
                <w:sz w:val="20"/>
                <w:szCs w:val="20"/>
              </w:rPr>
              <w:t>0</w:t>
            </w:r>
          </w:p>
        </w:tc>
      </w:tr>
      <w:tr w:rsidR="00637F82" w:rsidRPr="006D61B9" w14:paraId="70D4F11C" w14:textId="77777777" w:rsidTr="006242AC">
        <w:trPr>
          <w:trHeight w:val="300"/>
        </w:trPr>
        <w:tc>
          <w:tcPr>
            <w:tcW w:w="896" w:type="pct"/>
            <w:vMerge/>
            <w:tcBorders>
              <w:left w:val="single" w:sz="4" w:space="0" w:color="auto"/>
              <w:right w:val="single" w:sz="4" w:space="0" w:color="auto"/>
            </w:tcBorders>
            <w:noWrap/>
            <w:tcMar>
              <w:top w:w="15" w:type="dxa"/>
              <w:left w:w="15" w:type="dxa"/>
              <w:bottom w:w="0" w:type="dxa"/>
              <w:right w:w="15" w:type="dxa"/>
            </w:tcMar>
            <w:vAlign w:val="center"/>
            <w:hideMark/>
          </w:tcPr>
          <w:p w14:paraId="14F71534" w14:textId="77777777" w:rsidR="00637F82" w:rsidRPr="006D61B9" w:rsidRDefault="00637F82" w:rsidP="00637F82">
            <w:pPr>
              <w:spacing w:after="0" w:line="240" w:lineRule="auto"/>
              <w:jc w:val="center"/>
              <w:rPr>
                <w:rFonts w:cstheme="minorHAnsi"/>
                <w:color w:val="000000"/>
                <w:sz w:val="20"/>
                <w:szCs w:val="20"/>
              </w:rPr>
            </w:pPr>
          </w:p>
        </w:tc>
        <w:tc>
          <w:tcPr>
            <w:tcW w:w="805"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65F53ADD" w14:textId="77777777" w:rsidR="00637F82" w:rsidRPr="006D61B9" w:rsidRDefault="00637F82" w:rsidP="00637F82">
            <w:pPr>
              <w:spacing w:after="0" w:line="240" w:lineRule="auto"/>
              <w:rPr>
                <w:rFonts w:cstheme="minorHAnsi"/>
                <w:sz w:val="20"/>
                <w:szCs w:val="20"/>
              </w:rPr>
            </w:pPr>
          </w:p>
        </w:tc>
        <w:tc>
          <w:tcPr>
            <w:tcW w:w="890" w:type="pct"/>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0BE01B5C" w14:textId="77777777" w:rsidR="00637F82" w:rsidRPr="006D61B9" w:rsidRDefault="00637F82" w:rsidP="00637F82">
            <w:pPr>
              <w:spacing w:after="0" w:line="240" w:lineRule="auto"/>
              <w:rPr>
                <w:rFonts w:cstheme="minorHAnsi"/>
                <w:sz w:val="20"/>
                <w:szCs w:val="20"/>
              </w:rPr>
            </w:pPr>
            <w:r w:rsidRPr="006D61B9">
              <w:rPr>
                <w:rFonts w:cstheme="minorHAnsi"/>
                <w:sz w:val="20"/>
                <w:szCs w:val="20"/>
              </w:rPr>
              <w:t>Floroaia*</w:t>
            </w:r>
          </w:p>
        </w:tc>
        <w:tc>
          <w:tcPr>
            <w:tcW w:w="569" w:type="pct"/>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F86618E" w14:textId="77777777" w:rsidR="00637F82" w:rsidRPr="006D61B9" w:rsidRDefault="00637F82" w:rsidP="00637F82">
            <w:pPr>
              <w:spacing w:after="0" w:line="240" w:lineRule="auto"/>
              <w:jc w:val="right"/>
              <w:rPr>
                <w:rFonts w:cstheme="minorHAnsi"/>
                <w:color w:val="808080"/>
                <w:sz w:val="20"/>
                <w:szCs w:val="20"/>
              </w:rPr>
            </w:pPr>
            <w:r w:rsidRPr="006D61B9">
              <w:rPr>
                <w:rFonts w:cstheme="minorHAnsi"/>
                <w:color w:val="808080"/>
                <w:sz w:val="20"/>
                <w:szCs w:val="20"/>
              </w:rPr>
              <w:t>1.172</w:t>
            </w:r>
          </w:p>
        </w:tc>
        <w:tc>
          <w:tcPr>
            <w:tcW w:w="543" w:type="pct"/>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15942DA" w14:textId="77777777" w:rsidR="00637F82" w:rsidRPr="006D61B9" w:rsidRDefault="00637F82" w:rsidP="00637F82">
            <w:pPr>
              <w:spacing w:after="0" w:line="240" w:lineRule="auto"/>
              <w:jc w:val="right"/>
              <w:rPr>
                <w:rFonts w:cstheme="minorHAnsi"/>
                <w:color w:val="808080"/>
                <w:sz w:val="20"/>
                <w:szCs w:val="20"/>
              </w:rPr>
            </w:pPr>
            <w:r w:rsidRPr="006D61B9">
              <w:rPr>
                <w:rFonts w:cstheme="minorHAnsi"/>
                <w:color w:val="808080"/>
                <w:sz w:val="20"/>
                <w:szCs w:val="20"/>
              </w:rPr>
              <w:t>99,30%</w:t>
            </w:r>
          </w:p>
        </w:tc>
        <w:tc>
          <w:tcPr>
            <w:tcW w:w="551" w:type="pct"/>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8667CDC" w14:textId="77777777" w:rsidR="00637F82" w:rsidRPr="006D61B9" w:rsidRDefault="00637F82" w:rsidP="00637F82">
            <w:pPr>
              <w:spacing w:after="0" w:line="240" w:lineRule="auto"/>
              <w:jc w:val="right"/>
              <w:rPr>
                <w:rFonts w:cstheme="minorHAnsi"/>
                <w:color w:val="808080"/>
                <w:sz w:val="20"/>
                <w:szCs w:val="20"/>
              </w:rPr>
            </w:pPr>
            <w:r w:rsidRPr="006D61B9">
              <w:rPr>
                <w:rFonts w:cstheme="minorHAnsi"/>
                <w:color w:val="808080"/>
                <w:sz w:val="20"/>
                <w:szCs w:val="20"/>
              </w:rPr>
              <w:t>99,30%</w:t>
            </w:r>
          </w:p>
        </w:tc>
        <w:tc>
          <w:tcPr>
            <w:tcW w:w="746" w:type="pct"/>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ED0F1B1" w14:textId="77777777" w:rsidR="00637F82" w:rsidRPr="006D61B9" w:rsidRDefault="00637F82" w:rsidP="00637F82">
            <w:pPr>
              <w:spacing w:after="0" w:line="240" w:lineRule="auto"/>
              <w:jc w:val="center"/>
              <w:rPr>
                <w:rFonts w:cstheme="minorHAnsi"/>
                <w:color w:val="000000"/>
                <w:sz w:val="20"/>
                <w:szCs w:val="20"/>
              </w:rPr>
            </w:pPr>
            <w:r w:rsidRPr="006D61B9">
              <w:rPr>
                <w:rFonts w:cstheme="minorHAnsi"/>
                <w:color w:val="000000"/>
                <w:sz w:val="20"/>
                <w:szCs w:val="20"/>
              </w:rPr>
              <w:t>0</w:t>
            </w:r>
          </w:p>
        </w:tc>
      </w:tr>
      <w:tr w:rsidR="00637F82" w:rsidRPr="006D61B9" w14:paraId="5FDE9B81" w14:textId="77777777" w:rsidTr="006242AC">
        <w:trPr>
          <w:trHeight w:val="300"/>
        </w:trPr>
        <w:tc>
          <w:tcPr>
            <w:tcW w:w="896" w:type="pct"/>
            <w:vMerge/>
            <w:tcBorders>
              <w:left w:val="single" w:sz="4" w:space="0" w:color="auto"/>
              <w:right w:val="single" w:sz="4" w:space="0" w:color="auto"/>
            </w:tcBorders>
            <w:noWrap/>
            <w:tcMar>
              <w:top w:w="15" w:type="dxa"/>
              <w:left w:w="15" w:type="dxa"/>
              <w:bottom w:w="0" w:type="dxa"/>
              <w:right w:w="15" w:type="dxa"/>
            </w:tcMar>
            <w:vAlign w:val="center"/>
            <w:hideMark/>
          </w:tcPr>
          <w:p w14:paraId="3432A8E6" w14:textId="77777777" w:rsidR="00637F82" w:rsidRPr="006D61B9" w:rsidRDefault="00637F82" w:rsidP="00637F82">
            <w:pPr>
              <w:spacing w:after="0" w:line="240" w:lineRule="auto"/>
              <w:jc w:val="center"/>
              <w:rPr>
                <w:rFonts w:cstheme="minorHAnsi"/>
                <w:color w:val="000000"/>
                <w:sz w:val="20"/>
                <w:szCs w:val="20"/>
              </w:rPr>
            </w:pPr>
          </w:p>
        </w:tc>
        <w:tc>
          <w:tcPr>
            <w:tcW w:w="805"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16863E6C" w14:textId="77777777" w:rsidR="00637F82" w:rsidRPr="006D61B9" w:rsidRDefault="00637F82" w:rsidP="00637F82">
            <w:pPr>
              <w:spacing w:after="0" w:line="240" w:lineRule="auto"/>
              <w:rPr>
                <w:rFonts w:cstheme="minorHAnsi"/>
                <w:sz w:val="20"/>
                <w:szCs w:val="20"/>
              </w:rPr>
            </w:pPr>
            <w:r w:rsidRPr="006D61B9">
              <w:rPr>
                <w:rFonts w:cstheme="minorHAnsi"/>
                <w:sz w:val="20"/>
                <w:szCs w:val="20"/>
              </w:rPr>
              <w:t>Sita Buzaului</w:t>
            </w:r>
          </w:p>
        </w:tc>
        <w:tc>
          <w:tcPr>
            <w:tcW w:w="890"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371577EC" w14:textId="77777777" w:rsidR="00637F82" w:rsidRPr="006D61B9" w:rsidRDefault="00637F82" w:rsidP="00637F82">
            <w:pPr>
              <w:spacing w:after="0" w:line="240" w:lineRule="auto"/>
              <w:rPr>
                <w:rFonts w:cstheme="minorHAnsi"/>
                <w:sz w:val="20"/>
                <w:szCs w:val="20"/>
              </w:rPr>
            </w:pPr>
            <w:r w:rsidRPr="006D61B9">
              <w:rPr>
                <w:rFonts w:cstheme="minorHAnsi"/>
                <w:sz w:val="20"/>
                <w:szCs w:val="20"/>
              </w:rPr>
              <w:t>Sita Buzaului</w:t>
            </w:r>
          </w:p>
        </w:tc>
        <w:tc>
          <w:tcPr>
            <w:tcW w:w="569" w:type="pct"/>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DA66589" w14:textId="77777777" w:rsidR="00637F82" w:rsidRPr="006D61B9" w:rsidRDefault="00637F82" w:rsidP="00637F82">
            <w:pPr>
              <w:spacing w:after="0" w:line="240" w:lineRule="auto"/>
              <w:jc w:val="right"/>
              <w:rPr>
                <w:rFonts w:cstheme="minorHAnsi"/>
                <w:color w:val="808080"/>
                <w:sz w:val="20"/>
                <w:szCs w:val="20"/>
              </w:rPr>
            </w:pPr>
            <w:r w:rsidRPr="006D61B9">
              <w:rPr>
                <w:rFonts w:cstheme="minorHAnsi"/>
                <w:color w:val="808080"/>
                <w:sz w:val="20"/>
                <w:szCs w:val="20"/>
              </w:rPr>
              <w:t>3.503</w:t>
            </w:r>
          </w:p>
        </w:tc>
        <w:tc>
          <w:tcPr>
            <w:tcW w:w="543" w:type="pct"/>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03921995" w14:textId="77777777" w:rsidR="00637F82" w:rsidRPr="006D61B9" w:rsidRDefault="00637F82" w:rsidP="00637F82">
            <w:pPr>
              <w:spacing w:after="0" w:line="240" w:lineRule="auto"/>
              <w:jc w:val="right"/>
              <w:rPr>
                <w:rFonts w:cstheme="minorHAnsi"/>
                <w:color w:val="808080"/>
                <w:sz w:val="20"/>
                <w:szCs w:val="20"/>
              </w:rPr>
            </w:pPr>
            <w:r w:rsidRPr="006D61B9">
              <w:rPr>
                <w:rFonts w:cstheme="minorHAnsi"/>
                <w:color w:val="808080"/>
                <w:sz w:val="20"/>
                <w:szCs w:val="20"/>
              </w:rPr>
              <w:t>99,47%</w:t>
            </w:r>
          </w:p>
        </w:tc>
        <w:tc>
          <w:tcPr>
            <w:tcW w:w="551" w:type="pct"/>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6EC1052" w14:textId="77777777" w:rsidR="00637F82" w:rsidRPr="006D61B9" w:rsidRDefault="00637F82" w:rsidP="00637F82">
            <w:pPr>
              <w:spacing w:after="0" w:line="240" w:lineRule="auto"/>
              <w:jc w:val="right"/>
              <w:rPr>
                <w:rFonts w:cstheme="minorHAnsi"/>
                <w:color w:val="808080"/>
                <w:sz w:val="20"/>
                <w:szCs w:val="20"/>
              </w:rPr>
            </w:pPr>
            <w:r w:rsidRPr="006D61B9">
              <w:rPr>
                <w:rFonts w:cstheme="minorHAnsi"/>
                <w:color w:val="808080"/>
                <w:sz w:val="20"/>
                <w:szCs w:val="20"/>
              </w:rPr>
              <w:t>99,47%</w:t>
            </w:r>
          </w:p>
        </w:tc>
        <w:tc>
          <w:tcPr>
            <w:tcW w:w="746" w:type="pct"/>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93ACD30" w14:textId="77777777" w:rsidR="00637F82" w:rsidRPr="006D61B9" w:rsidRDefault="00637F82" w:rsidP="00637F82">
            <w:pPr>
              <w:spacing w:after="0" w:line="240" w:lineRule="auto"/>
              <w:jc w:val="center"/>
              <w:rPr>
                <w:rFonts w:cstheme="minorHAnsi"/>
                <w:color w:val="000000"/>
                <w:sz w:val="20"/>
                <w:szCs w:val="20"/>
              </w:rPr>
            </w:pPr>
            <w:r w:rsidRPr="006D61B9">
              <w:rPr>
                <w:rFonts w:cstheme="minorHAnsi"/>
                <w:color w:val="000000"/>
                <w:sz w:val="20"/>
                <w:szCs w:val="20"/>
              </w:rPr>
              <w:t>0</w:t>
            </w:r>
          </w:p>
        </w:tc>
      </w:tr>
      <w:tr w:rsidR="00637F82" w:rsidRPr="006D61B9" w14:paraId="5270BE59" w14:textId="77777777" w:rsidTr="006242AC">
        <w:trPr>
          <w:trHeight w:val="315"/>
        </w:trPr>
        <w:tc>
          <w:tcPr>
            <w:tcW w:w="896" w:type="pct"/>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7A008172" w14:textId="3FB56DDE" w:rsidR="00637F82" w:rsidRPr="006D61B9" w:rsidRDefault="00637F82" w:rsidP="00637F82">
            <w:pPr>
              <w:spacing w:after="0" w:line="240" w:lineRule="auto"/>
              <w:jc w:val="center"/>
              <w:rPr>
                <w:rFonts w:cstheme="minorHAnsi"/>
                <w:color w:val="000000"/>
                <w:sz w:val="20"/>
                <w:szCs w:val="20"/>
              </w:rPr>
            </w:pPr>
          </w:p>
        </w:tc>
        <w:tc>
          <w:tcPr>
            <w:tcW w:w="1695" w:type="pct"/>
            <w:gridSpan w:val="2"/>
            <w:tcBorders>
              <w:top w:val="nil"/>
              <w:left w:val="single" w:sz="4" w:space="0" w:color="auto"/>
              <w:bottom w:val="nil"/>
              <w:right w:val="nil"/>
            </w:tcBorders>
            <w:shd w:val="clear" w:color="auto" w:fill="D9D9D9" w:themeFill="background1" w:themeFillShade="D9"/>
            <w:tcMar>
              <w:top w:w="15" w:type="dxa"/>
              <w:left w:w="15" w:type="dxa"/>
              <w:bottom w:w="0" w:type="dxa"/>
              <w:right w:w="15" w:type="dxa"/>
            </w:tcMar>
            <w:vAlign w:val="center"/>
            <w:hideMark/>
          </w:tcPr>
          <w:p w14:paraId="5411D1BC" w14:textId="2E44B4F1" w:rsidR="00637F82" w:rsidRPr="006D61B9" w:rsidRDefault="00637F82" w:rsidP="00637F82">
            <w:pPr>
              <w:spacing w:after="0" w:line="240" w:lineRule="auto"/>
              <w:jc w:val="center"/>
              <w:rPr>
                <w:rFonts w:cstheme="minorHAnsi"/>
                <w:sz w:val="20"/>
                <w:szCs w:val="20"/>
              </w:rPr>
            </w:pPr>
            <w:r w:rsidRPr="006D61B9">
              <w:rPr>
                <w:rFonts w:cstheme="minorHAnsi"/>
                <w:sz w:val="20"/>
                <w:szCs w:val="20"/>
              </w:rPr>
              <w:t>Total Aglomerare</w:t>
            </w:r>
          </w:p>
        </w:tc>
        <w:tc>
          <w:tcPr>
            <w:tcW w:w="569" w:type="pct"/>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4AA7FA41" w14:textId="77777777" w:rsidR="00637F82" w:rsidRPr="006D61B9" w:rsidRDefault="00637F82" w:rsidP="00637F82">
            <w:pPr>
              <w:spacing w:after="0" w:line="240" w:lineRule="auto"/>
              <w:jc w:val="right"/>
              <w:rPr>
                <w:rFonts w:cstheme="minorHAnsi"/>
                <w:sz w:val="20"/>
                <w:szCs w:val="20"/>
              </w:rPr>
            </w:pPr>
            <w:r w:rsidRPr="006D61B9">
              <w:rPr>
                <w:rFonts w:cstheme="minorHAnsi"/>
                <w:sz w:val="20"/>
                <w:szCs w:val="20"/>
              </w:rPr>
              <w:t>11.443</w:t>
            </w:r>
          </w:p>
        </w:tc>
        <w:tc>
          <w:tcPr>
            <w:tcW w:w="543" w:type="pct"/>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9387691" w14:textId="77777777" w:rsidR="00637F82" w:rsidRPr="006D61B9" w:rsidRDefault="00637F82" w:rsidP="00637F82">
            <w:pPr>
              <w:spacing w:after="0" w:line="240" w:lineRule="auto"/>
              <w:jc w:val="right"/>
              <w:rPr>
                <w:rFonts w:cstheme="minorHAnsi"/>
                <w:sz w:val="20"/>
                <w:szCs w:val="20"/>
              </w:rPr>
            </w:pPr>
            <w:r w:rsidRPr="006D61B9">
              <w:rPr>
                <w:rFonts w:cstheme="minorHAnsi"/>
                <w:sz w:val="20"/>
                <w:szCs w:val="20"/>
              </w:rPr>
              <w:t>99,42%</w:t>
            </w:r>
          </w:p>
        </w:tc>
        <w:tc>
          <w:tcPr>
            <w:tcW w:w="551" w:type="pct"/>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629622D" w14:textId="77777777" w:rsidR="00637F82" w:rsidRPr="006D61B9" w:rsidRDefault="00637F82" w:rsidP="00637F82">
            <w:pPr>
              <w:spacing w:after="0" w:line="240" w:lineRule="auto"/>
              <w:jc w:val="right"/>
              <w:rPr>
                <w:rFonts w:cstheme="minorHAnsi"/>
                <w:sz w:val="20"/>
                <w:szCs w:val="20"/>
              </w:rPr>
            </w:pPr>
            <w:r w:rsidRPr="006D61B9">
              <w:rPr>
                <w:rFonts w:cstheme="minorHAnsi"/>
                <w:sz w:val="20"/>
                <w:szCs w:val="20"/>
              </w:rPr>
              <w:t>99,42%</w:t>
            </w:r>
          </w:p>
        </w:tc>
        <w:tc>
          <w:tcPr>
            <w:tcW w:w="746" w:type="pct"/>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CA85FD2" w14:textId="77777777" w:rsidR="00637F82" w:rsidRPr="006D61B9" w:rsidRDefault="00637F82" w:rsidP="00637F82">
            <w:pPr>
              <w:spacing w:after="0" w:line="240" w:lineRule="auto"/>
              <w:jc w:val="center"/>
              <w:rPr>
                <w:rFonts w:cstheme="minorHAnsi"/>
                <w:color w:val="000000"/>
                <w:sz w:val="20"/>
                <w:szCs w:val="20"/>
              </w:rPr>
            </w:pPr>
            <w:r w:rsidRPr="006D61B9">
              <w:rPr>
                <w:rFonts w:cstheme="minorHAnsi"/>
                <w:color w:val="000000"/>
                <w:sz w:val="20"/>
                <w:szCs w:val="20"/>
              </w:rPr>
              <w:t>0</w:t>
            </w:r>
          </w:p>
        </w:tc>
      </w:tr>
      <w:tr w:rsidR="00637F82" w:rsidRPr="006D61B9" w14:paraId="25D97F7E" w14:textId="77777777" w:rsidTr="006242AC">
        <w:trPr>
          <w:trHeight w:val="315"/>
        </w:trPr>
        <w:tc>
          <w:tcPr>
            <w:tcW w:w="1701" w:type="pct"/>
            <w:gridSpan w:val="2"/>
            <w:tcBorders>
              <w:top w:val="single" w:sz="8" w:space="0" w:color="auto"/>
              <w:left w:val="single" w:sz="8" w:space="0" w:color="auto"/>
              <w:bottom w:val="single" w:sz="8" w:space="0" w:color="auto"/>
              <w:right w:val="nil"/>
            </w:tcBorders>
            <w:shd w:val="clear" w:color="000000" w:fill="FFC000"/>
            <w:noWrap/>
            <w:tcMar>
              <w:top w:w="15" w:type="dxa"/>
              <w:left w:w="15" w:type="dxa"/>
              <w:bottom w:w="0" w:type="dxa"/>
              <w:right w:w="15" w:type="dxa"/>
            </w:tcMar>
            <w:vAlign w:val="center"/>
            <w:hideMark/>
          </w:tcPr>
          <w:p w14:paraId="4A434BFA" w14:textId="77777777" w:rsidR="00637F82" w:rsidRPr="006D61B9" w:rsidRDefault="00637F82" w:rsidP="00637F82">
            <w:pPr>
              <w:spacing w:after="0" w:line="240" w:lineRule="auto"/>
              <w:rPr>
                <w:rFonts w:cstheme="minorHAnsi"/>
                <w:b/>
                <w:bCs/>
                <w:color w:val="000000"/>
                <w:sz w:val="20"/>
                <w:szCs w:val="20"/>
              </w:rPr>
            </w:pPr>
            <w:r w:rsidRPr="006D61B9">
              <w:rPr>
                <w:rFonts w:cstheme="minorHAnsi"/>
                <w:b/>
                <w:bCs/>
                <w:color w:val="000000"/>
                <w:sz w:val="20"/>
                <w:szCs w:val="20"/>
              </w:rPr>
              <w:t>Aglomerari între 2.000 l.e. și 10.000 l.e</w:t>
            </w:r>
          </w:p>
        </w:tc>
        <w:tc>
          <w:tcPr>
            <w:tcW w:w="890" w:type="pct"/>
            <w:tcBorders>
              <w:top w:val="single" w:sz="8" w:space="0" w:color="auto"/>
              <w:left w:val="nil"/>
              <w:bottom w:val="single" w:sz="8" w:space="0" w:color="auto"/>
              <w:right w:val="nil"/>
            </w:tcBorders>
            <w:shd w:val="clear" w:color="000000" w:fill="FFC000"/>
            <w:noWrap/>
            <w:tcMar>
              <w:top w:w="15" w:type="dxa"/>
              <w:left w:w="15" w:type="dxa"/>
              <w:bottom w:w="0" w:type="dxa"/>
              <w:right w:w="15" w:type="dxa"/>
            </w:tcMar>
            <w:vAlign w:val="center"/>
            <w:hideMark/>
          </w:tcPr>
          <w:p w14:paraId="12C68207" w14:textId="77777777" w:rsidR="00637F82" w:rsidRPr="006D61B9" w:rsidRDefault="00637F82" w:rsidP="00637F82">
            <w:pPr>
              <w:spacing w:after="0" w:line="240" w:lineRule="auto"/>
              <w:rPr>
                <w:rFonts w:cstheme="minorHAnsi"/>
                <w:b/>
                <w:bCs/>
                <w:color w:val="000000"/>
                <w:sz w:val="20"/>
                <w:szCs w:val="20"/>
              </w:rPr>
            </w:pPr>
            <w:r w:rsidRPr="006D61B9">
              <w:rPr>
                <w:rFonts w:cstheme="minorHAnsi"/>
                <w:b/>
                <w:bCs/>
                <w:color w:val="000000"/>
                <w:sz w:val="20"/>
                <w:szCs w:val="20"/>
              </w:rPr>
              <w:t> </w:t>
            </w:r>
          </w:p>
        </w:tc>
        <w:tc>
          <w:tcPr>
            <w:tcW w:w="569" w:type="pct"/>
            <w:tcBorders>
              <w:top w:val="single" w:sz="8" w:space="0" w:color="auto"/>
              <w:left w:val="nil"/>
              <w:bottom w:val="single" w:sz="8" w:space="0" w:color="auto"/>
              <w:right w:val="nil"/>
            </w:tcBorders>
            <w:shd w:val="clear" w:color="000000" w:fill="FFC000"/>
            <w:noWrap/>
            <w:tcMar>
              <w:top w:w="15" w:type="dxa"/>
              <w:left w:w="15" w:type="dxa"/>
              <w:bottom w:w="0" w:type="dxa"/>
              <w:right w:w="15" w:type="dxa"/>
            </w:tcMar>
            <w:vAlign w:val="center"/>
            <w:hideMark/>
          </w:tcPr>
          <w:p w14:paraId="6476EF9A" w14:textId="77777777" w:rsidR="00637F82" w:rsidRPr="006D61B9" w:rsidRDefault="00637F82" w:rsidP="00637F82">
            <w:pPr>
              <w:spacing w:after="0" w:line="240" w:lineRule="auto"/>
              <w:rPr>
                <w:rFonts w:cstheme="minorHAnsi"/>
                <w:b/>
                <w:bCs/>
                <w:color w:val="000000"/>
                <w:sz w:val="20"/>
                <w:szCs w:val="20"/>
              </w:rPr>
            </w:pPr>
            <w:r w:rsidRPr="006D61B9">
              <w:rPr>
                <w:rFonts w:cstheme="minorHAnsi"/>
                <w:b/>
                <w:bCs/>
                <w:color w:val="000000"/>
                <w:sz w:val="20"/>
                <w:szCs w:val="20"/>
              </w:rPr>
              <w:t> </w:t>
            </w:r>
          </w:p>
        </w:tc>
        <w:tc>
          <w:tcPr>
            <w:tcW w:w="543" w:type="pct"/>
            <w:tcBorders>
              <w:top w:val="single" w:sz="8" w:space="0" w:color="auto"/>
              <w:left w:val="nil"/>
              <w:bottom w:val="single" w:sz="8" w:space="0" w:color="auto"/>
              <w:right w:val="nil"/>
            </w:tcBorders>
            <w:shd w:val="clear" w:color="000000" w:fill="FFC000"/>
            <w:noWrap/>
            <w:tcMar>
              <w:top w:w="15" w:type="dxa"/>
              <w:left w:w="15" w:type="dxa"/>
              <w:bottom w:w="0" w:type="dxa"/>
              <w:right w:w="15" w:type="dxa"/>
            </w:tcMar>
            <w:vAlign w:val="center"/>
            <w:hideMark/>
          </w:tcPr>
          <w:p w14:paraId="41D2D577" w14:textId="77777777" w:rsidR="00637F82" w:rsidRPr="006D61B9" w:rsidRDefault="00637F82" w:rsidP="00637F82">
            <w:pPr>
              <w:spacing w:after="0" w:line="240" w:lineRule="auto"/>
              <w:rPr>
                <w:rFonts w:cstheme="minorHAnsi"/>
                <w:b/>
                <w:bCs/>
                <w:color w:val="000000"/>
                <w:sz w:val="20"/>
                <w:szCs w:val="20"/>
              </w:rPr>
            </w:pPr>
            <w:r w:rsidRPr="006D61B9">
              <w:rPr>
                <w:rFonts w:cstheme="minorHAnsi"/>
                <w:b/>
                <w:bCs/>
                <w:color w:val="000000"/>
                <w:sz w:val="20"/>
                <w:szCs w:val="20"/>
              </w:rPr>
              <w:t> </w:t>
            </w:r>
          </w:p>
        </w:tc>
        <w:tc>
          <w:tcPr>
            <w:tcW w:w="551" w:type="pct"/>
            <w:tcBorders>
              <w:top w:val="single" w:sz="8" w:space="0" w:color="auto"/>
              <w:left w:val="nil"/>
              <w:bottom w:val="single" w:sz="8" w:space="0" w:color="auto"/>
              <w:right w:val="nil"/>
            </w:tcBorders>
            <w:shd w:val="clear" w:color="000000" w:fill="FFC000"/>
            <w:noWrap/>
            <w:tcMar>
              <w:top w:w="15" w:type="dxa"/>
              <w:left w:w="15" w:type="dxa"/>
              <w:bottom w:w="0" w:type="dxa"/>
              <w:right w:w="15" w:type="dxa"/>
            </w:tcMar>
            <w:vAlign w:val="center"/>
            <w:hideMark/>
          </w:tcPr>
          <w:p w14:paraId="50540CFF" w14:textId="77777777" w:rsidR="00637F82" w:rsidRPr="006D61B9" w:rsidRDefault="00637F82" w:rsidP="00637F82">
            <w:pPr>
              <w:spacing w:after="0" w:line="240" w:lineRule="auto"/>
              <w:rPr>
                <w:rFonts w:cstheme="minorHAnsi"/>
                <w:b/>
                <w:bCs/>
                <w:color w:val="000000"/>
                <w:sz w:val="20"/>
                <w:szCs w:val="20"/>
              </w:rPr>
            </w:pPr>
            <w:r w:rsidRPr="006D61B9">
              <w:rPr>
                <w:rFonts w:cstheme="minorHAnsi"/>
                <w:b/>
                <w:bCs/>
                <w:color w:val="000000"/>
                <w:sz w:val="20"/>
                <w:szCs w:val="20"/>
              </w:rPr>
              <w:t> </w:t>
            </w:r>
          </w:p>
        </w:tc>
        <w:tc>
          <w:tcPr>
            <w:tcW w:w="746" w:type="pct"/>
            <w:tcBorders>
              <w:top w:val="single" w:sz="8" w:space="0" w:color="auto"/>
              <w:left w:val="nil"/>
              <w:bottom w:val="single" w:sz="8" w:space="0" w:color="auto"/>
              <w:right w:val="single" w:sz="8" w:space="0" w:color="auto"/>
            </w:tcBorders>
            <w:shd w:val="clear" w:color="000000" w:fill="FFC000"/>
            <w:noWrap/>
            <w:tcMar>
              <w:top w:w="15" w:type="dxa"/>
              <w:left w:w="15" w:type="dxa"/>
              <w:bottom w:w="0" w:type="dxa"/>
              <w:right w:w="15" w:type="dxa"/>
            </w:tcMar>
            <w:vAlign w:val="center"/>
            <w:hideMark/>
          </w:tcPr>
          <w:p w14:paraId="43837983" w14:textId="77777777" w:rsidR="00637F82" w:rsidRPr="006D61B9" w:rsidRDefault="00637F82" w:rsidP="00637F82">
            <w:pPr>
              <w:spacing w:after="0" w:line="240" w:lineRule="auto"/>
              <w:rPr>
                <w:rFonts w:cstheme="minorHAnsi"/>
                <w:b/>
                <w:bCs/>
                <w:color w:val="000000"/>
                <w:sz w:val="20"/>
                <w:szCs w:val="20"/>
              </w:rPr>
            </w:pPr>
            <w:r w:rsidRPr="006D61B9">
              <w:rPr>
                <w:rFonts w:cstheme="minorHAnsi"/>
                <w:b/>
                <w:bCs/>
                <w:color w:val="000000"/>
                <w:sz w:val="20"/>
                <w:szCs w:val="20"/>
              </w:rPr>
              <w:t> </w:t>
            </w:r>
          </w:p>
        </w:tc>
      </w:tr>
      <w:tr w:rsidR="00637F82" w:rsidRPr="006D61B9" w14:paraId="3BD5B6F8" w14:textId="77777777" w:rsidTr="006242AC">
        <w:trPr>
          <w:trHeight w:val="300"/>
        </w:trPr>
        <w:tc>
          <w:tcPr>
            <w:tcW w:w="896"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23FCC3A4" w14:textId="77777777" w:rsidR="00637F82" w:rsidRPr="006D61B9" w:rsidRDefault="00637F82" w:rsidP="00637F82">
            <w:pPr>
              <w:spacing w:after="0" w:line="240" w:lineRule="auto"/>
              <w:rPr>
                <w:rFonts w:cstheme="minorHAnsi"/>
                <w:b/>
                <w:bCs/>
                <w:sz w:val="20"/>
                <w:szCs w:val="20"/>
              </w:rPr>
            </w:pPr>
            <w:r w:rsidRPr="006D61B9">
              <w:rPr>
                <w:rFonts w:cstheme="minorHAnsi"/>
                <w:b/>
                <w:bCs/>
                <w:sz w:val="20"/>
                <w:szCs w:val="20"/>
              </w:rPr>
              <w:t>Turia</w:t>
            </w:r>
          </w:p>
        </w:tc>
        <w:tc>
          <w:tcPr>
            <w:tcW w:w="805"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32EA2D44" w14:textId="77777777" w:rsidR="00637F82" w:rsidRPr="006D61B9" w:rsidRDefault="00637F82" w:rsidP="00637F82">
            <w:pPr>
              <w:spacing w:after="0" w:line="240" w:lineRule="auto"/>
              <w:rPr>
                <w:rFonts w:cstheme="minorHAnsi"/>
                <w:sz w:val="20"/>
                <w:szCs w:val="20"/>
              </w:rPr>
            </w:pPr>
            <w:r w:rsidRPr="006D61B9">
              <w:rPr>
                <w:rFonts w:cstheme="minorHAnsi"/>
                <w:sz w:val="20"/>
                <w:szCs w:val="20"/>
              </w:rPr>
              <w:t>Turia</w:t>
            </w:r>
          </w:p>
        </w:tc>
        <w:tc>
          <w:tcPr>
            <w:tcW w:w="890"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5CD75681" w14:textId="77777777" w:rsidR="00637F82" w:rsidRPr="006D61B9" w:rsidRDefault="00637F82" w:rsidP="00637F82">
            <w:pPr>
              <w:spacing w:after="0" w:line="240" w:lineRule="auto"/>
              <w:rPr>
                <w:rFonts w:cstheme="minorHAnsi"/>
                <w:sz w:val="20"/>
                <w:szCs w:val="20"/>
              </w:rPr>
            </w:pPr>
            <w:r w:rsidRPr="006D61B9">
              <w:rPr>
                <w:rFonts w:cstheme="minorHAnsi"/>
                <w:sz w:val="20"/>
                <w:szCs w:val="20"/>
              </w:rPr>
              <w:t>Turia</w:t>
            </w:r>
          </w:p>
        </w:tc>
        <w:tc>
          <w:tcPr>
            <w:tcW w:w="569"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hideMark/>
          </w:tcPr>
          <w:p w14:paraId="4C1E73AC" w14:textId="77777777" w:rsidR="00637F82" w:rsidRPr="006D61B9" w:rsidRDefault="00637F82" w:rsidP="00637F82">
            <w:pPr>
              <w:spacing w:after="0" w:line="240" w:lineRule="auto"/>
              <w:jc w:val="right"/>
              <w:rPr>
                <w:rFonts w:cstheme="minorHAnsi"/>
                <w:sz w:val="20"/>
                <w:szCs w:val="20"/>
              </w:rPr>
            </w:pPr>
            <w:r w:rsidRPr="006D61B9">
              <w:rPr>
                <w:rFonts w:cstheme="minorHAnsi"/>
                <w:sz w:val="20"/>
                <w:szCs w:val="20"/>
              </w:rPr>
              <w:t>3.184</w:t>
            </w:r>
          </w:p>
        </w:tc>
        <w:tc>
          <w:tcPr>
            <w:tcW w:w="543"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hideMark/>
          </w:tcPr>
          <w:p w14:paraId="47485B09" w14:textId="77777777" w:rsidR="00637F82" w:rsidRPr="006D61B9" w:rsidRDefault="00637F82" w:rsidP="00637F82">
            <w:pPr>
              <w:spacing w:after="0" w:line="240" w:lineRule="auto"/>
              <w:jc w:val="right"/>
              <w:rPr>
                <w:rFonts w:cstheme="minorHAnsi"/>
                <w:sz w:val="20"/>
                <w:szCs w:val="20"/>
              </w:rPr>
            </w:pPr>
            <w:r w:rsidRPr="006D61B9">
              <w:rPr>
                <w:rFonts w:cstheme="minorHAnsi"/>
                <w:sz w:val="20"/>
                <w:szCs w:val="20"/>
              </w:rPr>
              <w:t>42,72%</w:t>
            </w:r>
          </w:p>
        </w:tc>
        <w:tc>
          <w:tcPr>
            <w:tcW w:w="551"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hideMark/>
          </w:tcPr>
          <w:p w14:paraId="3DD94209" w14:textId="77777777" w:rsidR="00637F82" w:rsidRPr="006D61B9" w:rsidRDefault="00637F82" w:rsidP="00637F82">
            <w:pPr>
              <w:spacing w:after="0" w:line="240" w:lineRule="auto"/>
              <w:jc w:val="right"/>
              <w:rPr>
                <w:rFonts w:cstheme="minorHAnsi"/>
                <w:sz w:val="20"/>
                <w:szCs w:val="20"/>
              </w:rPr>
            </w:pPr>
            <w:r w:rsidRPr="006D61B9">
              <w:rPr>
                <w:rFonts w:cstheme="minorHAnsi"/>
                <w:sz w:val="20"/>
                <w:szCs w:val="20"/>
              </w:rPr>
              <w:t>99,29%</w:t>
            </w:r>
          </w:p>
        </w:tc>
        <w:tc>
          <w:tcPr>
            <w:tcW w:w="746" w:type="pct"/>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hideMark/>
          </w:tcPr>
          <w:p w14:paraId="52C71DF9" w14:textId="77777777" w:rsidR="00637F82" w:rsidRPr="006D61B9" w:rsidRDefault="00637F82" w:rsidP="00637F82">
            <w:pPr>
              <w:spacing w:after="0" w:line="240" w:lineRule="auto"/>
              <w:jc w:val="center"/>
              <w:rPr>
                <w:rFonts w:cstheme="minorHAnsi"/>
                <w:color w:val="000000"/>
                <w:sz w:val="20"/>
                <w:szCs w:val="20"/>
              </w:rPr>
            </w:pPr>
            <w:r w:rsidRPr="006D61B9">
              <w:rPr>
                <w:rFonts w:cstheme="minorHAnsi"/>
                <w:color w:val="000000"/>
                <w:sz w:val="20"/>
                <w:szCs w:val="20"/>
              </w:rPr>
              <w:t>1.801</w:t>
            </w:r>
          </w:p>
        </w:tc>
      </w:tr>
      <w:tr w:rsidR="00637F82" w:rsidRPr="006D61B9" w14:paraId="1BD9CAE4" w14:textId="77777777" w:rsidTr="006242AC">
        <w:trPr>
          <w:trHeight w:val="300"/>
        </w:trPr>
        <w:tc>
          <w:tcPr>
            <w:tcW w:w="896" w:type="pct"/>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10D915F3" w14:textId="77777777" w:rsidR="00637F82" w:rsidRPr="006D61B9" w:rsidRDefault="00637F82" w:rsidP="00637F82">
            <w:pPr>
              <w:spacing w:after="0" w:line="240" w:lineRule="auto"/>
              <w:rPr>
                <w:rFonts w:cstheme="minorHAnsi"/>
                <w:b/>
                <w:bCs/>
                <w:sz w:val="20"/>
                <w:szCs w:val="20"/>
              </w:rPr>
            </w:pPr>
            <w:r w:rsidRPr="006D61B9">
              <w:rPr>
                <w:rFonts w:cstheme="minorHAnsi"/>
                <w:b/>
                <w:bCs/>
                <w:sz w:val="20"/>
                <w:szCs w:val="20"/>
              </w:rPr>
              <w:t>Cernat</w:t>
            </w:r>
          </w:p>
        </w:tc>
        <w:tc>
          <w:tcPr>
            <w:tcW w:w="805"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732BB42F" w14:textId="77777777" w:rsidR="00637F82" w:rsidRPr="006D61B9" w:rsidRDefault="00637F82" w:rsidP="00637F82">
            <w:pPr>
              <w:spacing w:after="0" w:line="240" w:lineRule="auto"/>
              <w:rPr>
                <w:rFonts w:cstheme="minorHAnsi"/>
                <w:sz w:val="20"/>
                <w:szCs w:val="20"/>
              </w:rPr>
            </w:pPr>
            <w:r w:rsidRPr="006D61B9">
              <w:rPr>
                <w:rFonts w:cstheme="minorHAnsi"/>
                <w:sz w:val="20"/>
                <w:szCs w:val="20"/>
              </w:rPr>
              <w:t>Cernat</w:t>
            </w:r>
          </w:p>
        </w:tc>
        <w:tc>
          <w:tcPr>
            <w:tcW w:w="890"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6EAC7604" w14:textId="77777777" w:rsidR="00637F82" w:rsidRPr="006D61B9" w:rsidRDefault="00637F82" w:rsidP="00637F82">
            <w:pPr>
              <w:spacing w:after="0" w:line="240" w:lineRule="auto"/>
              <w:rPr>
                <w:rFonts w:cstheme="minorHAnsi"/>
                <w:sz w:val="20"/>
                <w:szCs w:val="20"/>
              </w:rPr>
            </w:pPr>
            <w:r w:rsidRPr="006D61B9">
              <w:rPr>
                <w:rFonts w:cstheme="minorHAnsi"/>
                <w:sz w:val="20"/>
                <w:szCs w:val="20"/>
              </w:rPr>
              <w:t>Cernat</w:t>
            </w:r>
          </w:p>
        </w:tc>
        <w:tc>
          <w:tcPr>
            <w:tcW w:w="569" w:type="pct"/>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69387CE6" w14:textId="77777777" w:rsidR="00637F82" w:rsidRPr="006D61B9" w:rsidRDefault="00637F82" w:rsidP="00637F82">
            <w:pPr>
              <w:spacing w:after="0" w:line="240" w:lineRule="auto"/>
              <w:jc w:val="right"/>
              <w:rPr>
                <w:rFonts w:cstheme="minorHAnsi"/>
                <w:sz w:val="20"/>
                <w:szCs w:val="20"/>
              </w:rPr>
            </w:pPr>
            <w:r w:rsidRPr="006D61B9">
              <w:rPr>
                <w:rFonts w:cstheme="minorHAnsi"/>
                <w:sz w:val="20"/>
                <w:szCs w:val="20"/>
              </w:rPr>
              <w:t>3.209</w:t>
            </w:r>
          </w:p>
        </w:tc>
        <w:tc>
          <w:tcPr>
            <w:tcW w:w="543" w:type="pct"/>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371C70BA" w14:textId="77777777" w:rsidR="00637F82" w:rsidRPr="006D61B9" w:rsidRDefault="00637F82" w:rsidP="00637F82">
            <w:pPr>
              <w:spacing w:after="0" w:line="240" w:lineRule="auto"/>
              <w:jc w:val="right"/>
              <w:rPr>
                <w:rFonts w:cstheme="minorHAnsi"/>
                <w:sz w:val="20"/>
                <w:szCs w:val="20"/>
              </w:rPr>
            </w:pPr>
            <w:r w:rsidRPr="006D61B9">
              <w:rPr>
                <w:rFonts w:cstheme="minorHAnsi"/>
                <w:sz w:val="20"/>
                <w:szCs w:val="20"/>
              </w:rPr>
              <w:t>31,24%</w:t>
            </w:r>
          </w:p>
        </w:tc>
        <w:tc>
          <w:tcPr>
            <w:tcW w:w="551" w:type="pct"/>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91D5BFF" w14:textId="77777777" w:rsidR="00637F82" w:rsidRPr="006D61B9" w:rsidRDefault="00637F82" w:rsidP="00637F82">
            <w:pPr>
              <w:spacing w:after="0" w:line="240" w:lineRule="auto"/>
              <w:jc w:val="right"/>
              <w:rPr>
                <w:rFonts w:cstheme="minorHAnsi"/>
                <w:sz w:val="20"/>
                <w:szCs w:val="20"/>
              </w:rPr>
            </w:pPr>
            <w:r w:rsidRPr="006D61B9">
              <w:rPr>
                <w:rFonts w:cstheme="minorHAnsi"/>
                <w:sz w:val="20"/>
                <w:szCs w:val="20"/>
              </w:rPr>
              <w:t>98,49%</w:t>
            </w:r>
          </w:p>
        </w:tc>
        <w:tc>
          <w:tcPr>
            <w:tcW w:w="746" w:type="pct"/>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65F29F7" w14:textId="77777777" w:rsidR="00637F82" w:rsidRPr="006D61B9" w:rsidRDefault="00637F82" w:rsidP="00637F82">
            <w:pPr>
              <w:spacing w:after="0" w:line="240" w:lineRule="auto"/>
              <w:jc w:val="center"/>
              <w:rPr>
                <w:rFonts w:cstheme="minorHAnsi"/>
                <w:color w:val="000000"/>
                <w:sz w:val="20"/>
                <w:szCs w:val="20"/>
              </w:rPr>
            </w:pPr>
            <w:r w:rsidRPr="006D61B9">
              <w:rPr>
                <w:rFonts w:cstheme="minorHAnsi"/>
                <w:color w:val="000000"/>
                <w:sz w:val="20"/>
                <w:szCs w:val="20"/>
              </w:rPr>
              <w:t>2.158</w:t>
            </w:r>
          </w:p>
        </w:tc>
      </w:tr>
      <w:tr w:rsidR="00637F82" w:rsidRPr="006D61B9" w14:paraId="1132F5CF" w14:textId="77777777" w:rsidTr="006242AC">
        <w:trPr>
          <w:trHeight w:val="300"/>
        </w:trPr>
        <w:tc>
          <w:tcPr>
            <w:tcW w:w="896" w:type="pct"/>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0D493E5C" w14:textId="77777777" w:rsidR="00637F82" w:rsidRPr="006D61B9" w:rsidRDefault="00637F82" w:rsidP="00637F82">
            <w:pPr>
              <w:spacing w:after="0" w:line="240" w:lineRule="auto"/>
              <w:rPr>
                <w:rFonts w:cstheme="minorHAnsi"/>
                <w:b/>
                <w:bCs/>
                <w:sz w:val="20"/>
                <w:szCs w:val="20"/>
              </w:rPr>
            </w:pPr>
            <w:r w:rsidRPr="006D61B9">
              <w:rPr>
                <w:rFonts w:cstheme="minorHAnsi"/>
                <w:b/>
                <w:bCs/>
                <w:sz w:val="20"/>
                <w:szCs w:val="20"/>
              </w:rPr>
              <w:t>Zabala</w:t>
            </w:r>
          </w:p>
        </w:tc>
        <w:tc>
          <w:tcPr>
            <w:tcW w:w="805"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4DEA055F" w14:textId="77777777" w:rsidR="00637F82" w:rsidRPr="006D61B9" w:rsidRDefault="00637F82" w:rsidP="00637F82">
            <w:pPr>
              <w:spacing w:after="0" w:line="240" w:lineRule="auto"/>
              <w:rPr>
                <w:rFonts w:cstheme="minorHAnsi"/>
                <w:sz w:val="20"/>
                <w:szCs w:val="20"/>
              </w:rPr>
            </w:pPr>
            <w:r w:rsidRPr="006D61B9">
              <w:rPr>
                <w:rFonts w:cstheme="minorHAnsi"/>
                <w:sz w:val="20"/>
                <w:szCs w:val="20"/>
              </w:rPr>
              <w:t>Zabala</w:t>
            </w:r>
          </w:p>
        </w:tc>
        <w:tc>
          <w:tcPr>
            <w:tcW w:w="890" w:type="pct"/>
            <w:tcBorders>
              <w:top w:val="nil"/>
              <w:left w:val="nil"/>
              <w:bottom w:val="single" w:sz="4" w:space="0" w:color="auto"/>
              <w:right w:val="single" w:sz="4" w:space="0" w:color="auto"/>
            </w:tcBorders>
            <w:tcMar>
              <w:top w:w="15" w:type="dxa"/>
              <w:left w:w="15" w:type="dxa"/>
              <w:bottom w:w="0" w:type="dxa"/>
              <w:right w:w="15" w:type="dxa"/>
            </w:tcMar>
            <w:vAlign w:val="center"/>
            <w:hideMark/>
          </w:tcPr>
          <w:p w14:paraId="25DCDEF6" w14:textId="77777777" w:rsidR="00637F82" w:rsidRPr="006D61B9" w:rsidRDefault="00637F82" w:rsidP="00637F82">
            <w:pPr>
              <w:spacing w:after="0" w:line="240" w:lineRule="auto"/>
              <w:rPr>
                <w:rFonts w:cstheme="minorHAnsi"/>
                <w:sz w:val="20"/>
                <w:szCs w:val="20"/>
              </w:rPr>
            </w:pPr>
            <w:r w:rsidRPr="006D61B9">
              <w:rPr>
                <w:rFonts w:cstheme="minorHAnsi"/>
                <w:sz w:val="20"/>
                <w:szCs w:val="20"/>
              </w:rPr>
              <w:t>Zabala</w:t>
            </w:r>
          </w:p>
        </w:tc>
        <w:tc>
          <w:tcPr>
            <w:tcW w:w="569" w:type="pct"/>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256247DB" w14:textId="77777777" w:rsidR="00637F82" w:rsidRPr="006D61B9" w:rsidRDefault="00637F82" w:rsidP="00637F82">
            <w:pPr>
              <w:spacing w:after="0" w:line="240" w:lineRule="auto"/>
              <w:jc w:val="right"/>
              <w:rPr>
                <w:rFonts w:cstheme="minorHAnsi"/>
                <w:sz w:val="20"/>
                <w:szCs w:val="20"/>
              </w:rPr>
            </w:pPr>
            <w:r w:rsidRPr="006D61B9">
              <w:rPr>
                <w:rFonts w:cstheme="minorHAnsi"/>
                <w:sz w:val="20"/>
                <w:szCs w:val="20"/>
              </w:rPr>
              <w:t>3.087</w:t>
            </w:r>
          </w:p>
        </w:tc>
        <w:tc>
          <w:tcPr>
            <w:tcW w:w="543" w:type="pct"/>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66B50C9" w14:textId="77777777" w:rsidR="00637F82" w:rsidRPr="006D61B9" w:rsidRDefault="00637F82" w:rsidP="00637F82">
            <w:pPr>
              <w:spacing w:after="0" w:line="240" w:lineRule="auto"/>
              <w:jc w:val="right"/>
              <w:rPr>
                <w:rFonts w:cstheme="minorHAnsi"/>
                <w:sz w:val="20"/>
                <w:szCs w:val="20"/>
              </w:rPr>
            </w:pPr>
            <w:r w:rsidRPr="006D61B9">
              <w:rPr>
                <w:rFonts w:cstheme="minorHAnsi"/>
                <w:sz w:val="20"/>
                <w:szCs w:val="20"/>
              </w:rPr>
              <w:t>0,00%</w:t>
            </w:r>
          </w:p>
        </w:tc>
        <w:tc>
          <w:tcPr>
            <w:tcW w:w="551" w:type="pct"/>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E06F9A7" w14:textId="77777777" w:rsidR="00637F82" w:rsidRPr="006D61B9" w:rsidRDefault="00637F82" w:rsidP="00637F82">
            <w:pPr>
              <w:spacing w:after="0" w:line="240" w:lineRule="auto"/>
              <w:jc w:val="right"/>
              <w:rPr>
                <w:rFonts w:cstheme="minorHAnsi"/>
                <w:sz w:val="20"/>
                <w:szCs w:val="20"/>
              </w:rPr>
            </w:pPr>
            <w:r w:rsidRPr="006D61B9">
              <w:rPr>
                <w:rFonts w:cstheme="minorHAnsi"/>
                <w:sz w:val="20"/>
                <w:szCs w:val="20"/>
              </w:rPr>
              <w:t>99,46%</w:t>
            </w:r>
          </w:p>
        </w:tc>
        <w:tc>
          <w:tcPr>
            <w:tcW w:w="746" w:type="pct"/>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0CA42BDA" w14:textId="77777777" w:rsidR="00637F82" w:rsidRPr="006D61B9" w:rsidRDefault="00637F82" w:rsidP="00637F82">
            <w:pPr>
              <w:spacing w:after="0" w:line="240" w:lineRule="auto"/>
              <w:jc w:val="center"/>
              <w:rPr>
                <w:rFonts w:cstheme="minorHAnsi"/>
                <w:color w:val="000000"/>
                <w:sz w:val="20"/>
                <w:szCs w:val="20"/>
              </w:rPr>
            </w:pPr>
            <w:r w:rsidRPr="006D61B9">
              <w:rPr>
                <w:rFonts w:cstheme="minorHAnsi"/>
                <w:color w:val="000000"/>
                <w:sz w:val="20"/>
                <w:szCs w:val="20"/>
              </w:rPr>
              <w:t>3.070</w:t>
            </w:r>
          </w:p>
        </w:tc>
      </w:tr>
      <w:tr w:rsidR="00637F82" w:rsidRPr="006D61B9" w14:paraId="4BD72CD3" w14:textId="77777777" w:rsidTr="006242AC">
        <w:trPr>
          <w:trHeight w:val="315"/>
        </w:trPr>
        <w:tc>
          <w:tcPr>
            <w:tcW w:w="896" w:type="pct"/>
            <w:tcBorders>
              <w:top w:val="single" w:sz="4" w:space="0" w:color="auto"/>
              <w:left w:val="single" w:sz="4" w:space="0" w:color="auto"/>
              <w:bottom w:val="single" w:sz="4" w:space="0" w:color="auto"/>
              <w:right w:val="nil"/>
            </w:tcBorders>
            <w:noWrap/>
            <w:tcMar>
              <w:top w:w="15" w:type="dxa"/>
              <w:left w:w="15" w:type="dxa"/>
              <w:bottom w:w="0" w:type="dxa"/>
              <w:right w:w="15" w:type="dxa"/>
            </w:tcMar>
            <w:vAlign w:val="center"/>
            <w:hideMark/>
          </w:tcPr>
          <w:p w14:paraId="6B0CAEBC" w14:textId="77777777" w:rsidR="00637F82" w:rsidRPr="006D61B9" w:rsidRDefault="00637F82" w:rsidP="00637F82">
            <w:pPr>
              <w:spacing w:after="0" w:line="240" w:lineRule="auto"/>
              <w:jc w:val="center"/>
              <w:rPr>
                <w:rFonts w:cstheme="minorHAnsi"/>
                <w:color w:val="000000"/>
                <w:sz w:val="20"/>
                <w:szCs w:val="20"/>
              </w:rPr>
            </w:pPr>
          </w:p>
        </w:tc>
        <w:tc>
          <w:tcPr>
            <w:tcW w:w="1695" w:type="pct"/>
            <w:gridSpan w:val="2"/>
            <w:tcBorders>
              <w:top w:val="single" w:sz="4" w:space="0" w:color="auto"/>
              <w:left w:val="nil"/>
              <w:bottom w:val="single" w:sz="4" w:space="0" w:color="auto"/>
              <w:right w:val="nil"/>
            </w:tcBorders>
            <w:noWrap/>
            <w:tcMar>
              <w:top w:w="15" w:type="dxa"/>
              <w:left w:w="15" w:type="dxa"/>
              <w:bottom w:w="0" w:type="dxa"/>
              <w:right w:w="15" w:type="dxa"/>
            </w:tcMar>
            <w:vAlign w:val="center"/>
            <w:hideMark/>
          </w:tcPr>
          <w:p w14:paraId="4CD1AAAB" w14:textId="4D5FF315" w:rsidR="00637F82" w:rsidRPr="006D61B9" w:rsidRDefault="00637F82" w:rsidP="00637F82">
            <w:pPr>
              <w:spacing w:after="0" w:line="240" w:lineRule="auto"/>
              <w:jc w:val="center"/>
              <w:rPr>
                <w:rFonts w:cstheme="minorHAnsi"/>
                <w:b/>
                <w:bCs/>
                <w:sz w:val="20"/>
                <w:szCs w:val="20"/>
              </w:rPr>
            </w:pPr>
            <w:r w:rsidRPr="006D61B9">
              <w:rPr>
                <w:rFonts w:cstheme="minorHAnsi"/>
                <w:b/>
                <w:bCs/>
                <w:sz w:val="20"/>
                <w:szCs w:val="20"/>
              </w:rPr>
              <w:t>TOTAL AGLOMERĂRI PROIECT</w:t>
            </w:r>
          </w:p>
        </w:tc>
        <w:tc>
          <w:tcPr>
            <w:tcW w:w="569" w:type="pct"/>
            <w:tcBorders>
              <w:top w:val="single" w:sz="4" w:space="0" w:color="auto"/>
              <w:left w:val="nil"/>
              <w:bottom w:val="single" w:sz="4" w:space="0" w:color="auto"/>
              <w:right w:val="nil"/>
            </w:tcBorders>
            <w:noWrap/>
            <w:tcMar>
              <w:top w:w="15" w:type="dxa"/>
              <w:left w:w="15" w:type="dxa"/>
              <w:bottom w:w="0" w:type="dxa"/>
              <w:right w:w="15" w:type="dxa"/>
            </w:tcMar>
            <w:vAlign w:val="center"/>
            <w:hideMark/>
          </w:tcPr>
          <w:p w14:paraId="228D4661" w14:textId="77777777" w:rsidR="00637F82" w:rsidRPr="006D61B9" w:rsidRDefault="00637F82" w:rsidP="00637F82">
            <w:pPr>
              <w:spacing w:after="0" w:line="240" w:lineRule="auto"/>
              <w:rPr>
                <w:rFonts w:cstheme="minorHAnsi"/>
                <w:sz w:val="20"/>
                <w:szCs w:val="20"/>
              </w:rPr>
            </w:pPr>
          </w:p>
        </w:tc>
        <w:tc>
          <w:tcPr>
            <w:tcW w:w="543" w:type="pct"/>
            <w:tcBorders>
              <w:top w:val="single" w:sz="4" w:space="0" w:color="auto"/>
              <w:left w:val="nil"/>
              <w:bottom w:val="single" w:sz="4" w:space="0" w:color="auto"/>
              <w:right w:val="nil"/>
            </w:tcBorders>
            <w:noWrap/>
            <w:tcMar>
              <w:top w:w="15" w:type="dxa"/>
              <w:left w:w="15" w:type="dxa"/>
              <w:bottom w:w="0" w:type="dxa"/>
              <w:right w:w="15" w:type="dxa"/>
            </w:tcMar>
            <w:vAlign w:val="center"/>
            <w:hideMark/>
          </w:tcPr>
          <w:p w14:paraId="20D1AC11" w14:textId="77777777" w:rsidR="00637F82" w:rsidRPr="006D61B9" w:rsidRDefault="00637F82" w:rsidP="00637F82">
            <w:pPr>
              <w:spacing w:after="0" w:line="240" w:lineRule="auto"/>
              <w:rPr>
                <w:rFonts w:cstheme="minorHAnsi"/>
                <w:sz w:val="20"/>
                <w:szCs w:val="20"/>
              </w:rPr>
            </w:pPr>
          </w:p>
        </w:tc>
        <w:tc>
          <w:tcPr>
            <w:tcW w:w="551" w:type="pct"/>
            <w:tcBorders>
              <w:top w:val="single" w:sz="4" w:space="0" w:color="auto"/>
              <w:left w:val="nil"/>
              <w:bottom w:val="single" w:sz="4" w:space="0" w:color="auto"/>
              <w:right w:val="nil"/>
            </w:tcBorders>
            <w:noWrap/>
            <w:tcMar>
              <w:top w:w="15" w:type="dxa"/>
              <w:left w:w="15" w:type="dxa"/>
              <w:bottom w:w="0" w:type="dxa"/>
              <w:right w:w="15" w:type="dxa"/>
            </w:tcMar>
            <w:vAlign w:val="center"/>
            <w:hideMark/>
          </w:tcPr>
          <w:p w14:paraId="26C2BDD4" w14:textId="77777777" w:rsidR="00637F82" w:rsidRPr="006D61B9" w:rsidRDefault="00637F82" w:rsidP="00637F82">
            <w:pPr>
              <w:spacing w:after="0" w:line="240" w:lineRule="auto"/>
              <w:rPr>
                <w:rFonts w:cstheme="minorHAnsi"/>
                <w:sz w:val="20"/>
                <w:szCs w:val="20"/>
              </w:rPr>
            </w:pPr>
          </w:p>
        </w:tc>
        <w:tc>
          <w:tcPr>
            <w:tcW w:w="746" w:type="pct"/>
            <w:tcBorders>
              <w:top w:val="single" w:sz="4" w:space="0" w:color="auto"/>
              <w:left w:val="single" w:sz="8" w:space="0" w:color="auto"/>
              <w:bottom w:val="single" w:sz="4" w:space="0" w:color="auto"/>
              <w:right w:val="single" w:sz="4" w:space="0" w:color="auto"/>
            </w:tcBorders>
            <w:noWrap/>
            <w:tcMar>
              <w:top w:w="15" w:type="dxa"/>
              <w:left w:w="15" w:type="dxa"/>
              <w:bottom w:w="0" w:type="dxa"/>
              <w:right w:w="15" w:type="dxa"/>
            </w:tcMar>
            <w:vAlign w:val="center"/>
            <w:hideMark/>
          </w:tcPr>
          <w:p w14:paraId="17F92398" w14:textId="77777777" w:rsidR="00637F82" w:rsidRPr="006D61B9" w:rsidRDefault="00637F82" w:rsidP="00637F82">
            <w:pPr>
              <w:spacing w:after="0" w:line="240" w:lineRule="auto"/>
              <w:jc w:val="center"/>
              <w:rPr>
                <w:rFonts w:cstheme="minorHAnsi"/>
                <w:b/>
                <w:bCs/>
                <w:color w:val="000000"/>
                <w:sz w:val="20"/>
                <w:szCs w:val="20"/>
              </w:rPr>
            </w:pPr>
            <w:r w:rsidRPr="006D61B9">
              <w:rPr>
                <w:rFonts w:cstheme="minorHAnsi"/>
                <w:b/>
                <w:bCs/>
                <w:color w:val="000000"/>
                <w:sz w:val="20"/>
                <w:szCs w:val="20"/>
              </w:rPr>
              <w:t>8.234</w:t>
            </w:r>
          </w:p>
        </w:tc>
      </w:tr>
    </w:tbl>
    <w:p w14:paraId="7C24D852" w14:textId="550C5399" w:rsidR="00922CBF" w:rsidRPr="006D61B9" w:rsidRDefault="00637F82" w:rsidP="00922CBF">
      <w:pPr>
        <w:spacing w:after="0" w:line="240" w:lineRule="auto"/>
        <w:jc w:val="both"/>
        <w:rPr>
          <w:i/>
          <w:iCs/>
          <w:sz w:val="20"/>
          <w:szCs w:val="20"/>
          <w:highlight w:val="yellow"/>
        </w:rPr>
      </w:pPr>
      <w:r w:rsidRPr="006D61B9" w:rsidDel="00637F82">
        <w:rPr>
          <w:i/>
          <w:iCs/>
          <w:sz w:val="20"/>
          <w:szCs w:val="20"/>
        </w:rPr>
        <w:t xml:space="preserve"> </w:t>
      </w:r>
      <w:r w:rsidRPr="006D61B9">
        <w:rPr>
          <w:i/>
          <w:iCs/>
          <w:sz w:val="20"/>
          <w:szCs w:val="20"/>
        </w:rPr>
        <w:t>* fără investiții pr</w:t>
      </w:r>
      <w:r w:rsidR="00E96BF1" w:rsidRPr="006D61B9">
        <w:rPr>
          <w:i/>
          <w:iCs/>
          <w:sz w:val="20"/>
          <w:szCs w:val="20"/>
        </w:rPr>
        <w:t>i</w:t>
      </w:r>
      <w:r w:rsidRPr="006D61B9">
        <w:rPr>
          <w:i/>
          <w:iCs/>
          <w:sz w:val="20"/>
          <w:szCs w:val="20"/>
        </w:rPr>
        <w:t>n proiect</w:t>
      </w:r>
    </w:p>
    <w:p w14:paraId="2C8BB495" w14:textId="77777777" w:rsidR="00922CBF" w:rsidRPr="006D61B9" w:rsidRDefault="00922CBF" w:rsidP="00922CBF">
      <w:pPr>
        <w:spacing w:after="0" w:line="276" w:lineRule="auto"/>
        <w:jc w:val="both"/>
      </w:pPr>
    </w:p>
    <w:p w14:paraId="059FE18C" w14:textId="77777777" w:rsidR="00C41F9D" w:rsidRPr="006D61B9" w:rsidRDefault="00C41F9D" w:rsidP="00C41F9D">
      <w:pPr>
        <w:spacing w:after="0" w:line="276" w:lineRule="auto"/>
        <w:jc w:val="both"/>
        <w:rPr>
          <w:rFonts w:ascii="Calibri" w:eastAsia="Calibri" w:hAnsi="Calibri" w:cs="Times New Roman"/>
        </w:rPr>
      </w:pPr>
    </w:p>
    <w:p w14:paraId="619C6F14" w14:textId="638B9D32" w:rsidR="00C41F9D" w:rsidRPr="006D61B9" w:rsidRDefault="00C41F9D" w:rsidP="00C41F9D">
      <w:pPr>
        <w:spacing w:after="120" w:line="240" w:lineRule="auto"/>
        <w:jc w:val="both"/>
        <w:rPr>
          <w:rFonts w:ascii="Calibri" w:eastAsia="Calibri" w:hAnsi="Calibri" w:cs="Times New Roman"/>
        </w:rPr>
      </w:pPr>
      <w:r w:rsidRPr="006D61B9">
        <w:rPr>
          <w:rFonts w:ascii="Calibri" w:eastAsia="Calibri" w:hAnsi="Calibri" w:cs="Times New Roman"/>
        </w:rPr>
        <w:t>Investițiile pentru sectorul de apa uzata pentru aglomerările din județ</w:t>
      </w:r>
      <w:r w:rsidR="00E96BF1" w:rsidRPr="006D61B9">
        <w:rPr>
          <w:rFonts w:ascii="Calibri" w:eastAsia="Calibri" w:hAnsi="Calibri" w:cs="Times New Roman"/>
        </w:rPr>
        <w:t xml:space="preserve"> </w:t>
      </w:r>
      <w:r w:rsidRPr="006D61B9">
        <w:rPr>
          <w:rFonts w:ascii="Calibri" w:eastAsia="Calibri" w:hAnsi="Calibri" w:cs="Times New Roman"/>
        </w:rPr>
        <w:t>din zona proiectului sunt centralizate in tabelul următor:</w:t>
      </w:r>
    </w:p>
    <w:p w14:paraId="495E4D73" w14:textId="7E97D5AF" w:rsidR="00C41F9D" w:rsidRPr="006D61B9" w:rsidRDefault="00C41F9D" w:rsidP="00C41F9D">
      <w:pPr>
        <w:keepNext/>
        <w:shd w:val="clear" w:color="auto" w:fill="FFFFFF"/>
        <w:spacing w:before="120" w:after="120" w:line="240" w:lineRule="auto"/>
        <w:jc w:val="both"/>
        <w:rPr>
          <w:rFonts w:ascii="Calibri" w:eastAsia="Times New Roman" w:hAnsi="Calibri" w:cs="Calibri"/>
          <w:b/>
          <w:bCs/>
          <w:sz w:val="20"/>
          <w:szCs w:val="20"/>
          <w:lang w:eastAsia="en-GB"/>
        </w:rPr>
      </w:pPr>
      <w:r w:rsidRPr="006D61B9">
        <w:rPr>
          <w:rFonts w:ascii="Calibri" w:eastAsia="Times New Roman" w:hAnsi="Calibri" w:cs="Calibri"/>
          <w:b/>
          <w:bCs/>
          <w:sz w:val="20"/>
          <w:szCs w:val="20"/>
          <w:lang w:eastAsia="en-GB"/>
        </w:rPr>
        <w:t xml:space="preserve">Tabel </w:t>
      </w:r>
      <w:r w:rsidR="00180E55" w:rsidRPr="00180E55">
        <w:rPr>
          <w:rFonts w:ascii="Calibri" w:eastAsia="Times New Roman" w:hAnsi="Calibri" w:cs="Calibri"/>
          <w:b/>
          <w:bCs/>
          <w:sz w:val="20"/>
          <w:szCs w:val="20"/>
          <w:lang w:eastAsia="en-GB"/>
        </w:rPr>
        <w:fldChar w:fldCharType="begin"/>
      </w:r>
      <w:r w:rsidR="00180E55" w:rsidRPr="00180E55">
        <w:rPr>
          <w:rFonts w:ascii="Calibri" w:eastAsia="Times New Roman" w:hAnsi="Calibri" w:cs="Calibri"/>
          <w:b/>
          <w:bCs/>
          <w:sz w:val="20"/>
          <w:szCs w:val="20"/>
          <w:lang w:eastAsia="en-GB"/>
        </w:rPr>
        <w:instrText xml:space="preserve"> SEQ Tabelul_4_-_ \* ARABIC </w:instrText>
      </w:r>
      <w:r w:rsidR="00180E55" w:rsidRPr="00180E55">
        <w:rPr>
          <w:rFonts w:ascii="Calibri" w:eastAsia="Times New Roman" w:hAnsi="Calibri" w:cs="Calibri"/>
          <w:b/>
          <w:bCs/>
          <w:sz w:val="20"/>
          <w:szCs w:val="20"/>
          <w:lang w:eastAsia="en-GB"/>
        </w:rPr>
        <w:fldChar w:fldCharType="separate"/>
      </w:r>
      <w:r w:rsidR="00180E55">
        <w:rPr>
          <w:rFonts w:ascii="Calibri" w:eastAsia="Times New Roman" w:hAnsi="Calibri" w:cs="Calibri"/>
          <w:b/>
          <w:bCs/>
          <w:noProof/>
          <w:sz w:val="20"/>
          <w:szCs w:val="20"/>
          <w:lang w:eastAsia="en-GB"/>
        </w:rPr>
        <w:t>6</w:t>
      </w:r>
      <w:r w:rsidR="00180E55" w:rsidRPr="00180E55">
        <w:rPr>
          <w:rFonts w:ascii="Calibri" w:eastAsia="Times New Roman" w:hAnsi="Calibri" w:cs="Calibri"/>
          <w:b/>
          <w:bCs/>
          <w:sz w:val="20"/>
          <w:szCs w:val="20"/>
          <w:lang w:eastAsia="en-GB"/>
        </w:rPr>
        <w:fldChar w:fldCharType="end"/>
      </w:r>
      <w:r w:rsidR="00180E55" w:rsidRPr="00180E55">
        <w:rPr>
          <w:rFonts w:ascii="Calibri" w:eastAsia="Times New Roman" w:hAnsi="Calibri" w:cs="Calibri"/>
          <w:b/>
          <w:bCs/>
          <w:sz w:val="20"/>
          <w:szCs w:val="20"/>
          <w:lang w:eastAsia="en-GB"/>
        </w:rPr>
        <w:t xml:space="preserve">: </w:t>
      </w:r>
      <w:r w:rsidRPr="006D61B9">
        <w:rPr>
          <w:rFonts w:ascii="Calibri" w:eastAsia="Times New Roman" w:hAnsi="Calibri" w:cs="Calibri"/>
          <w:b/>
          <w:bCs/>
          <w:sz w:val="20"/>
          <w:szCs w:val="20"/>
          <w:lang w:eastAsia="en-GB"/>
        </w:rPr>
        <w:t xml:space="preserve"> – Indicatori fizici apă uzată</w:t>
      </w:r>
    </w:p>
    <w:tbl>
      <w:tblPr>
        <w:tblW w:w="35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4090"/>
        <w:gridCol w:w="748"/>
        <w:gridCol w:w="1902"/>
      </w:tblGrid>
      <w:tr w:rsidR="006242AC" w:rsidRPr="006D61B9" w14:paraId="5D92F9A4" w14:textId="77777777" w:rsidTr="006242AC">
        <w:trPr>
          <w:trHeight w:val="465"/>
        </w:trPr>
        <w:tc>
          <w:tcPr>
            <w:tcW w:w="3034" w:type="pct"/>
            <w:shd w:val="clear" w:color="auto" w:fill="D9D9D9"/>
            <w:noWrap/>
            <w:tcMar>
              <w:top w:w="0" w:type="dxa"/>
              <w:left w:w="108" w:type="dxa"/>
              <w:bottom w:w="0" w:type="dxa"/>
              <w:right w:w="108" w:type="dxa"/>
            </w:tcMar>
            <w:vAlign w:val="center"/>
            <w:hideMark/>
          </w:tcPr>
          <w:p w14:paraId="6841656A" w14:textId="77777777" w:rsidR="006242AC" w:rsidRPr="006D61B9" w:rsidRDefault="006242AC" w:rsidP="0072433B">
            <w:pPr>
              <w:spacing w:after="0" w:line="240" w:lineRule="auto"/>
              <w:jc w:val="both"/>
              <w:rPr>
                <w:rFonts w:cstheme="minorHAnsi"/>
                <w:iCs/>
                <w:sz w:val="20"/>
                <w:szCs w:val="20"/>
              </w:rPr>
            </w:pPr>
            <w:r w:rsidRPr="006D61B9">
              <w:rPr>
                <w:rFonts w:cstheme="minorHAnsi"/>
                <w:iCs/>
                <w:sz w:val="20"/>
                <w:szCs w:val="20"/>
              </w:rPr>
              <w:t> </w:t>
            </w:r>
            <w:bookmarkStart w:id="25" w:name="m_-2283942748070540790_RANGE!B24"/>
            <w:r w:rsidRPr="006D61B9">
              <w:rPr>
                <w:rFonts w:cstheme="minorHAnsi"/>
                <w:b/>
                <w:bCs/>
                <w:iCs/>
                <w:sz w:val="20"/>
                <w:szCs w:val="20"/>
              </w:rPr>
              <w:t>Indicator</w:t>
            </w:r>
            <w:bookmarkEnd w:id="25"/>
          </w:p>
        </w:tc>
        <w:tc>
          <w:tcPr>
            <w:tcW w:w="555" w:type="pct"/>
            <w:shd w:val="clear" w:color="auto" w:fill="D9D9D9"/>
            <w:tcMar>
              <w:top w:w="0" w:type="dxa"/>
              <w:left w:w="108" w:type="dxa"/>
              <w:bottom w:w="0" w:type="dxa"/>
              <w:right w:w="108" w:type="dxa"/>
            </w:tcMar>
            <w:vAlign w:val="center"/>
            <w:hideMark/>
          </w:tcPr>
          <w:p w14:paraId="2FDC9270" w14:textId="77777777" w:rsidR="006242AC" w:rsidRPr="006D61B9" w:rsidRDefault="006242AC" w:rsidP="0072433B">
            <w:pPr>
              <w:spacing w:after="0" w:line="240" w:lineRule="auto"/>
              <w:jc w:val="both"/>
              <w:rPr>
                <w:rFonts w:cstheme="minorHAnsi"/>
                <w:iCs/>
                <w:sz w:val="20"/>
                <w:szCs w:val="20"/>
              </w:rPr>
            </w:pPr>
            <w:bookmarkStart w:id="26" w:name="m_-2283942748070540790__Hlk25048294"/>
            <w:r w:rsidRPr="006D61B9">
              <w:rPr>
                <w:rFonts w:cstheme="minorHAnsi"/>
                <w:b/>
                <w:bCs/>
                <w:iCs/>
                <w:sz w:val="20"/>
                <w:szCs w:val="20"/>
              </w:rPr>
              <w:t>UM</w:t>
            </w:r>
            <w:bookmarkEnd w:id="26"/>
          </w:p>
        </w:tc>
        <w:tc>
          <w:tcPr>
            <w:tcW w:w="1411" w:type="pct"/>
            <w:shd w:val="clear" w:color="auto" w:fill="D9D9D9"/>
            <w:noWrap/>
            <w:tcMar>
              <w:top w:w="0" w:type="dxa"/>
              <w:left w:w="108" w:type="dxa"/>
              <w:bottom w:w="0" w:type="dxa"/>
              <w:right w:w="108" w:type="dxa"/>
            </w:tcMar>
            <w:vAlign w:val="center"/>
            <w:hideMark/>
          </w:tcPr>
          <w:p w14:paraId="75F3EB16" w14:textId="77777777" w:rsidR="006242AC" w:rsidRPr="006D61B9" w:rsidRDefault="006242AC" w:rsidP="0072433B">
            <w:pPr>
              <w:spacing w:after="0" w:line="240" w:lineRule="auto"/>
              <w:jc w:val="center"/>
              <w:rPr>
                <w:rFonts w:cstheme="minorHAnsi"/>
                <w:b/>
                <w:bCs/>
                <w:iCs/>
                <w:sz w:val="20"/>
                <w:szCs w:val="20"/>
              </w:rPr>
            </w:pPr>
            <w:r w:rsidRPr="006D61B9">
              <w:rPr>
                <w:rFonts w:cstheme="minorHAnsi"/>
                <w:b/>
                <w:bCs/>
                <w:iCs/>
                <w:sz w:val="20"/>
                <w:szCs w:val="20"/>
              </w:rPr>
              <w:t>VALOARE</w:t>
            </w:r>
          </w:p>
          <w:p w14:paraId="298E9265" w14:textId="62D5B51A" w:rsidR="006242AC" w:rsidRPr="006D61B9" w:rsidRDefault="006242AC" w:rsidP="0072433B">
            <w:pPr>
              <w:spacing w:after="0" w:line="240" w:lineRule="auto"/>
              <w:jc w:val="center"/>
              <w:rPr>
                <w:rFonts w:cstheme="minorHAnsi"/>
                <w:iCs/>
                <w:sz w:val="20"/>
                <w:szCs w:val="20"/>
              </w:rPr>
            </w:pPr>
            <w:r w:rsidRPr="006D61B9">
              <w:rPr>
                <w:rFonts w:cstheme="minorHAnsi"/>
                <w:b/>
                <w:bCs/>
                <w:iCs/>
                <w:sz w:val="20"/>
                <w:szCs w:val="20"/>
              </w:rPr>
              <w:t>proiect*</w:t>
            </w:r>
          </w:p>
        </w:tc>
      </w:tr>
      <w:tr w:rsidR="006242AC" w:rsidRPr="006D61B9" w14:paraId="573410F6" w14:textId="77777777" w:rsidTr="006242AC">
        <w:trPr>
          <w:trHeight w:val="300"/>
        </w:trPr>
        <w:tc>
          <w:tcPr>
            <w:tcW w:w="3034" w:type="pct"/>
            <w:shd w:val="clear" w:color="auto" w:fill="FFFFFF"/>
            <w:tcMar>
              <w:top w:w="0" w:type="dxa"/>
              <w:left w:w="108" w:type="dxa"/>
              <w:bottom w:w="0" w:type="dxa"/>
              <w:right w:w="108" w:type="dxa"/>
            </w:tcMar>
            <w:vAlign w:val="center"/>
            <w:hideMark/>
          </w:tcPr>
          <w:p w14:paraId="6A7FF752" w14:textId="3B91A347" w:rsidR="006242AC" w:rsidRPr="006D61B9" w:rsidRDefault="006242AC" w:rsidP="0072433B">
            <w:pPr>
              <w:spacing w:after="0" w:line="240" w:lineRule="auto"/>
              <w:rPr>
                <w:rFonts w:cstheme="minorHAnsi"/>
                <w:iCs/>
                <w:sz w:val="20"/>
                <w:szCs w:val="20"/>
              </w:rPr>
            </w:pPr>
            <w:r w:rsidRPr="006D61B9">
              <w:rPr>
                <w:rFonts w:cstheme="minorHAnsi"/>
                <w:iCs/>
                <w:sz w:val="20"/>
                <w:szCs w:val="20"/>
              </w:rPr>
              <w:t>Retea canalizare (noua)</w:t>
            </w:r>
          </w:p>
        </w:tc>
        <w:tc>
          <w:tcPr>
            <w:tcW w:w="555" w:type="pct"/>
            <w:shd w:val="clear" w:color="auto" w:fill="FFFFFF"/>
            <w:tcMar>
              <w:top w:w="0" w:type="dxa"/>
              <w:left w:w="108" w:type="dxa"/>
              <w:bottom w:w="0" w:type="dxa"/>
              <w:right w:w="108" w:type="dxa"/>
            </w:tcMar>
            <w:vAlign w:val="center"/>
            <w:hideMark/>
          </w:tcPr>
          <w:p w14:paraId="4A3FF076" w14:textId="77777777" w:rsidR="006242AC" w:rsidRPr="006D61B9" w:rsidRDefault="006242AC" w:rsidP="0072433B">
            <w:pPr>
              <w:spacing w:after="0" w:line="240" w:lineRule="auto"/>
              <w:jc w:val="center"/>
              <w:rPr>
                <w:rFonts w:cstheme="minorHAnsi"/>
                <w:iCs/>
                <w:sz w:val="20"/>
                <w:szCs w:val="20"/>
              </w:rPr>
            </w:pPr>
            <w:r w:rsidRPr="006D61B9">
              <w:rPr>
                <w:rFonts w:cstheme="minorHAnsi"/>
                <w:iCs/>
                <w:sz w:val="20"/>
                <w:szCs w:val="20"/>
              </w:rPr>
              <w:t>km</w:t>
            </w:r>
          </w:p>
        </w:tc>
        <w:tc>
          <w:tcPr>
            <w:tcW w:w="1411" w:type="pct"/>
            <w:shd w:val="clear" w:color="auto" w:fill="FFFFFF"/>
            <w:noWrap/>
            <w:tcMar>
              <w:top w:w="0" w:type="dxa"/>
              <w:left w:w="108" w:type="dxa"/>
              <w:bottom w:w="0" w:type="dxa"/>
              <w:right w:w="108" w:type="dxa"/>
            </w:tcMar>
            <w:vAlign w:val="center"/>
            <w:hideMark/>
          </w:tcPr>
          <w:p w14:paraId="4AFFED01" w14:textId="54B25621" w:rsidR="006242AC" w:rsidRPr="006D61B9" w:rsidRDefault="006242AC" w:rsidP="0072433B">
            <w:pPr>
              <w:spacing w:after="0" w:line="240" w:lineRule="auto"/>
              <w:jc w:val="center"/>
              <w:rPr>
                <w:rFonts w:cstheme="minorHAnsi"/>
                <w:iCs/>
                <w:sz w:val="20"/>
                <w:szCs w:val="20"/>
              </w:rPr>
            </w:pPr>
            <w:r w:rsidRPr="006D61B9">
              <w:rPr>
                <w:rFonts w:cstheme="minorHAnsi"/>
                <w:iCs/>
                <w:sz w:val="20"/>
                <w:szCs w:val="20"/>
              </w:rPr>
              <w:t>26,871</w:t>
            </w:r>
          </w:p>
        </w:tc>
      </w:tr>
      <w:tr w:rsidR="006242AC" w:rsidRPr="006D61B9" w14:paraId="297D2D56" w14:textId="77777777" w:rsidTr="006242AC">
        <w:trPr>
          <w:trHeight w:val="300"/>
        </w:trPr>
        <w:tc>
          <w:tcPr>
            <w:tcW w:w="3034" w:type="pct"/>
            <w:shd w:val="clear" w:color="auto" w:fill="FFFFFF"/>
            <w:tcMar>
              <w:top w:w="0" w:type="dxa"/>
              <w:left w:w="108" w:type="dxa"/>
              <w:bottom w:w="0" w:type="dxa"/>
              <w:right w:w="108" w:type="dxa"/>
            </w:tcMar>
            <w:vAlign w:val="center"/>
            <w:hideMark/>
          </w:tcPr>
          <w:p w14:paraId="037B7FCB" w14:textId="77777777" w:rsidR="006242AC" w:rsidRPr="006D61B9" w:rsidRDefault="006242AC" w:rsidP="0072433B">
            <w:pPr>
              <w:spacing w:after="0" w:line="240" w:lineRule="auto"/>
              <w:rPr>
                <w:rFonts w:cstheme="minorHAnsi"/>
                <w:iCs/>
                <w:sz w:val="20"/>
                <w:szCs w:val="20"/>
              </w:rPr>
            </w:pPr>
            <w:r w:rsidRPr="006D61B9">
              <w:rPr>
                <w:rFonts w:cstheme="minorHAnsi"/>
                <w:iCs/>
                <w:sz w:val="20"/>
                <w:szCs w:val="20"/>
              </w:rPr>
              <w:t>Retea canalizare (reabilitata)</w:t>
            </w:r>
          </w:p>
        </w:tc>
        <w:tc>
          <w:tcPr>
            <w:tcW w:w="555" w:type="pct"/>
            <w:shd w:val="clear" w:color="auto" w:fill="FFFFFF"/>
            <w:tcMar>
              <w:top w:w="0" w:type="dxa"/>
              <w:left w:w="108" w:type="dxa"/>
              <w:bottom w:w="0" w:type="dxa"/>
              <w:right w:w="108" w:type="dxa"/>
            </w:tcMar>
            <w:vAlign w:val="center"/>
            <w:hideMark/>
          </w:tcPr>
          <w:p w14:paraId="33E23ABB" w14:textId="77777777" w:rsidR="006242AC" w:rsidRPr="006D61B9" w:rsidRDefault="006242AC" w:rsidP="0072433B">
            <w:pPr>
              <w:spacing w:after="0" w:line="240" w:lineRule="auto"/>
              <w:jc w:val="center"/>
              <w:rPr>
                <w:rFonts w:cstheme="minorHAnsi"/>
                <w:iCs/>
                <w:sz w:val="20"/>
                <w:szCs w:val="20"/>
              </w:rPr>
            </w:pPr>
            <w:r w:rsidRPr="006D61B9">
              <w:rPr>
                <w:rFonts w:cstheme="minorHAnsi"/>
                <w:iCs/>
                <w:sz w:val="20"/>
                <w:szCs w:val="20"/>
              </w:rPr>
              <w:t>km</w:t>
            </w:r>
          </w:p>
        </w:tc>
        <w:tc>
          <w:tcPr>
            <w:tcW w:w="1411" w:type="pct"/>
            <w:shd w:val="clear" w:color="auto" w:fill="FFFFFF"/>
            <w:noWrap/>
            <w:tcMar>
              <w:top w:w="0" w:type="dxa"/>
              <w:left w:w="108" w:type="dxa"/>
              <w:bottom w:w="0" w:type="dxa"/>
              <w:right w:w="108" w:type="dxa"/>
            </w:tcMar>
            <w:vAlign w:val="center"/>
            <w:hideMark/>
          </w:tcPr>
          <w:p w14:paraId="1480BA71" w14:textId="69C44A9D" w:rsidR="006242AC" w:rsidRPr="006D61B9" w:rsidRDefault="006242AC" w:rsidP="0072433B">
            <w:pPr>
              <w:spacing w:after="0" w:line="240" w:lineRule="auto"/>
              <w:jc w:val="center"/>
              <w:rPr>
                <w:rFonts w:cstheme="minorHAnsi"/>
                <w:i/>
                <w:iCs/>
                <w:sz w:val="20"/>
                <w:szCs w:val="20"/>
              </w:rPr>
            </w:pPr>
            <w:r w:rsidRPr="006D61B9">
              <w:rPr>
                <w:rFonts w:cstheme="minorHAnsi"/>
                <w:i/>
                <w:iCs/>
                <w:sz w:val="20"/>
                <w:szCs w:val="20"/>
              </w:rPr>
              <w:t>9,516</w:t>
            </w:r>
          </w:p>
        </w:tc>
      </w:tr>
      <w:tr w:rsidR="006242AC" w:rsidRPr="006D61B9" w14:paraId="2A15CA9A" w14:textId="77777777" w:rsidTr="006242AC">
        <w:trPr>
          <w:trHeight w:val="300"/>
        </w:trPr>
        <w:tc>
          <w:tcPr>
            <w:tcW w:w="3034" w:type="pct"/>
            <w:shd w:val="clear" w:color="auto" w:fill="FFFFFF"/>
            <w:tcMar>
              <w:top w:w="0" w:type="dxa"/>
              <w:left w:w="108" w:type="dxa"/>
              <w:bottom w:w="0" w:type="dxa"/>
              <w:right w:w="108" w:type="dxa"/>
            </w:tcMar>
            <w:vAlign w:val="center"/>
            <w:hideMark/>
          </w:tcPr>
          <w:p w14:paraId="4240FD21" w14:textId="2A6F61E5" w:rsidR="006242AC" w:rsidRPr="006D61B9" w:rsidRDefault="006242AC" w:rsidP="0072433B">
            <w:pPr>
              <w:spacing w:after="0" w:line="240" w:lineRule="auto"/>
              <w:rPr>
                <w:rFonts w:cstheme="minorHAnsi"/>
                <w:iCs/>
                <w:sz w:val="20"/>
                <w:szCs w:val="20"/>
              </w:rPr>
            </w:pPr>
            <w:r w:rsidRPr="006D61B9">
              <w:rPr>
                <w:rFonts w:cstheme="minorHAnsi"/>
                <w:iCs/>
                <w:sz w:val="20"/>
                <w:szCs w:val="20"/>
              </w:rPr>
              <w:t>Conducte de refulare</w:t>
            </w:r>
          </w:p>
        </w:tc>
        <w:tc>
          <w:tcPr>
            <w:tcW w:w="555" w:type="pct"/>
            <w:shd w:val="clear" w:color="auto" w:fill="FFFFFF"/>
            <w:tcMar>
              <w:top w:w="0" w:type="dxa"/>
              <w:left w:w="108" w:type="dxa"/>
              <w:bottom w:w="0" w:type="dxa"/>
              <w:right w:w="108" w:type="dxa"/>
            </w:tcMar>
            <w:vAlign w:val="center"/>
            <w:hideMark/>
          </w:tcPr>
          <w:p w14:paraId="523BC05E" w14:textId="77777777" w:rsidR="006242AC" w:rsidRPr="006D61B9" w:rsidRDefault="006242AC" w:rsidP="0072433B">
            <w:pPr>
              <w:spacing w:after="0" w:line="240" w:lineRule="auto"/>
              <w:jc w:val="center"/>
              <w:rPr>
                <w:rFonts w:cstheme="minorHAnsi"/>
                <w:iCs/>
                <w:sz w:val="20"/>
                <w:szCs w:val="20"/>
              </w:rPr>
            </w:pPr>
            <w:r w:rsidRPr="006D61B9">
              <w:rPr>
                <w:rFonts w:cstheme="minorHAnsi"/>
                <w:iCs/>
                <w:sz w:val="20"/>
                <w:szCs w:val="20"/>
              </w:rPr>
              <w:t>Km</w:t>
            </w:r>
          </w:p>
        </w:tc>
        <w:tc>
          <w:tcPr>
            <w:tcW w:w="1411" w:type="pct"/>
            <w:shd w:val="clear" w:color="auto" w:fill="FFFFFF"/>
            <w:noWrap/>
            <w:tcMar>
              <w:top w:w="0" w:type="dxa"/>
              <w:left w:w="108" w:type="dxa"/>
              <w:bottom w:w="0" w:type="dxa"/>
              <w:right w:w="108" w:type="dxa"/>
            </w:tcMar>
            <w:vAlign w:val="center"/>
            <w:hideMark/>
          </w:tcPr>
          <w:p w14:paraId="0D41A2F8" w14:textId="668EAD7B" w:rsidR="006242AC" w:rsidRPr="006D61B9" w:rsidRDefault="006242AC" w:rsidP="0072433B">
            <w:pPr>
              <w:spacing w:after="0" w:line="240" w:lineRule="auto"/>
              <w:jc w:val="center"/>
              <w:rPr>
                <w:rFonts w:cstheme="minorHAnsi"/>
                <w:i/>
                <w:iCs/>
                <w:sz w:val="20"/>
                <w:szCs w:val="20"/>
              </w:rPr>
            </w:pPr>
            <w:r w:rsidRPr="006D61B9">
              <w:rPr>
                <w:rFonts w:cstheme="minorHAnsi"/>
                <w:i/>
                <w:iCs/>
                <w:sz w:val="20"/>
                <w:szCs w:val="20"/>
              </w:rPr>
              <w:t>11,737</w:t>
            </w:r>
          </w:p>
        </w:tc>
      </w:tr>
      <w:tr w:rsidR="006242AC" w:rsidRPr="006D61B9" w14:paraId="15CA4C35" w14:textId="77777777" w:rsidTr="00AC6CBD">
        <w:trPr>
          <w:trHeight w:val="300"/>
        </w:trPr>
        <w:tc>
          <w:tcPr>
            <w:tcW w:w="3034" w:type="pct"/>
            <w:shd w:val="clear" w:color="auto" w:fill="FFFFFF"/>
            <w:tcMar>
              <w:top w:w="0" w:type="dxa"/>
              <w:left w:w="108" w:type="dxa"/>
              <w:bottom w:w="0" w:type="dxa"/>
              <w:right w:w="108" w:type="dxa"/>
            </w:tcMar>
            <w:vAlign w:val="center"/>
            <w:hideMark/>
          </w:tcPr>
          <w:p w14:paraId="230D9578" w14:textId="0AA23DED" w:rsidR="006242AC" w:rsidRPr="006D61B9" w:rsidRDefault="006242AC" w:rsidP="00AC6CBD">
            <w:pPr>
              <w:spacing w:after="0" w:line="240" w:lineRule="auto"/>
              <w:jc w:val="both"/>
              <w:rPr>
                <w:rFonts w:cstheme="minorHAnsi"/>
                <w:iCs/>
                <w:sz w:val="20"/>
                <w:szCs w:val="20"/>
              </w:rPr>
            </w:pPr>
            <w:r w:rsidRPr="006D61B9">
              <w:rPr>
                <w:rFonts w:cstheme="minorHAnsi"/>
                <w:iCs/>
                <w:sz w:val="20"/>
                <w:szCs w:val="20"/>
              </w:rPr>
              <w:t>SPAU (noi saureabilitate/modernizate)</w:t>
            </w:r>
          </w:p>
        </w:tc>
        <w:tc>
          <w:tcPr>
            <w:tcW w:w="555" w:type="pct"/>
            <w:shd w:val="clear" w:color="auto" w:fill="FFFFFF"/>
            <w:tcMar>
              <w:top w:w="0" w:type="dxa"/>
              <w:left w:w="108" w:type="dxa"/>
              <w:bottom w:w="0" w:type="dxa"/>
              <w:right w:w="108" w:type="dxa"/>
            </w:tcMar>
            <w:vAlign w:val="center"/>
            <w:hideMark/>
          </w:tcPr>
          <w:p w14:paraId="5B2BE68C" w14:textId="77777777" w:rsidR="006242AC" w:rsidRPr="006D61B9" w:rsidRDefault="006242AC" w:rsidP="00AC6CBD">
            <w:pPr>
              <w:spacing w:after="0" w:line="240" w:lineRule="auto"/>
              <w:jc w:val="center"/>
              <w:rPr>
                <w:rFonts w:cstheme="minorHAnsi"/>
                <w:iCs/>
                <w:sz w:val="20"/>
                <w:szCs w:val="20"/>
              </w:rPr>
            </w:pPr>
            <w:r w:rsidRPr="006D61B9">
              <w:rPr>
                <w:rFonts w:cstheme="minorHAnsi"/>
                <w:iCs/>
                <w:sz w:val="20"/>
                <w:szCs w:val="20"/>
              </w:rPr>
              <w:t>unitati</w:t>
            </w:r>
          </w:p>
        </w:tc>
        <w:tc>
          <w:tcPr>
            <w:tcW w:w="1411" w:type="pct"/>
            <w:shd w:val="clear" w:color="auto" w:fill="FFFFFF"/>
            <w:noWrap/>
            <w:tcMar>
              <w:top w:w="0" w:type="dxa"/>
              <w:left w:w="108" w:type="dxa"/>
              <w:bottom w:w="0" w:type="dxa"/>
              <w:right w:w="108" w:type="dxa"/>
            </w:tcMar>
            <w:vAlign w:val="center"/>
            <w:hideMark/>
          </w:tcPr>
          <w:p w14:paraId="3E386D6A" w14:textId="0D2E5257" w:rsidR="006242AC" w:rsidRPr="006D61B9" w:rsidRDefault="006242AC" w:rsidP="00AC6CBD">
            <w:pPr>
              <w:spacing w:after="0" w:line="240" w:lineRule="auto"/>
              <w:jc w:val="center"/>
              <w:rPr>
                <w:rFonts w:cstheme="minorHAnsi"/>
                <w:i/>
                <w:iCs/>
                <w:sz w:val="20"/>
                <w:szCs w:val="20"/>
              </w:rPr>
            </w:pPr>
            <w:r w:rsidRPr="006D61B9">
              <w:rPr>
                <w:rFonts w:cstheme="minorHAnsi"/>
                <w:i/>
                <w:iCs/>
                <w:sz w:val="20"/>
                <w:szCs w:val="20"/>
              </w:rPr>
              <w:t>46 ( 39 +7)</w:t>
            </w:r>
          </w:p>
        </w:tc>
      </w:tr>
      <w:tr w:rsidR="006242AC" w:rsidRPr="006D61B9" w14:paraId="42893CBC" w14:textId="77777777" w:rsidTr="006242AC">
        <w:trPr>
          <w:trHeight w:val="300"/>
        </w:trPr>
        <w:tc>
          <w:tcPr>
            <w:tcW w:w="3034" w:type="pct"/>
            <w:shd w:val="clear" w:color="auto" w:fill="FFFFFF"/>
            <w:tcMar>
              <w:top w:w="0" w:type="dxa"/>
              <w:left w:w="108" w:type="dxa"/>
              <w:bottom w:w="0" w:type="dxa"/>
              <w:right w:w="108" w:type="dxa"/>
            </w:tcMar>
            <w:vAlign w:val="center"/>
          </w:tcPr>
          <w:p w14:paraId="210A4CDD" w14:textId="77777777" w:rsidR="006242AC" w:rsidRPr="006D61B9" w:rsidRDefault="006242AC" w:rsidP="0072433B">
            <w:pPr>
              <w:spacing w:after="0" w:line="240" w:lineRule="auto"/>
              <w:rPr>
                <w:rFonts w:cstheme="minorHAnsi"/>
                <w:iCs/>
                <w:sz w:val="20"/>
                <w:szCs w:val="20"/>
              </w:rPr>
            </w:pPr>
            <w:r w:rsidRPr="006D61B9">
              <w:rPr>
                <w:rFonts w:cstheme="minorHAnsi"/>
                <w:iCs/>
                <w:sz w:val="20"/>
                <w:szCs w:val="20"/>
              </w:rPr>
              <w:t>SEAU noi/extinse</w:t>
            </w:r>
          </w:p>
        </w:tc>
        <w:tc>
          <w:tcPr>
            <w:tcW w:w="555" w:type="pct"/>
            <w:shd w:val="clear" w:color="auto" w:fill="FFFFFF"/>
            <w:tcMar>
              <w:top w:w="0" w:type="dxa"/>
              <w:left w:w="108" w:type="dxa"/>
              <w:bottom w:w="0" w:type="dxa"/>
              <w:right w:w="108" w:type="dxa"/>
            </w:tcMar>
            <w:vAlign w:val="center"/>
          </w:tcPr>
          <w:p w14:paraId="233388BD" w14:textId="77777777" w:rsidR="006242AC" w:rsidRPr="006D61B9" w:rsidRDefault="006242AC" w:rsidP="0072433B">
            <w:pPr>
              <w:spacing w:after="0" w:line="240" w:lineRule="auto"/>
              <w:jc w:val="center"/>
              <w:rPr>
                <w:rFonts w:cstheme="minorHAnsi"/>
                <w:iCs/>
                <w:sz w:val="20"/>
                <w:szCs w:val="20"/>
              </w:rPr>
            </w:pPr>
            <w:r w:rsidRPr="006D61B9">
              <w:rPr>
                <w:rFonts w:cstheme="minorHAnsi"/>
                <w:iCs/>
                <w:sz w:val="20"/>
                <w:szCs w:val="20"/>
              </w:rPr>
              <w:t>unitati</w:t>
            </w:r>
          </w:p>
        </w:tc>
        <w:tc>
          <w:tcPr>
            <w:tcW w:w="1411" w:type="pct"/>
            <w:shd w:val="clear" w:color="auto" w:fill="FFFFFF"/>
            <w:noWrap/>
            <w:tcMar>
              <w:top w:w="0" w:type="dxa"/>
              <w:left w:w="108" w:type="dxa"/>
              <w:bottom w:w="0" w:type="dxa"/>
              <w:right w:w="108" w:type="dxa"/>
            </w:tcMar>
            <w:vAlign w:val="center"/>
          </w:tcPr>
          <w:p w14:paraId="72F88167" w14:textId="451991A5" w:rsidR="006242AC" w:rsidRPr="006D61B9" w:rsidRDefault="006242AC" w:rsidP="0072433B">
            <w:pPr>
              <w:spacing w:after="0" w:line="240" w:lineRule="auto"/>
              <w:jc w:val="center"/>
              <w:rPr>
                <w:rFonts w:cstheme="minorHAnsi"/>
                <w:i/>
                <w:iCs/>
                <w:sz w:val="20"/>
                <w:szCs w:val="20"/>
              </w:rPr>
            </w:pPr>
            <w:r w:rsidRPr="006D61B9">
              <w:rPr>
                <w:rFonts w:cstheme="minorHAnsi"/>
                <w:i/>
                <w:iCs/>
                <w:sz w:val="20"/>
                <w:szCs w:val="20"/>
              </w:rPr>
              <w:t>0</w:t>
            </w:r>
          </w:p>
        </w:tc>
      </w:tr>
      <w:tr w:rsidR="006242AC" w:rsidRPr="006D61B9" w14:paraId="5BA3753E" w14:textId="77777777" w:rsidTr="006242AC">
        <w:trPr>
          <w:trHeight w:val="418"/>
        </w:trPr>
        <w:tc>
          <w:tcPr>
            <w:tcW w:w="3034" w:type="pct"/>
            <w:shd w:val="clear" w:color="auto" w:fill="FFFFFF"/>
            <w:tcMar>
              <w:top w:w="0" w:type="dxa"/>
              <w:left w:w="108" w:type="dxa"/>
              <w:bottom w:w="0" w:type="dxa"/>
              <w:right w:w="108" w:type="dxa"/>
            </w:tcMar>
            <w:vAlign w:val="center"/>
          </w:tcPr>
          <w:p w14:paraId="46722AE9" w14:textId="77777777" w:rsidR="006242AC" w:rsidRPr="006D61B9" w:rsidRDefault="006242AC" w:rsidP="0072433B">
            <w:pPr>
              <w:spacing w:after="0" w:line="240" w:lineRule="auto"/>
              <w:jc w:val="both"/>
              <w:rPr>
                <w:rFonts w:cstheme="minorHAnsi"/>
                <w:iCs/>
                <w:sz w:val="20"/>
                <w:szCs w:val="20"/>
              </w:rPr>
            </w:pPr>
            <w:r w:rsidRPr="006D61B9">
              <w:rPr>
                <w:rFonts w:cstheme="minorHAnsi"/>
                <w:iCs/>
                <w:sz w:val="20"/>
                <w:szCs w:val="20"/>
              </w:rPr>
              <w:t>Instalație de tratare a nămolului (compostare)</w:t>
            </w:r>
          </w:p>
        </w:tc>
        <w:tc>
          <w:tcPr>
            <w:tcW w:w="555" w:type="pct"/>
            <w:shd w:val="clear" w:color="auto" w:fill="FFFFFF"/>
            <w:tcMar>
              <w:top w:w="0" w:type="dxa"/>
              <w:left w:w="108" w:type="dxa"/>
              <w:bottom w:w="0" w:type="dxa"/>
              <w:right w:w="108" w:type="dxa"/>
            </w:tcMar>
            <w:vAlign w:val="center"/>
          </w:tcPr>
          <w:p w14:paraId="24E4F481" w14:textId="77777777" w:rsidR="006242AC" w:rsidRPr="006D61B9" w:rsidRDefault="006242AC" w:rsidP="0072433B">
            <w:pPr>
              <w:spacing w:after="0" w:line="240" w:lineRule="auto"/>
              <w:jc w:val="center"/>
              <w:rPr>
                <w:rFonts w:cstheme="minorHAnsi"/>
                <w:iCs/>
                <w:sz w:val="20"/>
                <w:szCs w:val="20"/>
              </w:rPr>
            </w:pPr>
            <w:r w:rsidRPr="006D61B9">
              <w:rPr>
                <w:rFonts w:cstheme="minorHAnsi"/>
                <w:iCs/>
                <w:sz w:val="20"/>
                <w:szCs w:val="20"/>
              </w:rPr>
              <w:t>unitati</w:t>
            </w:r>
          </w:p>
        </w:tc>
        <w:tc>
          <w:tcPr>
            <w:tcW w:w="1411" w:type="pct"/>
            <w:shd w:val="clear" w:color="auto" w:fill="FFFFFF"/>
            <w:noWrap/>
            <w:tcMar>
              <w:top w:w="0" w:type="dxa"/>
              <w:left w:w="108" w:type="dxa"/>
              <w:bottom w:w="0" w:type="dxa"/>
              <w:right w:w="108" w:type="dxa"/>
            </w:tcMar>
            <w:vAlign w:val="center"/>
          </w:tcPr>
          <w:p w14:paraId="0C600B70" w14:textId="77777777" w:rsidR="006242AC" w:rsidRPr="006D61B9" w:rsidRDefault="006242AC" w:rsidP="0072433B">
            <w:pPr>
              <w:spacing w:after="0" w:line="240" w:lineRule="auto"/>
              <w:jc w:val="center"/>
              <w:rPr>
                <w:rFonts w:cstheme="minorHAnsi"/>
                <w:iCs/>
                <w:sz w:val="20"/>
                <w:szCs w:val="20"/>
              </w:rPr>
            </w:pPr>
            <w:r w:rsidRPr="006D61B9">
              <w:rPr>
                <w:rFonts w:cstheme="minorHAnsi"/>
                <w:iCs/>
                <w:sz w:val="20"/>
                <w:szCs w:val="20"/>
              </w:rPr>
              <w:t>1</w:t>
            </w:r>
          </w:p>
        </w:tc>
      </w:tr>
    </w:tbl>
    <w:p w14:paraId="2C713EFB" w14:textId="77777777" w:rsidR="00C41F9D" w:rsidRPr="006D61B9" w:rsidRDefault="00C41F9D" w:rsidP="00C41F9D">
      <w:pPr>
        <w:spacing w:line="259" w:lineRule="auto"/>
        <w:rPr>
          <w:rFonts w:ascii="Calibri" w:eastAsia="Calibri" w:hAnsi="Calibri" w:cs="Times New Roman"/>
        </w:rPr>
      </w:pPr>
    </w:p>
    <w:p w14:paraId="5EBEE254" w14:textId="2FB3E9F5" w:rsidR="00AD419C" w:rsidRPr="006D61B9" w:rsidRDefault="00AD419C">
      <w:pPr>
        <w:spacing w:line="259" w:lineRule="auto"/>
        <w:rPr>
          <w:rFonts w:ascii="Calibri" w:eastAsia="Calibri" w:hAnsi="Calibri" w:cs="Times New Roman"/>
        </w:rPr>
      </w:pPr>
      <w:r w:rsidRPr="006D61B9">
        <w:rPr>
          <w:rFonts w:ascii="Calibri" w:eastAsia="Calibri" w:hAnsi="Calibri" w:cs="Times New Roman"/>
        </w:rPr>
        <w:br w:type="page"/>
      </w:r>
    </w:p>
    <w:p w14:paraId="24231B79" w14:textId="77777777" w:rsidR="00AD419C" w:rsidRPr="006D61B9" w:rsidRDefault="00AD419C" w:rsidP="00C41F9D">
      <w:pPr>
        <w:spacing w:line="259" w:lineRule="auto"/>
        <w:rPr>
          <w:rFonts w:ascii="Calibri" w:eastAsia="Calibri" w:hAnsi="Calibri" w:cs="Times New Roman"/>
        </w:rPr>
      </w:pPr>
    </w:p>
    <w:p w14:paraId="0F89F383" w14:textId="77777777" w:rsidR="00C41F9D" w:rsidRPr="006D61B9" w:rsidRDefault="00C41F9D" w:rsidP="00565BEE">
      <w:pPr>
        <w:keepNext/>
        <w:keepLines/>
        <w:numPr>
          <w:ilvl w:val="1"/>
          <w:numId w:val="12"/>
        </w:numPr>
        <w:spacing w:after="0" w:line="276" w:lineRule="auto"/>
        <w:ind w:left="851" w:hanging="851"/>
        <w:outlineLvl w:val="0"/>
        <w:rPr>
          <w:rFonts w:ascii="Calibri Light" w:eastAsia="Times New Roman" w:hAnsi="Calibri Light" w:cs="Times New Roman"/>
          <w:b/>
          <w:bCs/>
          <w:color w:val="365F91"/>
          <w:sz w:val="24"/>
          <w:szCs w:val="24"/>
        </w:rPr>
      </w:pPr>
      <w:bookmarkStart w:id="27" w:name="_Toc211859228"/>
      <w:r w:rsidRPr="006D61B9">
        <w:rPr>
          <w:rFonts w:ascii="Calibri Light" w:eastAsia="Times New Roman" w:hAnsi="Calibri Light" w:cs="Times New Roman"/>
          <w:b/>
          <w:bCs/>
          <w:color w:val="365F91"/>
          <w:sz w:val="24"/>
          <w:szCs w:val="24"/>
        </w:rPr>
        <w:t>ALTE COMPONENTE PROIECT</w:t>
      </w:r>
      <w:bookmarkEnd w:id="27"/>
    </w:p>
    <w:p w14:paraId="3A4F9147" w14:textId="77777777" w:rsidR="00C41F9D" w:rsidRPr="006D61B9" w:rsidRDefault="00C41F9D" w:rsidP="00C41F9D">
      <w:pPr>
        <w:spacing w:after="120" w:line="240" w:lineRule="auto"/>
        <w:jc w:val="both"/>
        <w:rPr>
          <w:rFonts w:ascii="Calibri" w:eastAsia="Calibri" w:hAnsi="Calibri" w:cs="Times New Roman"/>
        </w:rPr>
      </w:pPr>
      <w:r w:rsidRPr="006D61B9">
        <w:rPr>
          <w:rFonts w:ascii="Calibri" w:eastAsia="Calibri" w:hAnsi="Calibri" w:cs="Times New Roman"/>
        </w:rPr>
        <w:t>Alte investiții incluse în proiect ce vor fi realizate odată cu implementarea proiectului includ:</w:t>
      </w:r>
    </w:p>
    <w:p w14:paraId="641D73B1" w14:textId="77777777" w:rsidR="00031581" w:rsidRPr="006D61B9" w:rsidRDefault="00031581" w:rsidP="00C41F9D">
      <w:pPr>
        <w:spacing w:after="120" w:line="240" w:lineRule="auto"/>
        <w:jc w:val="both"/>
        <w:rPr>
          <w:rFonts w:ascii="Calibri" w:eastAsia="Calibri" w:hAnsi="Calibri" w:cs="Times New Roman"/>
        </w:rPr>
      </w:pPr>
    </w:p>
    <w:p w14:paraId="19851C79" w14:textId="77777777" w:rsidR="00C41F9D" w:rsidRPr="006D61B9" w:rsidRDefault="00C41F9D" w:rsidP="00565BEE">
      <w:pPr>
        <w:numPr>
          <w:ilvl w:val="0"/>
          <w:numId w:val="17"/>
        </w:numPr>
        <w:spacing w:after="120" w:line="240" w:lineRule="auto"/>
        <w:contextualSpacing/>
        <w:rPr>
          <w:rFonts w:ascii="Calibri" w:eastAsia="Calibri" w:hAnsi="Calibri" w:cs="Calibri"/>
          <w:b/>
          <w:bCs/>
        </w:rPr>
      </w:pPr>
      <w:r w:rsidRPr="006D61B9">
        <w:rPr>
          <w:rFonts w:ascii="Calibri" w:eastAsia="Calibri" w:hAnsi="Calibri" w:cs="Calibri"/>
          <w:b/>
          <w:bCs/>
        </w:rPr>
        <w:t>alimentare cu energie electrica din surse regenerabile – panouri fotovoltaice</w:t>
      </w:r>
    </w:p>
    <w:p w14:paraId="22A212F8" w14:textId="77777777" w:rsidR="00C41F9D" w:rsidRPr="006D61B9" w:rsidRDefault="00C41F9D" w:rsidP="00C41F9D">
      <w:pPr>
        <w:spacing w:after="120" w:line="240" w:lineRule="auto"/>
        <w:jc w:val="both"/>
        <w:rPr>
          <w:rFonts w:ascii="Calibri" w:eastAsia="Calibri" w:hAnsi="Calibri" w:cs="Times New Roman"/>
        </w:rPr>
      </w:pPr>
    </w:p>
    <w:p w14:paraId="3EBE72BC" w14:textId="54EC09D0" w:rsidR="00C41F9D" w:rsidRDefault="00C41F9D" w:rsidP="00C41F9D">
      <w:pPr>
        <w:spacing w:after="120" w:line="240" w:lineRule="auto"/>
        <w:jc w:val="both"/>
        <w:rPr>
          <w:rFonts w:ascii="Calibri" w:eastAsia="Calibri" w:hAnsi="Calibri" w:cs="Times New Roman"/>
        </w:rPr>
      </w:pPr>
      <w:r w:rsidRPr="006D61B9">
        <w:rPr>
          <w:rFonts w:ascii="Calibri" w:eastAsia="Calibri" w:hAnsi="Calibri" w:cs="Times New Roman"/>
        </w:rPr>
        <w:t>In cadrul proiectului se vor amplasa panori fotovoltaice</w:t>
      </w:r>
      <w:r w:rsidR="006D61B9">
        <w:rPr>
          <w:rFonts w:ascii="Calibri" w:eastAsia="Calibri" w:hAnsi="Calibri" w:cs="Times New Roman"/>
        </w:rPr>
        <w:t xml:space="preserve"> pentru asigurarea eficienței energetice, astfel că </w:t>
      </w:r>
      <w:r w:rsidRPr="006D61B9">
        <w:rPr>
          <w:rFonts w:ascii="Calibri" w:eastAsia="Calibri" w:hAnsi="Calibri" w:cs="Times New Roman"/>
        </w:rPr>
        <w:t xml:space="preserve"> </w:t>
      </w:r>
      <w:r w:rsidR="006D61B9" w:rsidRPr="006D61B9">
        <w:rPr>
          <w:rFonts w:ascii="Calibri" w:eastAsia="Calibri" w:hAnsi="Calibri" w:cs="Times New Roman"/>
        </w:rPr>
        <w:t xml:space="preserve">investițiile propuse în cadrul proiectului se </w:t>
      </w:r>
      <w:r w:rsidR="006D61B9">
        <w:rPr>
          <w:rFonts w:ascii="Calibri" w:eastAsia="Calibri" w:hAnsi="Calibri" w:cs="Times New Roman"/>
        </w:rPr>
        <w:t>incadrează în</w:t>
      </w:r>
      <w:r w:rsidR="006D61B9" w:rsidRPr="006D61B9">
        <w:rPr>
          <w:rFonts w:ascii="Calibri" w:eastAsia="Calibri" w:hAnsi="Calibri" w:cs="Times New Roman"/>
        </w:rPr>
        <w:t xml:space="preserve"> coduril</w:t>
      </w:r>
      <w:r w:rsidR="006D61B9">
        <w:rPr>
          <w:rFonts w:ascii="Calibri" w:eastAsia="Calibri" w:hAnsi="Calibri" w:cs="Times New Roman"/>
        </w:rPr>
        <w:t>e</w:t>
      </w:r>
      <w:r w:rsidR="006D61B9" w:rsidRPr="006D61B9">
        <w:rPr>
          <w:rFonts w:ascii="Calibri" w:eastAsia="Calibri" w:hAnsi="Calibri" w:cs="Times New Roman"/>
        </w:rPr>
        <w:t xml:space="preserve"> de eficiență </w:t>
      </w:r>
      <w:r w:rsidR="006D61B9">
        <w:rPr>
          <w:rFonts w:ascii="Calibri" w:eastAsia="Calibri" w:hAnsi="Calibri" w:cs="Times New Roman"/>
        </w:rPr>
        <w:t>(</w:t>
      </w:r>
      <w:r w:rsidR="006D61B9" w:rsidRPr="006D61B9">
        <w:rPr>
          <w:rFonts w:ascii="Calibri" w:eastAsia="Calibri" w:hAnsi="Calibri" w:cs="Times New Roman"/>
        </w:rPr>
        <w:t>063 și 066</w:t>
      </w:r>
      <w:r w:rsidR="006D61B9">
        <w:rPr>
          <w:rFonts w:ascii="Calibri" w:eastAsia="Calibri" w:hAnsi="Calibri" w:cs="Times New Roman"/>
        </w:rPr>
        <w:t>)</w:t>
      </w:r>
      <w:r w:rsidRPr="006D61B9">
        <w:rPr>
          <w:rFonts w:ascii="Calibri" w:eastAsia="Calibri" w:hAnsi="Calibri" w:cs="Times New Roman"/>
        </w:rPr>
        <w:t>.</w:t>
      </w:r>
    </w:p>
    <w:p w14:paraId="0814CDB5" w14:textId="3624E4CF" w:rsidR="006D61B9" w:rsidRDefault="00055468" w:rsidP="00055468">
      <w:pPr>
        <w:spacing w:after="120" w:line="240" w:lineRule="auto"/>
        <w:jc w:val="both"/>
        <w:rPr>
          <w:rFonts w:ascii="Calibri" w:eastAsia="Calibri" w:hAnsi="Calibri" w:cs="Times New Roman"/>
        </w:rPr>
      </w:pPr>
      <w:r>
        <w:rPr>
          <w:rFonts w:ascii="Calibri" w:eastAsia="Calibri" w:hAnsi="Calibri" w:cs="Times New Roman"/>
        </w:rPr>
        <w:t xml:space="preserve">Panurile fotovoltaice se vor amplsa în următoarele locații: </w:t>
      </w:r>
      <w:r w:rsidRPr="00055468">
        <w:rPr>
          <w:rFonts w:ascii="Calibri" w:eastAsia="Calibri" w:hAnsi="Calibri" w:cs="Times New Roman"/>
        </w:rPr>
        <w:t>STAP Sfantu Gheorghe;</w:t>
      </w:r>
      <w:r>
        <w:rPr>
          <w:rFonts w:ascii="Calibri" w:eastAsia="Calibri" w:hAnsi="Calibri" w:cs="Times New Roman"/>
        </w:rPr>
        <w:t xml:space="preserve"> </w:t>
      </w:r>
      <w:r w:rsidRPr="00055468">
        <w:rPr>
          <w:rFonts w:ascii="Calibri" w:eastAsia="Calibri" w:hAnsi="Calibri" w:cs="Times New Roman"/>
        </w:rPr>
        <w:t>STAP Targu Secuiesc;</w:t>
      </w:r>
      <w:r>
        <w:rPr>
          <w:rFonts w:ascii="Calibri" w:eastAsia="Calibri" w:hAnsi="Calibri" w:cs="Times New Roman"/>
        </w:rPr>
        <w:t xml:space="preserve"> </w:t>
      </w:r>
      <w:r w:rsidRPr="00055468">
        <w:rPr>
          <w:rFonts w:ascii="Calibri" w:eastAsia="Calibri" w:hAnsi="Calibri" w:cs="Times New Roman"/>
        </w:rPr>
        <w:t>GA 1 Targu Secuiesc;</w:t>
      </w:r>
      <w:r>
        <w:rPr>
          <w:rFonts w:ascii="Calibri" w:eastAsia="Calibri" w:hAnsi="Calibri" w:cs="Times New Roman"/>
        </w:rPr>
        <w:t xml:space="preserve"> </w:t>
      </w:r>
      <w:r w:rsidRPr="00055468">
        <w:rPr>
          <w:rFonts w:ascii="Calibri" w:eastAsia="Calibri" w:hAnsi="Calibri" w:cs="Times New Roman"/>
        </w:rPr>
        <w:t>GA 2 Targu Secuiesc;</w:t>
      </w:r>
      <w:r>
        <w:rPr>
          <w:rFonts w:ascii="Calibri" w:eastAsia="Calibri" w:hAnsi="Calibri" w:cs="Times New Roman"/>
        </w:rPr>
        <w:t xml:space="preserve"> </w:t>
      </w:r>
      <w:r w:rsidRPr="00055468">
        <w:rPr>
          <w:rFonts w:ascii="Calibri" w:eastAsia="Calibri" w:hAnsi="Calibri" w:cs="Times New Roman"/>
        </w:rPr>
        <w:t>GA Intorsura Buzaului.</w:t>
      </w:r>
    </w:p>
    <w:p w14:paraId="732357F6" w14:textId="3406EEEE" w:rsidR="00055468" w:rsidRPr="006D61B9" w:rsidRDefault="00055468" w:rsidP="00055468">
      <w:pPr>
        <w:spacing w:after="120" w:line="240" w:lineRule="auto"/>
        <w:jc w:val="both"/>
        <w:rPr>
          <w:rFonts w:ascii="Calibri" w:eastAsia="Calibri" w:hAnsi="Calibri" w:cs="Times New Roman"/>
        </w:rPr>
      </w:pPr>
      <w:r>
        <w:rPr>
          <w:rFonts w:ascii="Calibri" w:eastAsia="Calibri" w:hAnsi="Calibri" w:cs="Times New Roman"/>
        </w:rPr>
        <w:t xml:space="preserve">Date privind dimensionarea sutn prezentate sintetic in tablul de mai jos </w:t>
      </w:r>
    </w:p>
    <w:p w14:paraId="2B446A71" w14:textId="7E414215" w:rsidR="00C41F9D" w:rsidRPr="006D61B9" w:rsidRDefault="00C41F9D" w:rsidP="00C41F9D">
      <w:pPr>
        <w:keepNext/>
        <w:shd w:val="clear" w:color="auto" w:fill="FFFFFF"/>
        <w:spacing w:before="120" w:after="120" w:line="240" w:lineRule="auto"/>
        <w:jc w:val="both"/>
        <w:rPr>
          <w:rFonts w:ascii="Calibri" w:eastAsia="Times New Roman" w:hAnsi="Calibri" w:cs="Calibri"/>
          <w:b/>
          <w:bCs/>
          <w:sz w:val="20"/>
          <w:szCs w:val="20"/>
          <w:lang w:eastAsia="en-GB"/>
        </w:rPr>
      </w:pPr>
      <w:r w:rsidRPr="006D61B9">
        <w:rPr>
          <w:rFonts w:ascii="Calibri" w:eastAsia="Times New Roman" w:hAnsi="Calibri" w:cs="Calibri"/>
          <w:b/>
          <w:bCs/>
          <w:sz w:val="20"/>
          <w:szCs w:val="20"/>
          <w:lang w:eastAsia="en-GB"/>
        </w:rPr>
        <w:t xml:space="preserve">Tabel </w:t>
      </w:r>
      <w:r w:rsidR="00180E55" w:rsidRPr="00180E55">
        <w:rPr>
          <w:rFonts w:ascii="Calibri" w:eastAsia="Times New Roman" w:hAnsi="Calibri" w:cs="Calibri"/>
          <w:b/>
          <w:bCs/>
          <w:sz w:val="20"/>
          <w:szCs w:val="20"/>
          <w:lang w:eastAsia="en-GB"/>
        </w:rPr>
        <w:fldChar w:fldCharType="begin"/>
      </w:r>
      <w:r w:rsidR="00180E55" w:rsidRPr="00180E55">
        <w:rPr>
          <w:rFonts w:ascii="Calibri" w:eastAsia="Times New Roman" w:hAnsi="Calibri" w:cs="Calibri"/>
          <w:b/>
          <w:bCs/>
          <w:sz w:val="20"/>
          <w:szCs w:val="20"/>
          <w:lang w:eastAsia="en-GB"/>
        </w:rPr>
        <w:instrText xml:space="preserve"> SEQ Tabelul_4_-_ \* ARABIC </w:instrText>
      </w:r>
      <w:r w:rsidR="00180E55" w:rsidRPr="00180E55">
        <w:rPr>
          <w:rFonts w:ascii="Calibri" w:eastAsia="Times New Roman" w:hAnsi="Calibri" w:cs="Calibri"/>
          <w:b/>
          <w:bCs/>
          <w:sz w:val="20"/>
          <w:szCs w:val="20"/>
          <w:lang w:eastAsia="en-GB"/>
        </w:rPr>
        <w:fldChar w:fldCharType="separate"/>
      </w:r>
      <w:r w:rsidR="00180E55">
        <w:rPr>
          <w:rFonts w:ascii="Calibri" w:eastAsia="Times New Roman" w:hAnsi="Calibri" w:cs="Calibri"/>
          <w:b/>
          <w:bCs/>
          <w:noProof/>
          <w:sz w:val="20"/>
          <w:szCs w:val="20"/>
          <w:lang w:eastAsia="en-GB"/>
        </w:rPr>
        <w:t>7</w:t>
      </w:r>
      <w:r w:rsidR="00180E55" w:rsidRPr="00180E55">
        <w:rPr>
          <w:rFonts w:ascii="Calibri" w:eastAsia="Times New Roman" w:hAnsi="Calibri" w:cs="Calibri"/>
          <w:b/>
          <w:bCs/>
          <w:sz w:val="20"/>
          <w:szCs w:val="20"/>
          <w:lang w:eastAsia="en-GB"/>
        </w:rPr>
        <w:fldChar w:fldCharType="end"/>
      </w:r>
      <w:r w:rsidR="00180E55" w:rsidRPr="00180E55">
        <w:rPr>
          <w:rFonts w:ascii="Calibri" w:eastAsia="Times New Roman" w:hAnsi="Calibri" w:cs="Calibri"/>
          <w:b/>
          <w:bCs/>
          <w:sz w:val="20"/>
          <w:szCs w:val="20"/>
          <w:lang w:eastAsia="en-GB"/>
        </w:rPr>
        <w:t xml:space="preserve">: </w:t>
      </w:r>
      <w:r w:rsidRPr="006D61B9">
        <w:rPr>
          <w:rFonts w:ascii="Calibri" w:eastAsia="Times New Roman" w:hAnsi="Calibri" w:cs="Calibri"/>
          <w:b/>
          <w:bCs/>
          <w:sz w:val="20"/>
          <w:szCs w:val="20"/>
          <w:lang w:eastAsia="en-GB"/>
        </w:rPr>
        <w:t xml:space="preserve">– Capacitati investiții panouri fotovoltaice </w:t>
      </w:r>
    </w:p>
    <w:p w14:paraId="080FBD83" w14:textId="40872AC8" w:rsidR="00C41F9D" w:rsidRPr="006D61B9" w:rsidRDefault="00055468" w:rsidP="00C41F9D">
      <w:pPr>
        <w:spacing w:after="0" w:line="276" w:lineRule="auto"/>
        <w:jc w:val="both"/>
        <w:rPr>
          <w:rFonts w:ascii="Calibri" w:eastAsia="Calibri" w:hAnsi="Calibri" w:cs="Times New Roman"/>
        </w:rPr>
      </w:pPr>
      <w:r w:rsidRPr="00852AFF">
        <w:rPr>
          <w:noProof/>
        </w:rPr>
        <w:drawing>
          <wp:inline distT="0" distB="0" distL="0" distR="0" wp14:anchorId="1C811A6B" wp14:editId="1FDF3398">
            <wp:extent cx="5731510" cy="1014730"/>
            <wp:effectExtent l="0" t="0" r="0" b="0"/>
            <wp:docPr id="169119456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1510" cy="1014730"/>
                    </a:xfrm>
                    <a:prstGeom prst="rect">
                      <a:avLst/>
                    </a:prstGeom>
                    <a:noFill/>
                    <a:ln>
                      <a:noFill/>
                    </a:ln>
                  </pic:spPr>
                </pic:pic>
              </a:graphicData>
            </a:graphic>
          </wp:inline>
        </w:drawing>
      </w:r>
    </w:p>
    <w:p w14:paraId="7B7D22A8" w14:textId="77777777" w:rsidR="00031581" w:rsidRPr="006D61B9" w:rsidRDefault="00031581" w:rsidP="00C41F9D">
      <w:pPr>
        <w:spacing w:after="0" w:line="276" w:lineRule="auto"/>
        <w:jc w:val="both"/>
        <w:rPr>
          <w:rFonts w:ascii="Calibri" w:eastAsia="Calibri" w:hAnsi="Calibri" w:cs="Times New Roman"/>
        </w:rPr>
      </w:pPr>
    </w:p>
    <w:p w14:paraId="3A1AC27D" w14:textId="5E6D96AC" w:rsidR="00055468" w:rsidRPr="006D61B9" w:rsidRDefault="00055468" w:rsidP="00055468">
      <w:pPr>
        <w:numPr>
          <w:ilvl w:val="0"/>
          <w:numId w:val="17"/>
        </w:numPr>
        <w:spacing w:after="120" w:line="240" w:lineRule="auto"/>
        <w:contextualSpacing/>
        <w:rPr>
          <w:rFonts w:ascii="Calibri" w:eastAsia="Calibri" w:hAnsi="Calibri" w:cs="Calibri"/>
          <w:b/>
          <w:bCs/>
        </w:rPr>
      </w:pPr>
      <w:r w:rsidRPr="00055468">
        <w:rPr>
          <w:rFonts w:ascii="Calibri" w:eastAsia="Calibri" w:hAnsi="Calibri" w:cs="Calibri"/>
          <w:b/>
          <w:bCs/>
        </w:rPr>
        <w:t>Echipamente de operare, intretinere si monitorizare a sistemelor de apa si canalizare</w:t>
      </w:r>
    </w:p>
    <w:p w14:paraId="2C812F4A" w14:textId="77777777" w:rsidR="00055468" w:rsidRDefault="00055468" w:rsidP="00055468">
      <w:pPr>
        <w:spacing w:after="0" w:line="240" w:lineRule="auto"/>
        <w:jc w:val="both"/>
        <w:rPr>
          <w:rFonts w:ascii="Calibri" w:eastAsia="Calibri" w:hAnsi="Calibri" w:cs="Arial"/>
          <w:color w:val="000000"/>
        </w:rPr>
      </w:pPr>
    </w:p>
    <w:p w14:paraId="2FA400A4" w14:textId="6F378F25" w:rsidR="00055468" w:rsidRPr="006D61B9" w:rsidRDefault="00055468" w:rsidP="00055468">
      <w:pPr>
        <w:spacing w:after="0" w:line="240" w:lineRule="auto"/>
        <w:jc w:val="both"/>
        <w:rPr>
          <w:rFonts w:ascii="Calibri" w:eastAsia="Calibri" w:hAnsi="Calibri" w:cs="Times New Roman"/>
        </w:rPr>
      </w:pPr>
      <w:r w:rsidRPr="00055468">
        <w:rPr>
          <w:rFonts w:ascii="Calibri" w:eastAsia="Calibri" w:hAnsi="Calibri" w:cs="Arial"/>
          <w:color w:val="000000"/>
        </w:rPr>
        <w:t>Extinderea ariei de operare a Operatorului Regional, precum și necesitatea de a asigura servicii de calitate, impun achizitionarea unor echipamente de monitorizare cu transmiterea informatiilor in SCADA</w:t>
      </w:r>
      <w:r>
        <w:rPr>
          <w:rFonts w:ascii="Calibri" w:eastAsia="Calibri" w:hAnsi="Calibri" w:cs="Arial"/>
          <w:color w:val="000000"/>
        </w:rPr>
        <w:t xml:space="preserve">, astfel că în cadrul proiectului s-a prevăzut </w:t>
      </w:r>
      <w:r w:rsidRPr="00055468">
        <w:rPr>
          <w:rFonts w:ascii="Calibri" w:eastAsia="Calibri" w:hAnsi="Calibri" w:cs="Arial"/>
          <w:color w:val="000000"/>
        </w:rPr>
        <w:t xml:space="preserve">achizitia de echipamente/utilaje aferente activitatii de intretinere si exploatare a infrastructurii de apa si canalizare la nivelul ariei de operare </w:t>
      </w:r>
      <w:r>
        <w:rPr>
          <w:rFonts w:ascii="Calibri" w:eastAsia="Calibri" w:hAnsi="Calibri" w:cs="Arial"/>
          <w:color w:val="000000"/>
        </w:rPr>
        <w:t xml:space="preserve">extinse </w:t>
      </w:r>
      <w:r w:rsidRPr="00055468">
        <w:rPr>
          <w:rFonts w:ascii="Calibri" w:eastAsia="Calibri" w:hAnsi="Calibri" w:cs="Arial"/>
          <w:color w:val="000000"/>
        </w:rPr>
        <w:t>a Operatorului</w:t>
      </w:r>
      <w:r>
        <w:rPr>
          <w:rFonts w:ascii="Calibri" w:eastAsia="Calibri" w:hAnsi="Calibri" w:cs="Times New Roman"/>
        </w:rPr>
        <w:t>.</w:t>
      </w:r>
    </w:p>
    <w:p w14:paraId="5D5986D2" w14:textId="77777777" w:rsidR="00055468" w:rsidRPr="006D61B9" w:rsidRDefault="00055468" w:rsidP="00055468">
      <w:pPr>
        <w:spacing w:after="0" w:line="240" w:lineRule="auto"/>
        <w:jc w:val="both"/>
        <w:rPr>
          <w:rFonts w:ascii="Calibri" w:eastAsia="Calibri" w:hAnsi="Calibri" w:cs="Times New Roman"/>
        </w:rPr>
      </w:pPr>
    </w:p>
    <w:p w14:paraId="4E960167" w14:textId="150C173C" w:rsidR="00055468" w:rsidRPr="006D61B9" w:rsidRDefault="00055468" w:rsidP="00055468">
      <w:pPr>
        <w:spacing w:after="0" w:line="240" w:lineRule="auto"/>
        <w:jc w:val="both"/>
        <w:rPr>
          <w:rFonts w:ascii="Calibri" w:eastAsia="Calibri" w:hAnsi="Calibri" w:cs="Times New Roman"/>
        </w:rPr>
      </w:pPr>
      <w:r w:rsidRPr="00055468">
        <w:rPr>
          <w:rFonts w:ascii="Calibri" w:eastAsia="Calibri" w:hAnsi="Calibri" w:cs="Arial"/>
          <w:color w:val="000000"/>
        </w:rPr>
        <w:t>Echipamente de operare, intretinere si monitorizare a sistemelor de apa si canalizare</w:t>
      </w:r>
      <w:r>
        <w:rPr>
          <w:rFonts w:ascii="Calibri" w:eastAsia="Calibri" w:hAnsi="Calibri" w:cs="Arial"/>
          <w:color w:val="000000"/>
        </w:rPr>
        <w:t xml:space="preserve"> prevăzute a fi achizitionate prin proiect sunt prezentate în tabelul următor:</w:t>
      </w:r>
    </w:p>
    <w:p w14:paraId="6BC0A176" w14:textId="77777777" w:rsidR="00055468" w:rsidRDefault="00055468" w:rsidP="00055468">
      <w:pPr>
        <w:spacing w:after="0" w:line="240" w:lineRule="auto"/>
        <w:jc w:val="both"/>
        <w:rPr>
          <w:rFonts w:ascii="Calibri" w:eastAsia="Calibri" w:hAnsi="Calibri" w:cs="Times New Roman"/>
        </w:rPr>
      </w:pPr>
    </w:p>
    <w:p w14:paraId="5E2E7BF9" w14:textId="0AE7E595" w:rsidR="00055468" w:rsidRPr="006D61B9" w:rsidRDefault="00055468" w:rsidP="00055468">
      <w:pPr>
        <w:keepNext/>
        <w:shd w:val="clear" w:color="auto" w:fill="FFFFFF"/>
        <w:spacing w:before="120" w:after="120" w:line="240" w:lineRule="auto"/>
        <w:jc w:val="both"/>
        <w:rPr>
          <w:rFonts w:ascii="Calibri" w:eastAsia="Times New Roman" w:hAnsi="Calibri" w:cs="Calibri"/>
          <w:b/>
          <w:bCs/>
          <w:sz w:val="20"/>
          <w:szCs w:val="20"/>
          <w:lang w:eastAsia="en-GB"/>
        </w:rPr>
      </w:pPr>
      <w:r w:rsidRPr="006D61B9">
        <w:rPr>
          <w:rFonts w:ascii="Calibri" w:eastAsia="Times New Roman" w:hAnsi="Calibri" w:cs="Calibri"/>
          <w:b/>
          <w:bCs/>
          <w:sz w:val="20"/>
          <w:szCs w:val="20"/>
          <w:lang w:eastAsia="en-GB"/>
        </w:rPr>
        <w:t xml:space="preserve">Tabel </w:t>
      </w:r>
      <w:r w:rsidR="00180E55" w:rsidRPr="00180E55">
        <w:rPr>
          <w:rFonts w:ascii="Calibri" w:eastAsia="Times New Roman" w:hAnsi="Calibri" w:cs="Calibri"/>
          <w:b/>
          <w:bCs/>
          <w:sz w:val="20"/>
          <w:szCs w:val="20"/>
          <w:lang w:eastAsia="en-GB"/>
        </w:rPr>
        <w:fldChar w:fldCharType="begin"/>
      </w:r>
      <w:r w:rsidR="00180E55" w:rsidRPr="00180E55">
        <w:rPr>
          <w:rFonts w:ascii="Calibri" w:eastAsia="Times New Roman" w:hAnsi="Calibri" w:cs="Calibri"/>
          <w:b/>
          <w:bCs/>
          <w:sz w:val="20"/>
          <w:szCs w:val="20"/>
          <w:lang w:eastAsia="en-GB"/>
        </w:rPr>
        <w:instrText xml:space="preserve"> SEQ Tabelul_4_-_ \* ARABIC </w:instrText>
      </w:r>
      <w:r w:rsidR="00180E55" w:rsidRPr="00180E55">
        <w:rPr>
          <w:rFonts w:ascii="Calibri" w:eastAsia="Times New Roman" w:hAnsi="Calibri" w:cs="Calibri"/>
          <w:b/>
          <w:bCs/>
          <w:sz w:val="20"/>
          <w:szCs w:val="20"/>
          <w:lang w:eastAsia="en-GB"/>
        </w:rPr>
        <w:fldChar w:fldCharType="separate"/>
      </w:r>
      <w:r w:rsidR="00180E55">
        <w:rPr>
          <w:rFonts w:ascii="Calibri" w:eastAsia="Times New Roman" w:hAnsi="Calibri" w:cs="Calibri"/>
          <w:b/>
          <w:bCs/>
          <w:noProof/>
          <w:sz w:val="20"/>
          <w:szCs w:val="20"/>
          <w:lang w:eastAsia="en-GB"/>
        </w:rPr>
        <w:t>8</w:t>
      </w:r>
      <w:r w:rsidR="00180E55" w:rsidRPr="00180E55">
        <w:rPr>
          <w:rFonts w:ascii="Calibri" w:eastAsia="Times New Roman" w:hAnsi="Calibri" w:cs="Calibri"/>
          <w:b/>
          <w:bCs/>
          <w:sz w:val="20"/>
          <w:szCs w:val="20"/>
          <w:lang w:eastAsia="en-GB"/>
        </w:rPr>
        <w:fldChar w:fldCharType="end"/>
      </w:r>
      <w:r w:rsidR="00180E55" w:rsidRPr="00180E55">
        <w:rPr>
          <w:rFonts w:ascii="Calibri" w:eastAsia="Times New Roman" w:hAnsi="Calibri" w:cs="Calibri"/>
          <w:b/>
          <w:bCs/>
          <w:sz w:val="20"/>
          <w:szCs w:val="20"/>
          <w:lang w:eastAsia="en-GB"/>
        </w:rPr>
        <w:t xml:space="preserve">: </w:t>
      </w:r>
      <w:r w:rsidRPr="006D61B9">
        <w:rPr>
          <w:rFonts w:ascii="Calibri" w:eastAsia="Times New Roman" w:hAnsi="Calibri" w:cs="Calibri"/>
          <w:b/>
          <w:bCs/>
          <w:sz w:val="20"/>
          <w:szCs w:val="20"/>
          <w:lang w:eastAsia="en-GB"/>
        </w:rPr>
        <w:t xml:space="preserve"> – </w:t>
      </w:r>
      <w:r>
        <w:rPr>
          <w:rFonts w:ascii="Calibri" w:eastAsia="Times New Roman" w:hAnsi="Calibri" w:cs="Calibri"/>
          <w:b/>
          <w:bCs/>
          <w:sz w:val="20"/>
          <w:szCs w:val="20"/>
          <w:lang w:eastAsia="en-GB"/>
        </w:rPr>
        <w:t>Echipamente de operare si intretinere</w:t>
      </w:r>
      <w:r w:rsidRPr="006D61B9">
        <w:rPr>
          <w:rFonts w:ascii="Calibri" w:eastAsia="Times New Roman" w:hAnsi="Calibri" w:cs="Calibri"/>
          <w:b/>
          <w:bCs/>
          <w:sz w:val="20"/>
          <w:szCs w:val="20"/>
          <w:lang w:eastAsia="en-GB"/>
        </w:rPr>
        <w:t xml:space="preserve"> </w:t>
      </w:r>
    </w:p>
    <w:tbl>
      <w:tblPr>
        <w:tblW w:w="9008"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01"/>
        <w:gridCol w:w="7047"/>
        <w:gridCol w:w="1260"/>
      </w:tblGrid>
      <w:tr w:rsidR="00055468" w:rsidRPr="00055468" w14:paraId="3D7D410F" w14:textId="77777777" w:rsidTr="00180E55">
        <w:trPr>
          <w:trHeight w:val="300"/>
          <w:tblHeader/>
        </w:trPr>
        <w:tc>
          <w:tcPr>
            <w:tcW w:w="701" w:type="dxa"/>
            <w:tcBorders>
              <w:top w:val="single" w:sz="6" w:space="0" w:color="000000"/>
              <w:left w:val="single" w:sz="6" w:space="0" w:color="000000"/>
              <w:bottom w:val="single" w:sz="6" w:space="0" w:color="000000"/>
              <w:right w:val="single" w:sz="6" w:space="0" w:color="000000"/>
            </w:tcBorders>
            <w:shd w:val="clear" w:color="auto" w:fill="E2EFD9" w:themeFill="accent6" w:themeFillTint="33"/>
            <w:vAlign w:val="center"/>
            <w:hideMark/>
          </w:tcPr>
          <w:p w14:paraId="13524AE1" w14:textId="020438C5" w:rsidR="00055468" w:rsidRPr="00055468" w:rsidRDefault="00055468" w:rsidP="00B70DCD">
            <w:pPr>
              <w:autoSpaceDE w:val="0"/>
              <w:autoSpaceDN w:val="0"/>
              <w:adjustRightInd w:val="0"/>
              <w:spacing w:after="0" w:line="240" w:lineRule="auto"/>
              <w:jc w:val="center"/>
              <w:rPr>
                <w:rFonts w:cstheme="minorHAnsi"/>
                <w:sz w:val="18"/>
                <w:szCs w:val="18"/>
                <w:lang w:eastAsia="de-DE"/>
              </w:rPr>
            </w:pPr>
            <w:bookmarkStart w:id="28" w:name="_Hlk207109619"/>
            <w:r w:rsidRPr="00055468">
              <w:rPr>
                <w:rFonts w:cstheme="minorHAnsi"/>
                <w:b/>
                <w:bCs/>
                <w:sz w:val="18"/>
                <w:szCs w:val="18"/>
                <w:lang w:eastAsia="de-DE"/>
              </w:rPr>
              <w:t>Nr. Crt.</w:t>
            </w:r>
          </w:p>
        </w:tc>
        <w:tc>
          <w:tcPr>
            <w:tcW w:w="7047" w:type="dxa"/>
            <w:tcBorders>
              <w:top w:val="single" w:sz="6" w:space="0" w:color="000000"/>
              <w:left w:val="single" w:sz="6" w:space="0" w:color="000000"/>
              <w:bottom w:val="single" w:sz="6" w:space="0" w:color="000000"/>
              <w:right w:val="single" w:sz="6" w:space="0" w:color="000000"/>
            </w:tcBorders>
            <w:shd w:val="clear" w:color="auto" w:fill="E2EFD9" w:themeFill="accent6" w:themeFillTint="33"/>
            <w:vAlign w:val="center"/>
            <w:hideMark/>
          </w:tcPr>
          <w:p w14:paraId="570F5202" w14:textId="77777777" w:rsidR="00055468" w:rsidRPr="00055468" w:rsidRDefault="00055468" w:rsidP="00055468">
            <w:pPr>
              <w:autoSpaceDE w:val="0"/>
              <w:autoSpaceDN w:val="0"/>
              <w:adjustRightInd w:val="0"/>
              <w:spacing w:after="0" w:line="240" w:lineRule="auto"/>
              <w:jc w:val="both"/>
              <w:rPr>
                <w:rFonts w:cstheme="minorHAnsi"/>
                <w:sz w:val="18"/>
                <w:szCs w:val="18"/>
                <w:lang w:eastAsia="de-DE"/>
              </w:rPr>
            </w:pPr>
            <w:r w:rsidRPr="00055468">
              <w:rPr>
                <w:rFonts w:cstheme="minorHAnsi"/>
                <w:b/>
                <w:bCs/>
                <w:sz w:val="18"/>
                <w:szCs w:val="18"/>
                <w:lang w:eastAsia="de-DE"/>
              </w:rPr>
              <w:t>Denumire</w:t>
            </w:r>
            <w:r w:rsidRPr="00055468">
              <w:rPr>
                <w:rFonts w:cstheme="minorHAnsi"/>
                <w:sz w:val="18"/>
                <w:szCs w:val="18"/>
                <w:lang w:eastAsia="de-DE"/>
              </w:rPr>
              <w:t> </w:t>
            </w:r>
          </w:p>
        </w:tc>
        <w:tc>
          <w:tcPr>
            <w:tcW w:w="1260" w:type="dxa"/>
            <w:tcBorders>
              <w:top w:val="single" w:sz="6" w:space="0" w:color="000000"/>
              <w:left w:val="single" w:sz="6" w:space="0" w:color="000000"/>
              <w:bottom w:val="single" w:sz="6" w:space="0" w:color="000000"/>
              <w:right w:val="single" w:sz="6" w:space="0" w:color="000000"/>
            </w:tcBorders>
            <w:shd w:val="clear" w:color="auto" w:fill="E2EFD9" w:themeFill="accent6" w:themeFillTint="33"/>
            <w:vAlign w:val="center"/>
            <w:hideMark/>
          </w:tcPr>
          <w:p w14:paraId="01CA0061" w14:textId="5416D42A" w:rsidR="00055468" w:rsidRPr="00055468" w:rsidRDefault="00055468" w:rsidP="00B70DCD">
            <w:pPr>
              <w:autoSpaceDE w:val="0"/>
              <w:autoSpaceDN w:val="0"/>
              <w:adjustRightInd w:val="0"/>
              <w:spacing w:after="0" w:line="240" w:lineRule="auto"/>
              <w:jc w:val="center"/>
              <w:rPr>
                <w:rFonts w:cstheme="minorHAnsi"/>
                <w:sz w:val="18"/>
                <w:szCs w:val="18"/>
                <w:lang w:eastAsia="de-DE"/>
              </w:rPr>
            </w:pPr>
            <w:r w:rsidRPr="00055468">
              <w:rPr>
                <w:rFonts w:cstheme="minorHAnsi"/>
                <w:b/>
                <w:bCs/>
                <w:sz w:val="18"/>
                <w:szCs w:val="18"/>
                <w:lang w:eastAsia="de-DE"/>
              </w:rPr>
              <w:t>Cantitate (nr. buc.)</w:t>
            </w:r>
          </w:p>
        </w:tc>
      </w:tr>
      <w:tr w:rsidR="00055468" w:rsidRPr="00055468" w14:paraId="10424903" w14:textId="77777777" w:rsidTr="00B70DCD">
        <w:trPr>
          <w:trHeight w:val="300"/>
        </w:trPr>
        <w:tc>
          <w:tcPr>
            <w:tcW w:w="701" w:type="dxa"/>
            <w:tcBorders>
              <w:top w:val="single" w:sz="6" w:space="0" w:color="000000"/>
              <w:left w:val="single" w:sz="6" w:space="0" w:color="000000"/>
              <w:bottom w:val="single" w:sz="6" w:space="0" w:color="000000"/>
              <w:right w:val="single" w:sz="6" w:space="0" w:color="000000"/>
            </w:tcBorders>
            <w:vAlign w:val="center"/>
            <w:hideMark/>
          </w:tcPr>
          <w:p w14:paraId="0935C2A8" w14:textId="77029084" w:rsidR="00055468" w:rsidRPr="00055468" w:rsidRDefault="00055468" w:rsidP="00B70DCD">
            <w:pPr>
              <w:autoSpaceDE w:val="0"/>
              <w:autoSpaceDN w:val="0"/>
              <w:adjustRightInd w:val="0"/>
              <w:spacing w:after="0" w:line="240" w:lineRule="auto"/>
              <w:jc w:val="center"/>
              <w:rPr>
                <w:rFonts w:cstheme="minorHAnsi"/>
                <w:sz w:val="18"/>
                <w:szCs w:val="18"/>
                <w:lang w:eastAsia="de-DE"/>
              </w:rPr>
            </w:pPr>
            <w:r w:rsidRPr="00055468">
              <w:rPr>
                <w:rFonts w:cstheme="minorHAnsi"/>
                <w:sz w:val="18"/>
                <w:szCs w:val="18"/>
                <w:lang w:eastAsia="de-DE"/>
              </w:rPr>
              <w:t>1</w:t>
            </w:r>
          </w:p>
        </w:tc>
        <w:tc>
          <w:tcPr>
            <w:tcW w:w="7047" w:type="dxa"/>
            <w:tcBorders>
              <w:top w:val="single" w:sz="6" w:space="0" w:color="000000"/>
              <w:left w:val="single" w:sz="6" w:space="0" w:color="000000"/>
              <w:bottom w:val="single" w:sz="6" w:space="0" w:color="000000"/>
              <w:right w:val="single" w:sz="6" w:space="0" w:color="000000"/>
            </w:tcBorders>
            <w:vAlign w:val="center"/>
            <w:hideMark/>
          </w:tcPr>
          <w:p w14:paraId="6E796837" w14:textId="77777777" w:rsidR="00055468" w:rsidRPr="00055468" w:rsidRDefault="00055468" w:rsidP="00055468">
            <w:pPr>
              <w:autoSpaceDE w:val="0"/>
              <w:autoSpaceDN w:val="0"/>
              <w:adjustRightInd w:val="0"/>
              <w:spacing w:after="0" w:line="240" w:lineRule="auto"/>
              <w:jc w:val="both"/>
              <w:rPr>
                <w:rFonts w:cstheme="minorHAnsi"/>
                <w:sz w:val="18"/>
                <w:szCs w:val="18"/>
                <w:lang w:eastAsia="de-DE"/>
              </w:rPr>
            </w:pPr>
            <w:r w:rsidRPr="00055468">
              <w:rPr>
                <w:rFonts w:cstheme="minorHAnsi"/>
                <w:sz w:val="18"/>
                <w:szCs w:val="18"/>
                <w:lang w:eastAsia="de-DE"/>
              </w:rPr>
              <w:t>Autovidanja simpla maxim 7mc </w:t>
            </w:r>
          </w:p>
        </w:tc>
        <w:tc>
          <w:tcPr>
            <w:tcW w:w="1260" w:type="dxa"/>
            <w:tcBorders>
              <w:top w:val="single" w:sz="6" w:space="0" w:color="000000"/>
              <w:left w:val="single" w:sz="6" w:space="0" w:color="000000"/>
              <w:bottom w:val="single" w:sz="6" w:space="0" w:color="000000"/>
              <w:right w:val="single" w:sz="6" w:space="0" w:color="000000"/>
            </w:tcBorders>
            <w:vAlign w:val="center"/>
            <w:hideMark/>
          </w:tcPr>
          <w:p w14:paraId="42A0073B" w14:textId="77777777" w:rsidR="00055468" w:rsidRPr="00055468" w:rsidRDefault="00055468" w:rsidP="00B70DCD">
            <w:pPr>
              <w:autoSpaceDE w:val="0"/>
              <w:autoSpaceDN w:val="0"/>
              <w:adjustRightInd w:val="0"/>
              <w:spacing w:after="0" w:line="240" w:lineRule="auto"/>
              <w:jc w:val="center"/>
              <w:rPr>
                <w:rFonts w:cstheme="minorHAnsi"/>
                <w:sz w:val="18"/>
                <w:szCs w:val="18"/>
                <w:lang w:eastAsia="de-DE"/>
              </w:rPr>
            </w:pPr>
            <w:r w:rsidRPr="00055468">
              <w:rPr>
                <w:rFonts w:cstheme="minorHAnsi"/>
                <w:sz w:val="18"/>
                <w:szCs w:val="18"/>
                <w:lang w:eastAsia="de-DE"/>
              </w:rPr>
              <w:t>2</w:t>
            </w:r>
          </w:p>
        </w:tc>
      </w:tr>
      <w:tr w:rsidR="00055468" w:rsidRPr="00055468" w14:paraId="2F36B294" w14:textId="77777777" w:rsidTr="00B70DCD">
        <w:trPr>
          <w:trHeight w:val="300"/>
        </w:trPr>
        <w:tc>
          <w:tcPr>
            <w:tcW w:w="701" w:type="dxa"/>
            <w:tcBorders>
              <w:top w:val="single" w:sz="6" w:space="0" w:color="000000"/>
              <w:left w:val="single" w:sz="6" w:space="0" w:color="000000"/>
              <w:bottom w:val="single" w:sz="6" w:space="0" w:color="000000"/>
              <w:right w:val="single" w:sz="6" w:space="0" w:color="000000"/>
            </w:tcBorders>
            <w:vAlign w:val="center"/>
            <w:hideMark/>
          </w:tcPr>
          <w:p w14:paraId="59F7C51D" w14:textId="386F0594" w:rsidR="00055468" w:rsidRPr="00055468" w:rsidRDefault="00055468" w:rsidP="00B70DCD">
            <w:pPr>
              <w:autoSpaceDE w:val="0"/>
              <w:autoSpaceDN w:val="0"/>
              <w:adjustRightInd w:val="0"/>
              <w:spacing w:after="0" w:line="240" w:lineRule="auto"/>
              <w:jc w:val="center"/>
              <w:rPr>
                <w:rFonts w:cstheme="minorHAnsi"/>
                <w:sz w:val="18"/>
                <w:szCs w:val="18"/>
                <w:lang w:eastAsia="de-DE"/>
              </w:rPr>
            </w:pPr>
            <w:r w:rsidRPr="00055468">
              <w:rPr>
                <w:rFonts w:cstheme="minorHAnsi"/>
                <w:sz w:val="18"/>
                <w:szCs w:val="18"/>
                <w:lang w:eastAsia="de-DE"/>
              </w:rPr>
              <w:t>2</w:t>
            </w:r>
          </w:p>
        </w:tc>
        <w:tc>
          <w:tcPr>
            <w:tcW w:w="7047" w:type="dxa"/>
            <w:tcBorders>
              <w:top w:val="single" w:sz="6" w:space="0" w:color="000000"/>
              <w:left w:val="single" w:sz="6" w:space="0" w:color="000000"/>
              <w:bottom w:val="single" w:sz="6" w:space="0" w:color="000000"/>
              <w:right w:val="single" w:sz="6" w:space="0" w:color="000000"/>
            </w:tcBorders>
            <w:vAlign w:val="center"/>
            <w:hideMark/>
          </w:tcPr>
          <w:p w14:paraId="1151DF40" w14:textId="77777777" w:rsidR="00055468" w:rsidRPr="00055468" w:rsidRDefault="00055468" w:rsidP="00055468">
            <w:pPr>
              <w:autoSpaceDE w:val="0"/>
              <w:autoSpaceDN w:val="0"/>
              <w:adjustRightInd w:val="0"/>
              <w:spacing w:after="0" w:line="240" w:lineRule="auto"/>
              <w:jc w:val="both"/>
              <w:rPr>
                <w:rFonts w:cstheme="minorHAnsi"/>
                <w:sz w:val="18"/>
                <w:szCs w:val="18"/>
                <w:lang w:eastAsia="de-DE"/>
              </w:rPr>
            </w:pPr>
            <w:r w:rsidRPr="00055468">
              <w:rPr>
                <w:rFonts w:cstheme="minorHAnsi"/>
                <w:sz w:val="18"/>
                <w:szCs w:val="18"/>
                <w:lang w:eastAsia="de-DE"/>
              </w:rPr>
              <w:t>Hidrocuratitor maxim 7mc </w:t>
            </w:r>
          </w:p>
        </w:tc>
        <w:tc>
          <w:tcPr>
            <w:tcW w:w="1260" w:type="dxa"/>
            <w:tcBorders>
              <w:top w:val="single" w:sz="6" w:space="0" w:color="000000"/>
              <w:left w:val="single" w:sz="6" w:space="0" w:color="000000"/>
              <w:bottom w:val="single" w:sz="6" w:space="0" w:color="000000"/>
              <w:right w:val="single" w:sz="6" w:space="0" w:color="000000"/>
            </w:tcBorders>
            <w:vAlign w:val="center"/>
            <w:hideMark/>
          </w:tcPr>
          <w:p w14:paraId="0CEE5B71" w14:textId="77777777" w:rsidR="00055468" w:rsidRPr="00055468" w:rsidRDefault="00055468" w:rsidP="00B70DCD">
            <w:pPr>
              <w:autoSpaceDE w:val="0"/>
              <w:autoSpaceDN w:val="0"/>
              <w:adjustRightInd w:val="0"/>
              <w:spacing w:after="0" w:line="240" w:lineRule="auto"/>
              <w:jc w:val="center"/>
              <w:rPr>
                <w:rFonts w:cstheme="minorHAnsi"/>
                <w:sz w:val="18"/>
                <w:szCs w:val="18"/>
                <w:lang w:eastAsia="de-DE"/>
              </w:rPr>
            </w:pPr>
            <w:r w:rsidRPr="00055468">
              <w:rPr>
                <w:rFonts w:cstheme="minorHAnsi"/>
                <w:sz w:val="18"/>
                <w:szCs w:val="18"/>
                <w:lang w:eastAsia="de-DE"/>
              </w:rPr>
              <w:t>1</w:t>
            </w:r>
          </w:p>
        </w:tc>
      </w:tr>
      <w:tr w:rsidR="00055468" w:rsidRPr="00055468" w14:paraId="26945615" w14:textId="77777777" w:rsidTr="00B70DCD">
        <w:trPr>
          <w:trHeight w:val="300"/>
        </w:trPr>
        <w:tc>
          <w:tcPr>
            <w:tcW w:w="701" w:type="dxa"/>
            <w:tcBorders>
              <w:top w:val="single" w:sz="6" w:space="0" w:color="000000"/>
              <w:left w:val="single" w:sz="6" w:space="0" w:color="000000"/>
              <w:bottom w:val="single" w:sz="6" w:space="0" w:color="000000"/>
              <w:right w:val="single" w:sz="6" w:space="0" w:color="000000"/>
            </w:tcBorders>
            <w:vAlign w:val="center"/>
            <w:hideMark/>
          </w:tcPr>
          <w:p w14:paraId="606D97E7" w14:textId="1635BF48" w:rsidR="00055468" w:rsidRPr="00055468" w:rsidRDefault="00055468" w:rsidP="00B70DCD">
            <w:pPr>
              <w:autoSpaceDE w:val="0"/>
              <w:autoSpaceDN w:val="0"/>
              <w:adjustRightInd w:val="0"/>
              <w:spacing w:after="0" w:line="240" w:lineRule="auto"/>
              <w:jc w:val="center"/>
              <w:rPr>
                <w:rFonts w:cstheme="minorHAnsi"/>
                <w:sz w:val="18"/>
                <w:szCs w:val="18"/>
                <w:lang w:eastAsia="de-DE"/>
              </w:rPr>
            </w:pPr>
            <w:r w:rsidRPr="00055468">
              <w:rPr>
                <w:rFonts w:cstheme="minorHAnsi"/>
                <w:sz w:val="18"/>
                <w:szCs w:val="18"/>
                <w:lang w:eastAsia="de-DE"/>
              </w:rPr>
              <w:t>3</w:t>
            </w:r>
          </w:p>
        </w:tc>
        <w:tc>
          <w:tcPr>
            <w:tcW w:w="7047" w:type="dxa"/>
            <w:tcBorders>
              <w:top w:val="single" w:sz="6" w:space="0" w:color="000000"/>
              <w:left w:val="single" w:sz="6" w:space="0" w:color="000000"/>
              <w:bottom w:val="single" w:sz="6" w:space="0" w:color="000000"/>
              <w:right w:val="single" w:sz="6" w:space="0" w:color="000000"/>
            </w:tcBorders>
            <w:vAlign w:val="center"/>
            <w:hideMark/>
          </w:tcPr>
          <w:p w14:paraId="67696556" w14:textId="77777777" w:rsidR="00055468" w:rsidRPr="00055468" w:rsidRDefault="00055468" w:rsidP="00055468">
            <w:pPr>
              <w:autoSpaceDE w:val="0"/>
              <w:autoSpaceDN w:val="0"/>
              <w:adjustRightInd w:val="0"/>
              <w:spacing w:after="0" w:line="240" w:lineRule="auto"/>
              <w:jc w:val="both"/>
              <w:rPr>
                <w:rFonts w:cstheme="minorHAnsi"/>
                <w:sz w:val="18"/>
                <w:szCs w:val="18"/>
                <w:lang w:eastAsia="de-DE"/>
              </w:rPr>
            </w:pPr>
            <w:r w:rsidRPr="00055468">
              <w:rPr>
                <w:rFonts w:cstheme="minorHAnsi"/>
                <w:sz w:val="18"/>
                <w:szCs w:val="18"/>
                <w:lang w:eastAsia="de-DE"/>
              </w:rPr>
              <w:t>Miniutilaj hidrocuratitor  min 1500l </w:t>
            </w:r>
          </w:p>
        </w:tc>
        <w:tc>
          <w:tcPr>
            <w:tcW w:w="1260" w:type="dxa"/>
            <w:tcBorders>
              <w:top w:val="single" w:sz="6" w:space="0" w:color="000000"/>
              <w:left w:val="single" w:sz="6" w:space="0" w:color="000000"/>
              <w:bottom w:val="single" w:sz="6" w:space="0" w:color="000000"/>
              <w:right w:val="single" w:sz="6" w:space="0" w:color="000000"/>
            </w:tcBorders>
            <w:vAlign w:val="center"/>
            <w:hideMark/>
          </w:tcPr>
          <w:p w14:paraId="51618E13" w14:textId="77777777" w:rsidR="00055468" w:rsidRPr="00055468" w:rsidRDefault="00055468" w:rsidP="00B70DCD">
            <w:pPr>
              <w:autoSpaceDE w:val="0"/>
              <w:autoSpaceDN w:val="0"/>
              <w:adjustRightInd w:val="0"/>
              <w:spacing w:after="0" w:line="240" w:lineRule="auto"/>
              <w:jc w:val="center"/>
              <w:rPr>
                <w:rFonts w:cstheme="minorHAnsi"/>
                <w:sz w:val="18"/>
                <w:szCs w:val="18"/>
                <w:lang w:eastAsia="de-DE"/>
              </w:rPr>
            </w:pPr>
            <w:r w:rsidRPr="00055468">
              <w:rPr>
                <w:rFonts w:cstheme="minorHAnsi"/>
                <w:sz w:val="18"/>
                <w:szCs w:val="18"/>
                <w:lang w:eastAsia="de-DE"/>
              </w:rPr>
              <w:t>2</w:t>
            </w:r>
          </w:p>
        </w:tc>
      </w:tr>
      <w:tr w:rsidR="00055468" w:rsidRPr="00055468" w14:paraId="2B3DE37F" w14:textId="77777777" w:rsidTr="00B70DCD">
        <w:trPr>
          <w:trHeight w:val="300"/>
        </w:trPr>
        <w:tc>
          <w:tcPr>
            <w:tcW w:w="701" w:type="dxa"/>
            <w:tcBorders>
              <w:top w:val="single" w:sz="6" w:space="0" w:color="000000"/>
              <w:left w:val="single" w:sz="6" w:space="0" w:color="000000"/>
              <w:bottom w:val="single" w:sz="6" w:space="0" w:color="000000"/>
              <w:right w:val="single" w:sz="6" w:space="0" w:color="000000"/>
            </w:tcBorders>
            <w:vAlign w:val="center"/>
            <w:hideMark/>
          </w:tcPr>
          <w:p w14:paraId="23B71BAD" w14:textId="26F7EFB2" w:rsidR="00055468" w:rsidRPr="00055468" w:rsidRDefault="00055468" w:rsidP="00B70DCD">
            <w:pPr>
              <w:autoSpaceDE w:val="0"/>
              <w:autoSpaceDN w:val="0"/>
              <w:adjustRightInd w:val="0"/>
              <w:spacing w:after="0" w:line="240" w:lineRule="auto"/>
              <w:jc w:val="center"/>
              <w:rPr>
                <w:rFonts w:cstheme="minorHAnsi"/>
                <w:sz w:val="18"/>
                <w:szCs w:val="18"/>
                <w:lang w:eastAsia="de-DE"/>
              </w:rPr>
            </w:pPr>
            <w:r w:rsidRPr="00055468">
              <w:rPr>
                <w:rFonts w:cstheme="minorHAnsi"/>
                <w:sz w:val="18"/>
                <w:szCs w:val="18"/>
                <w:lang w:eastAsia="de-DE"/>
              </w:rPr>
              <w:t>4</w:t>
            </w:r>
          </w:p>
        </w:tc>
        <w:tc>
          <w:tcPr>
            <w:tcW w:w="7047" w:type="dxa"/>
            <w:tcBorders>
              <w:top w:val="single" w:sz="6" w:space="0" w:color="000000"/>
              <w:left w:val="single" w:sz="6" w:space="0" w:color="000000"/>
              <w:bottom w:val="single" w:sz="6" w:space="0" w:color="000000"/>
              <w:right w:val="single" w:sz="6" w:space="0" w:color="000000"/>
            </w:tcBorders>
            <w:vAlign w:val="center"/>
            <w:hideMark/>
          </w:tcPr>
          <w:p w14:paraId="42AD9097" w14:textId="77777777" w:rsidR="00055468" w:rsidRPr="00055468" w:rsidRDefault="00055468" w:rsidP="00055468">
            <w:pPr>
              <w:autoSpaceDE w:val="0"/>
              <w:autoSpaceDN w:val="0"/>
              <w:adjustRightInd w:val="0"/>
              <w:spacing w:after="0" w:line="240" w:lineRule="auto"/>
              <w:jc w:val="both"/>
              <w:rPr>
                <w:rFonts w:cstheme="minorHAnsi"/>
                <w:sz w:val="18"/>
                <w:szCs w:val="18"/>
                <w:lang w:eastAsia="de-DE"/>
              </w:rPr>
            </w:pPr>
            <w:r w:rsidRPr="00055468">
              <w:rPr>
                <w:rFonts w:cstheme="minorHAnsi"/>
                <w:sz w:val="18"/>
                <w:szCs w:val="18"/>
                <w:lang w:eastAsia="de-DE"/>
              </w:rPr>
              <w:t>Miniutilaj vidanjare – minim 1500l</w:t>
            </w:r>
          </w:p>
        </w:tc>
        <w:tc>
          <w:tcPr>
            <w:tcW w:w="1260" w:type="dxa"/>
            <w:tcBorders>
              <w:top w:val="single" w:sz="6" w:space="0" w:color="000000"/>
              <w:left w:val="single" w:sz="6" w:space="0" w:color="000000"/>
              <w:bottom w:val="single" w:sz="6" w:space="0" w:color="000000"/>
              <w:right w:val="single" w:sz="6" w:space="0" w:color="000000"/>
            </w:tcBorders>
            <w:vAlign w:val="center"/>
          </w:tcPr>
          <w:p w14:paraId="1790DB68" w14:textId="77777777" w:rsidR="00055468" w:rsidRPr="00055468" w:rsidRDefault="00055468" w:rsidP="00B70DCD">
            <w:pPr>
              <w:autoSpaceDE w:val="0"/>
              <w:autoSpaceDN w:val="0"/>
              <w:adjustRightInd w:val="0"/>
              <w:spacing w:after="0" w:line="240" w:lineRule="auto"/>
              <w:jc w:val="center"/>
              <w:rPr>
                <w:rFonts w:cstheme="minorHAnsi"/>
                <w:sz w:val="18"/>
                <w:szCs w:val="18"/>
                <w:lang w:eastAsia="de-DE"/>
              </w:rPr>
            </w:pPr>
          </w:p>
        </w:tc>
      </w:tr>
      <w:tr w:rsidR="00055468" w:rsidRPr="00055468" w14:paraId="0B52AA52" w14:textId="77777777" w:rsidTr="00B70DCD">
        <w:trPr>
          <w:trHeight w:val="649"/>
        </w:trPr>
        <w:tc>
          <w:tcPr>
            <w:tcW w:w="701" w:type="dxa"/>
            <w:tcBorders>
              <w:top w:val="single" w:sz="6" w:space="0" w:color="000000"/>
              <w:left w:val="single" w:sz="6" w:space="0" w:color="000000"/>
              <w:bottom w:val="single" w:sz="6" w:space="0" w:color="000000"/>
              <w:right w:val="single" w:sz="6" w:space="0" w:color="000000"/>
            </w:tcBorders>
            <w:vAlign w:val="center"/>
            <w:hideMark/>
          </w:tcPr>
          <w:p w14:paraId="004D5A41" w14:textId="10B33E88" w:rsidR="00055468" w:rsidRPr="00055468" w:rsidRDefault="00055468" w:rsidP="00B70DCD">
            <w:pPr>
              <w:autoSpaceDE w:val="0"/>
              <w:autoSpaceDN w:val="0"/>
              <w:adjustRightInd w:val="0"/>
              <w:spacing w:after="0" w:line="240" w:lineRule="auto"/>
              <w:jc w:val="center"/>
              <w:rPr>
                <w:rFonts w:cstheme="minorHAnsi"/>
                <w:sz w:val="18"/>
                <w:szCs w:val="18"/>
                <w:lang w:eastAsia="de-DE"/>
              </w:rPr>
            </w:pPr>
            <w:r w:rsidRPr="00055468">
              <w:rPr>
                <w:rFonts w:cstheme="minorHAnsi"/>
                <w:sz w:val="18"/>
                <w:szCs w:val="18"/>
                <w:lang w:eastAsia="de-DE"/>
              </w:rPr>
              <w:t>5</w:t>
            </w:r>
          </w:p>
        </w:tc>
        <w:tc>
          <w:tcPr>
            <w:tcW w:w="7047" w:type="dxa"/>
            <w:tcBorders>
              <w:top w:val="single" w:sz="6" w:space="0" w:color="000000"/>
              <w:left w:val="single" w:sz="6" w:space="0" w:color="000000"/>
              <w:bottom w:val="single" w:sz="6" w:space="0" w:color="000000"/>
              <w:right w:val="single" w:sz="6" w:space="0" w:color="000000"/>
            </w:tcBorders>
            <w:vAlign w:val="center"/>
            <w:hideMark/>
          </w:tcPr>
          <w:p w14:paraId="328C1E4B" w14:textId="77777777" w:rsidR="00055468" w:rsidRPr="00055468" w:rsidRDefault="00055468" w:rsidP="00055468">
            <w:pPr>
              <w:autoSpaceDE w:val="0"/>
              <w:autoSpaceDN w:val="0"/>
              <w:adjustRightInd w:val="0"/>
              <w:spacing w:after="0" w:line="240" w:lineRule="auto"/>
              <w:jc w:val="both"/>
              <w:rPr>
                <w:rFonts w:cstheme="minorHAnsi"/>
                <w:sz w:val="18"/>
                <w:szCs w:val="18"/>
                <w:lang w:eastAsia="de-DE"/>
              </w:rPr>
            </w:pPr>
            <w:r w:rsidRPr="00055468">
              <w:rPr>
                <w:rFonts w:cstheme="minorHAnsi"/>
                <w:sz w:val="18"/>
                <w:szCs w:val="18"/>
                <w:lang w:eastAsia="de-DE"/>
              </w:rPr>
              <w:t>Autoutilitara 4*4  echipată cu echipamente de intervenţie la  reţelele de apă şi canal (atelier mobil) </w:t>
            </w:r>
          </w:p>
        </w:tc>
        <w:tc>
          <w:tcPr>
            <w:tcW w:w="1260" w:type="dxa"/>
            <w:tcBorders>
              <w:top w:val="single" w:sz="6" w:space="0" w:color="000000"/>
              <w:left w:val="single" w:sz="6" w:space="0" w:color="000000"/>
              <w:bottom w:val="single" w:sz="6" w:space="0" w:color="000000"/>
              <w:right w:val="single" w:sz="6" w:space="0" w:color="000000"/>
            </w:tcBorders>
            <w:vAlign w:val="center"/>
            <w:hideMark/>
          </w:tcPr>
          <w:p w14:paraId="4473034E" w14:textId="77777777" w:rsidR="00055468" w:rsidRPr="00055468" w:rsidRDefault="00055468" w:rsidP="00B70DCD">
            <w:pPr>
              <w:autoSpaceDE w:val="0"/>
              <w:autoSpaceDN w:val="0"/>
              <w:adjustRightInd w:val="0"/>
              <w:spacing w:after="0" w:line="240" w:lineRule="auto"/>
              <w:jc w:val="center"/>
              <w:rPr>
                <w:rFonts w:cstheme="minorHAnsi"/>
                <w:sz w:val="18"/>
                <w:szCs w:val="18"/>
                <w:lang w:eastAsia="de-DE"/>
              </w:rPr>
            </w:pPr>
            <w:r w:rsidRPr="00055468">
              <w:rPr>
                <w:rFonts w:cstheme="minorHAnsi"/>
                <w:sz w:val="18"/>
                <w:szCs w:val="18"/>
                <w:lang w:eastAsia="de-DE"/>
              </w:rPr>
              <w:t>2</w:t>
            </w:r>
          </w:p>
        </w:tc>
      </w:tr>
      <w:tr w:rsidR="00055468" w:rsidRPr="00055468" w14:paraId="3A6C8253" w14:textId="77777777" w:rsidTr="00B70DCD">
        <w:trPr>
          <w:trHeight w:val="300"/>
        </w:trPr>
        <w:tc>
          <w:tcPr>
            <w:tcW w:w="701" w:type="dxa"/>
            <w:tcBorders>
              <w:top w:val="single" w:sz="6" w:space="0" w:color="000000"/>
              <w:left w:val="single" w:sz="6" w:space="0" w:color="000000"/>
              <w:bottom w:val="single" w:sz="6" w:space="0" w:color="000000"/>
              <w:right w:val="single" w:sz="6" w:space="0" w:color="000000"/>
            </w:tcBorders>
            <w:vAlign w:val="center"/>
            <w:hideMark/>
          </w:tcPr>
          <w:p w14:paraId="7D5CBD3D" w14:textId="4772AA18" w:rsidR="00055468" w:rsidRPr="00055468" w:rsidRDefault="00055468" w:rsidP="00B70DCD">
            <w:pPr>
              <w:autoSpaceDE w:val="0"/>
              <w:autoSpaceDN w:val="0"/>
              <w:adjustRightInd w:val="0"/>
              <w:spacing w:after="0" w:line="240" w:lineRule="auto"/>
              <w:jc w:val="center"/>
              <w:rPr>
                <w:rFonts w:cstheme="minorHAnsi"/>
                <w:sz w:val="18"/>
                <w:szCs w:val="18"/>
                <w:lang w:eastAsia="de-DE"/>
              </w:rPr>
            </w:pPr>
            <w:r w:rsidRPr="00055468">
              <w:rPr>
                <w:rFonts w:cstheme="minorHAnsi"/>
                <w:sz w:val="18"/>
                <w:szCs w:val="18"/>
                <w:lang w:eastAsia="de-DE"/>
              </w:rPr>
              <w:t>6</w:t>
            </w:r>
          </w:p>
        </w:tc>
        <w:tc>
          <w:tcPr>
            <w:tcW w:w="7047" w:type="dxa"/>
            <w:tcBorders>
              <w:top w:val="single" w:sz="6" w:space="0" w:color="000000"/>
              <w:left w:val="single" w:sz="6" w:space="0" w:color="000000"/>
              <w:bottom w:val="single" w:sz="6" w:space="0" w:color="000000"/>
              <w:right w:val="single" w:sz="6" w:space="0" w:color="000000"/>
            </w:tcBorders>
            <w:vAlign w:val="center"/>
            <w:hideMark/>
          </w:tcPr>
          <w:p w14:paraId="69D4C8DD" w14:textId="77777777" w:rsidR="00055468" w:rsidRPr="00055468" w:rsidRDefault="00055468" w:rsidP="00055468">
            <w:pPr>
              <w:autoSpaceDE w:val="0"/>
              <w:autoSpaceDN w:val="0"/>
              <w:adjustRightInd w:val="0"/>
              <w:spacing w:after="0" w:line="240" w:lineRule="auto"/>
              <w:jc w:val="both"/>
              <w:rPr>
                <w:rFonts w:cstheme="minorHAnsi"/>
                <w:sz w:val="18"/>
                <w:szCs w:val="18"/>
                <w:lang w:eastAsia="de-DE"/>
              </w:rPr>
            </w:pPr>
            <w:r w:rsidRPr="00055468">
              <w:rPr>
                <w:rFonts w:cstheme="minorHAnsi"/>
                <w:sz w:val="18"/>
                <w:szCs w:val="18"/>
                <w:lang w:eastAsia="de-DE"/>
              </w:rPr>
              <w:t>Autoutilitara 4*4 echipată cu echipament CCTV pentru conducte de la 150 la 1200mm-Autolaborator CCTV </w:t>
            </w:r>
          </w:p>
        </w:tc>
        <w:tc>
          <w:tcPr>
            <w:tcW w:w="1260" w:type="dxa"/>
            <w:tcBorders>
              <w:top w:val="single" w:sz="6" w:space="0" w:color="000000"/>
              <w:left w:val="single" w:sz="6" w:space="0" w:color="000000"/>
              <w:bottom w:val="single" w:sz="6" w:space="0" w:color="000000"/>
              <w:right w:val="single" w:sz="6" w:space="0" w:color="000000"/>
            </w:tcBorders>
            <w:vAlign w:val="center"/>
            <w:hideMark/>
          </w:tcPr>
          <w:p w14:paraId="232AC24B" w14:textId="77777777" w:rsidR="00055468" w:rsidRPr="00055468" w:rsidRDefault="00055468" w:rsidP="00B70DCD">
            <w:pPr>
              <w:autoSpaceDE w:val="0"/>
              <w:autoSpaceDN w:val="0"/>
              <w:adjustRightInd w:val="0"/>
              <w:spacing w:after="0" w:line="240" w:lineRule="auto"/>
              <w:jc w:val="center"/>
              <w:rPr>
                <w:rFonts w:cstheme="minorHAnsi"/>
                <w:sz w:val="18"/>
                <w:szCs w:val="18"/>
                <w:lang w:eastAsia="de-DE"/>
              </w:rPr>
            </w:pPr>
            <w:r w:rsidRPr="00055468">
              <w:rPr>
                <w:rFonts w:cstheme="minorHAnsi"/>
                <w:sz w:val="18"/>
                <w:szCs w:val="18"/>
                <w:lang w:eastAsia="de-DE"/>
              </w:rPr>
              <w:t>1</w:t>
            </w:r>
          </w:p>
        </w:tc>
      </w:tr>
      <w:tr w:rsidR="00055468" w:rsidRPr="00055468" w14:paraId="2550DFF8" w14:textId="77777777" w:rsidTr="00B70DCD">
        <w:trPr>
          <w:trHeight w:val="300"/>
        </w:trPr>
        <w:tc>
          <w:tcPr>
            <w:tcW w:w="701" w:type="dxa"/>
            <w:tcBorders>
              <w:top w:val="single" w:sz="6" w:space="0" w:color="000000"/>
              <w:left w:val="single" w:sz="6" w:space="0" w:color="000000"/>
              <w:bottom w:val="single" w:sz="6" w:space="0" w:color="000000"/>
              <w:right w:val="single" w:sz="6" w:space="0" w:color="000000"/>
            </w:tcBorders>
            <w:vAlign w:val="center"/>
            <w:hideMark/>
          </w:tcPr>
          <w:p w14:paraId="6FD08423" w14:textId="14F42786" w:rsidR="00055468" w:rsidRPr="00055468" w:rsidRDefault="00055468" w:rsidP="00B70DCD">
            <w:pPr>
              <w:autoSpaceDE w:val="0"/>
              <w:autoSpaceDN w:val="0"/>
              <w:adjustRightInd w:val="0"/>
              <w:spacing w:after="0" w:line="240" w:lineRule="auto"/>
              <w:jc w:val="center"/>
              <w:rPr>
                <w:rFonts w:cstheme="minorHAnsi"/>
                <w:sz w:val="18"/>
                <w:szCs w:val="18"/>
                <w:lang w:eastAsia="de-DE"/>
              </w:rPr>
            </w:pPr>
            <w:r w:rsidRPr="00055468">
              <w:rPr>
                <w:rFonts w:cstheme="minorHAnsi"/>
                <w:sz w:val="18"/>
                <w:szCs w:val="18"/>
                <w:lang w:eastAsia="de-DE"/>
              </w:rPr>
              <w:t>7</w:t>
            </w:r>
          </w:p>
        </w:tc>
        <w:tc>
          <w:tcPr>
            <w:tcW w:w="7047" w:type="dxa"/>
            <w:tcBorders>
              <w:top w:val="single" w:sz="6" w:space="0" w:color="000000"/>
              <w:left w:val="single" w:sz="6" w:space="0" w:color="000000"/>
              <w:bottom w:val="single" w:sz="6" w:space="0" w:color="000000"/>
              <w:right w:val="single" w:sz="6" w:space="0" w:color="000000"/>
            </w:tcBorders>
            <w:vAlign w:val="center"/>
            <w:hideMark/>
          </w:tcPr>
          <w:p w14:paraId="2D6A38B0" w14:textId="77777777" w:rsidR="00055468" w:rsidRPr="00055468" w:rsidRDefault="00055468" w:rsidP="00055468">
            <w:pPr>
              <w:autoSpaceDE w:val="0"/>
              <w:autoSpaceDN w:val="0"/>
              <w:adjustRightInd w:val="0"/>
              <w:spacing w:after="0" w:line="240" w:lineRule="auto"/>
              <w:jc w:val="both"/>
              <w:rPr>
                <w:rFonts w:cstheme="minorHAnsi"/>
                <w:sz w:val="18"/>
                <w:szCs w:val="18"/>
                <w:lang w:eastAsia="de-DE"/>
              </w:rPr>
            </w:pPr>
            <w:r w:rsidRPr="00055468">
              <w:rPr>
                <w:rFonts w:cstheme="minorHAnsi"/>
                <w:sz w:val="18"/>
                <w:szCs w:val="18"/>
                <w:lang w:eastAsia="de-DE"/>
              </w:rPr>
              <w:t>Autoutilitara  4*4 echipată cu echipament specific pentru detectare pierderi în reţelele de apă  -Autolaborator detecţie pierderi apa </w:t>
            </w:r>
          </w:p>
        </w:tc>
        <w:tc>
          <w:tcPr>
            <w:tcW w:w="1260" w:type="dxa"/>
            <w:tcBorders>
              <w:top w:val="single" w:sz="6" w:space="0" w:color="000000"/>
              <w:left w:val="single" w:sz="6" w:space="0" w:color="000000"/>
              <w:bottom w:val="single" w:sz="6" w:space="0" w:color="000000"/>
              <w:right w:val="single" w:sz="6" w:space="0" w:color="000000"/>
            </w:tcBorders>
            <w:vAlign w:val="center"/>
            <w:hideMark/>
          </w:tcPr>
          <w:p w14:paraId="5F0D8915" w14:textId="77777777" w:rsidR="00055468" w:rsidRPr="00055468" w:rsidRDefault="00055468" w:rsidP="00B70DCD">
            <w:pPr>
              <w:autoSpaceDE w:val="0"/>
              <w:autoSpaceDN w:val="0"/>
              <w:adjustRightInd w:val="0"/>
              <w:spacing w:after="0" w:line="240" w:lineRule="auto"/>
              <w:jc w:val="center"/>
              <w:rPr>
                <w:rFonts w:cstheme="minorHAnsi"/>
                <w:sz w:val="18"/>
                <w:szCs w:val="18"/>
                <w:lang w:eastAsia="de-DE"/>
              </w:rPr>
            </w:pPr>
            <w:r w:rsidRPr="00055468">
              <w:rPr>
                <w:rFonts w:cstheme="minorHAnsi"/>
                <w:sz w:val="18"/>
                <w:szCs w:val="18"/>
                <w:lang w:eastAsia="de-DE"/>
              </w:rPr>
              <w:t>1</w:t>
            </w:r>
          </w:p>
        </w:tc>
      </w:tr>
      <w:tr w:rsidR="00055468" w:rsidRPr="00055468" w14:paraId="21E5BD17" w14:textId="77777777" w:rsidTr="00B70DCD">
        <w:trPr>
          <w:trHeight w:val="300"/>
        </w:trPr>
        <w:tc>
          <w:tcPr>
            <w:tcW w:w="701" w:type="dxa"/>
            <w:tcBorders>
              <w:top w:val="single" w:sz="6" w:space="0" w:color="000000"/>
              <w:left w:val="single" w:sz="6" w:space="0" w:color="000000"/>
              <w:bottom w:val="single" w:sz="6" w:space="0" w:color="000000"/>
              <w:right w:val="single" w:sz="6" w:space="0" w:color="000000"/>
            </w:tcBorders>
            <w:vAlign w:val="center"/>
            <w:hideMark/>
          </w:tcPr>
          <w:p w14:paraId="2AACF1CE" w14:textId="759CFA1F" w:rsidR="00055468" w:rsidRPr="00055468" w:rsidRDefault="00055468" w:rsidP="00B70DCD">
            <w:pPr>
              <w:autoSpaceDE w:val="0"/>
              <w:autoSpaceDN w:val="0"/>
              <w:adjustRightInd w:val="0"/>
              <w:spacing w:after="0" w:line="240" w:lineRule="auto"/>
              <w:jc w:val="center"/>
              <w:rPr>
                <w:rFonts w:cstheme="minorHAnsi"/>
                <w:sz w:val="18"/>
                <w:szCs w:val="18"/>
                <w:lang w:eastAsia="de-DE"/>
              </w:rPr>
            </w:pPr>
            <w:r w:rsidRPr="00055468">
              <w:rPr>
                <w:rFonts w:cstheme="minorHAnsi"/>
                <w:sz w:val="18"/>
                <w:szCs w:val="18"/>
                <w:lang w:eastAsia="de-DE"/>
              </w:rPr>
              <w:t>8</w:t>
            </w:r>
          </w:p>
        </w:tc>
        <w:tc>
          <w:tcPr>
            <w:tcW w:w="7047" w:type="dxa"/>
            <w:tcBorders>
              <w:top w:val="single" w:sz="6" w:space="0" w:color="000000"/>
              <w:left w:val="single" w:sz="6" w:space="0" w:color="000000"/>
              <w:bottom w:val="single" w:sz="6" w:space="0" w:color="000000"/>
              <w:right w:val="single" w:sz="6" w:space="0" w:color="000000"/>
            </w:tcBorders>
            <w:vAlign w:val="center"/>
            <w:hideMark/>
          </w:tcPr>
          <w:p w14:paraId="47C534F7" w14:textId="77777777" w:rsidR="00055468" w:rsidRPr="00055468" w:rsidRDefault="00055468" w:rsidP="00055468">
            <w:pPr>
              <w:autoSpaceDE w:val="0"/>
              <w:autoSpaceDN w:val="0"/>
              <w:adjustRightInd w:val="0"/>
              <w:spacing w:after="0" w:line="240" w:lineRule="auto"/>
              <w:jc w:val="both"/>
              <w:rPr>
                <w:rFonts w:cstheme="minorHAnsi"/>
                <w:sz w:val="18"/>
                <w:szCs w:val="18"/>
                <w:lang w:eastAsia="de-DE"/>
              </w:rPr>
            </w:pPr>
            <w:r w:rsidRPr="00055468">
              <w:rPr>
                <w:rFonts w:cstheme="minorHAnsi"/>
                <w:sz w:val="18"/>
                <w:szCs w:val="18"/>
                <w:lang w:eastAsia="de-DE"/>
              </w:rPr>
              <w:t>Buldoexcavator  </w:t>
            </w:r>
          </w:p>
        </w:tc>
        <w:tc>
          <w:tcPr>
            <w:tcW w:w="1260" w:type="dxa"/>
            <w:tcBorders>
              <w:top w:val="single" w:sz="6" w:space="0" w:color="000000"/>
              <w:left w:val="single" w:sz="6" w:space="0" w:color="000000"/>
              <w:bottom w:val="single" w:sz="6" w:space="0" w:color="000000"/>
              <w:right w:val="single" w:sz="6" w:space="0" w:color="000000"/>
            </w:tcBorders>
            <w:vAlign w:val="center"/>
            <w:hideMark/>
          </w:tcPr>
          <w:p w14:paraId="738DCC5B" w14:textId="77777777" w:rsidR="00055468" w:rsidRPr="00055468" w:rsidRDefault="00055468" w:rsidP="00B70DCD">
            <w:pPr>
              <w:autoSpaceDE w:val="0"/>
              <w:autoSpaceDN w:val="0"/>
              <w:adjustRightInd w:val="0"/>
              <w:spacing w:after="0" w:line="240" w:lineRule="auto"/>
              <w:jc w:val="center"/>
              <w:rPr>
                <w:rFonts w:cstheme="minorHAnsi"/>
                <w:sz w:val="18"/>
                <w:szCs w:val="18"/>
                <w:lang w:eastAsia="de-DE"/>
              </w:rPr>
            </w:pPr>
            <w:r w:rsidRPr="00055468">
              <w:rPr>
                <w:rFonts w:cstheme="minorHAnsi"/>
                <w:sz w:val="18"/>
                <w:szCs w:val="18"/>
                <w:lang w:eastAsia="de-DE"/>
              </w:rPr>
              <w:t>2</w:t>
            </w:r>
          </w:p>
        </w:tc>
      </w:tr>
      <w:tr w:rsidR="00055468" w:rsidRPr="00055468" w14:paraId="5519A41A" w14:textId="77777777" w:rsidTr="00B70DCD">
        <w:trPr>
          <w:trHeight w:val="300"/>
        </w:trPr>
        <w:tc>
          <w:tcPr>
            <w:tcW w:w="701" w:type="dxa"/>
            <w:tcBorders>
              <w:top w:val="single" w:sz="6" w:space="0" w:color="000000"/>
              <w:left w:val="single" w:sz="6" w:space="0" w:color="000000"/>
              <w:bottom w:val="single" w:sz="6" w:space="0" w:color="000000"/>
              <w:right w:val="single" w:sz="6" w:space="0" w:color="000000"/>
            </w:tcBorders>
            <w:vAlign w:val="center"/>
            <w:hideMark/>
          </w:tcPr>
          <w:p w14:paraId="0593E2EA" w14:textId="22346B2E" w:rsidR="00055468" w:rsidRPr="00055468" w:rsidRDefault="00055468" w:rsidP="00B70DCD">
            <w:pPr>
              <w:autoSpaceDE w:val="0"/>
              <w:autoSpaceDN w:val="0"/>
              <w:adjustRightInd w:val="0"/>
              <w:spacing w:after="0" w:line="240" w:lineRule="auto"/>
              <w:jc w:val="center"/>
              <w:rPr>
                <w:rFonts w:cstheme="minorHAnsi"/>
                <w:sz w:val="18"/>
                <w:szCs w:val="18"/>
                <w:lang w:eastAsia="de-DE"/>
              </w:rPr>
            </w:pPr>
            <w:r w:rsidRPr="00055468">
              <w:rPr>
                <w:rFonts w:cstheme="minorHAnsi"/>
                <w:sz w:val="18"/>
                <w:szCs w:val="18"/>
                <w:lang w:eastAsia="de-DE"/>
              </w:rPr>
              <w:t>9</w:t>
            </w:r>
          </w:p>
        </w:tc>
        <w:tc>
          <w:tcPr>
            <w:tcW w:w="7047" w:type="dxa"/>
            <w:tcBorders>
              <w:top w:val="single" w:sz="6" w:space="0" w:color="000000"/>
              <w:left w:val="single" w:sz="6" w:space="0" w:color="000000"/>
              <w:bottom w:val="single" w:sz="6" w:space="0" w:color="000000"/>
              <w:right w:val="single" w:sz="6" w:space="0" w:color="000000"/>
            </w:tcBorders>
            <w:vAlign w:val="center"/>
            <w:hideMark/>
          </w:tcPr>
          <w:p w14:paraId="1574F065" w14:textId="77777777" w:rsidR="00055468" w:rsidRPr="00055468" w:rsidRDefault="00055468" w:rsidP="00055468">
            <w:pPr>
              <w:autoSpaceDE w:val="0"/>
              <w:autoSpaceDN w:val="0"/>
              <w:adjustRightInd w:val="0"/>
              <w:spacing w:after="0" w:line="240" w:lineRule="auto"/>
              <w:jc w:val="both"/>
              <w:rPr>
                <w:rFonts w:cstheme="minorHAnsi"/>
                <w:sz w:val="18"/>
                <w:szCs w:val="18"/>
                <w:lang w:eastAsia="de-DE"/>
              </w:rPr>
            </w:pPr>
            <w:r w:rsidRPr="00055468">
              <w:rPr>
                <w:rFonts w:cstheme="minorHAnsi"/>
                <w:sz w:val="18"/>
                <w:szCs w:val="18"/>
                <w:lang w:eastAsia="de-DE"/>
              </w:rPr>
              <w:t>Minibuldoexcavator  </w:t>
            </w:r>
          </w:p>
        </w:tc>
        <w:tc>
          <w:tcPr>
            <w:tcW w:w="1260" w:type="dxa"/>
            <w:tcBorders>
              <w:top w:val="single" w:sz="6" w:space="0" w:color="000000"/>
              <w:left w:val="single" w:sz="6" w:space="0" w:color="000000"/>
              <w:bottom w:val="single" w:sz="6" w:space="0" w:color="000000"/>
              <w:right w:val="single" w:sz="6" w:space="0" w:color="000000"/>
            </w:tcBorders>
            <w:vAlign w:val="center"/>
            <w:hideMark/>
          </w:tcPr>
          <w:p w14:paraId="42370DCF" w14:textId="77777777" w:rsidR="00055468" w:rsidRPr="00055468" w:rsidRDefault="00055468" w:rsidP="00B70DCD">
            <w:pPr>
              <w:autoSpaceDE w:val="0"/>
              <w:autoSpaceDN w:val="0"/>
              <w:adjustRightInd w:val="0"/>
              <w:spacing w:after="0" w:line="240" w:lineRule="auto"/>
              <w:jc w:val="center"/>
              <w:rPr>
                <w:rFonts w:cstheme="minorHAnsi"/>
                <w:sz w:val="18"/>
                <w:szCs w:val="18"/>
                <w:lang w:eastAsia="de-DE"/>
              </w:rPr>
            </w:pPr>
            <w:r w:rsidRPr="00055468">
              <w:rPr>
                <w:rFonts w:cstheme="minorHAnsi"/>
                <w:sz w:val="18"/>
                <w:szCs w:val="18"/>
                <w:lang w:eastAsia="de-DE"/>
              </w:rPr>
              <w:t>1</w:t>
            </w:r>
          </w:p>
        </w:tc>
      </w:tr>
      <w:tr w:rsidR="00055468" w:rsidRPr="00055468" w14:paraId="07CCE746" w14:textId="77777777" w:rsidTr="00B70DCD">
        <w:trPr>
          <w:trHeight w:val="300"/>
        </w:trPr>
        <w:tc>
          <w:tcPr>
            <w:tcW w:w="701" w:type="dxa"/>
            <w:tcBorders>
              <w:top w:val="single" w:sz="6" w:space="0" w:color="000000"/>
              <w:left w:val="single" w:sz="6" w:space="0" w:color="000000"/>
              <w:bottom w:val="single" w:sz="6" w:space="0" w:color="000000"/>
              <w:right w:val="single" w:sz="6" w:space="0" w:color="000000"/>
            </w:tcBorders>
            <w:vAlign w:val="center"/>
            <w:hideMark/>
          </w:tcPr>
          <w:p w14:paraId="53B9547B" w14:textId="77777777" w:rsidR="00055468" w:rsidRPr="00055468" w:rsidRDefault="00055468" w:rsidP="00B70DCD">
            <w:pPr>
              <w:autoSpaceDE w:val="0"/>
              <w:autoSpaceDN w:val="0"/>
              <w:adjustRightInd w:val="0"/>
              <w:spacing w:after="0" w:line="240" w:lineRule="auto"/>
              <w:jc w:val="center"/>
              <w:rPr>
                <w:rFonts w:cstheme="minorHAnsi"/>
                <w:sz w:val="18"/>
                <w:szCs w:val="18"/>
                <w:lang w:eastAsia="de-DE"/>
              </w:rPr>
            </w:pPr>
            <w:r w:rsidRPr="00055468">
              <w:rPr>
                <w:rFonts w:cstheme="minorHAnsi"/>
                <w:sz w:val="18"/>
                <w:szCs w:val="18"/>
                <w:lang w:eastAsia="de-DE"/>
              </w:rPr>
              <w:t>10</w:t>
            </w:r>
          </w:p>
        </w:tc>
        <w:tc>
          <w:tcPr>
            <w:tcW w:w="7047" w:type="dxa"/>
            <w:tcBorders>
              <w:top w:val="single" w:sz="6" w:space="0" w:color="000000"/>
              <w:left w:val="single" w:sz="6" w:space="0" w:color="000000"/>
              <w:bottom w:val="single" w:sz="6" w:space="0" w:color="000000"/>
              <w:right w:val="single" w:sz="6" w:space="0" w:color="000000"/>
            </w:tcBorders>
            <w:vAlign w:val="center"/>
            <w:hideMark/>
          </w:tcPr>
          <w:p w14:paraId="07EAE720" w14:textId="77777777" w:rsidR="00055468" w:rsidRPr="00055468" w:rsidRDefault="00055468" w:rsidP="00055468">
            <w:pPr>
              <w:autoSpaceDE w:val="0"/>
              <w:autoSpaceDN w:val="0"/>
              <w:adjustRightInd w:val="0"/>
              <w:spacing w:after="0" w:line="240" w:lineRule="auto"/>
              <w:jc w:val="both"/>
              <w:rPr>
                <w:rFonts w:cstheme="minorHAnsi"/>
                <w:sz w:val="18"/>
                <w:szCs w:val="18"/>
                <w:lang w:eastAsia="de-DE"/>
              </w:rPr>
            </w:pPr>
            <w:r w:rsidRPr="00055468">
              <w:rPr>
                <w:rFonts w:cstheme="minorHAnsi"/>
                <w:sz w:val="18"/>
                <w:szCs w:val="18"/>
                <w:lang w:eastAsia="de-DE"/>
              </w:rPr>
              <w:t>Utilaj special de  transport nămol cu bena basculabilă şi sarcină utilă 6 tone </w:t>
            </w:r>
          </w:p>
        </w:tc>
        <w:tc>
          <w:tcPr>
            <w:tcW w:w="1260" w:type="dxa"/>
            <w:tcBorders>
              <w:top w:val="single" w:sz="6" w:space="0" w:color="000000"/>
              <w:left w:val="single" w:sz="6" w:space="0" w:color="000000"/>
              <w:bottom w:val="single" w:sz="6" w:space="0" w:color="000000"/>
              <w:right w:val="single" w:sz="6" w:space="0" w:color="000000"/>
            </w:tcBorders>
            <w:vAlign w:val="center"/>
            <w:hideMark/>
          </w:tcPr>
          <w:p w14:paraId="59B17471" w14:textId="77777777" w:rsidR="00055468" w:rsidRPr="00055468" w:rsidRDefault="00055468" w:rsidP="00B70DCD">
            <w:pPr>
              <w:autoSpaceDE w:val="0"/>
              <w:autoSpaceDN w:val="0"/>
              <w:adjustRightInd w:val="0"/>
              <w:spacing w:after="0" w:line="240" w:lineRule="auto"/>
              <w:jc w:val="center"/>
              <w:rPr>
                <w:rFonts w:cstheme="minorHAnsi"/>
                <w:sz w:val="18"/>
                <w:szCs w:val="18"/>
                <w:lang w:eastAsia="de-DE"/>
              </w:rPr>
            </w:pPr>
            <w:r w:rsidRPr="00055468">
              <w:rPr>
                <w:rFonts w:cstheme="minorHAnsi"/>
                <w:sz w:val="18"/>
                <w:szCs w:val="18"/>
                <w:lang w:eastAsia="de-DE"/>
              </w:rPr>
              <w:t>1</w:t>
            </w:r>
          </w:p>
        </w:tc>
      </w:tr>
      <w:tr w:rsidR="00055468" w:rsidRPr="00055468" w14:paraId="6F525829" w14:textId="77777777" w:rsidTr="00B70DCD">
        <w:trPr>
          <w:trHeight w:val="300"/>
        </w:trPr>
        <w:tc>
          <w:tcPr>
            <w:tcW w:w="701" w:type="dxa"/>
            <w:tcBorders>
              <w:top w:val="single" w:sz="6" w:space="0" w:color="000000"/>
              <w:left w:val="single" w:sz="6" w:space="0" w:color="000000"/>
              <w:bottom w:val="single" w:sz="6" w:space="0" w:color="000000"/>
              <w:right w:val="single" w:sz="6" w:space="0" w:color="000000"/>
            </w:tcBorders>
            <w:vAlign w:val="center"/>
            <w:hideMark/>
          </w:tcPr>
          <w:p w14:paraId="5AD12233" w14:textId="77777777" w:rsidR="00055468" w:rsidRPr="00055468" w:rsidRDefault="00055468" w:rsidP="00B70DCD">
            <w:pPr>
              <w:autoSpaceDE w:val="0"/>
              <w:autoSpaceDN w:val="0"/>
              <w:adjustRightInd w:val="0"/>
              <w:spacing w:after="0" w:line="240" w:lineRule="auto"/>
              <w:jc w:val="center"/>
              <w:rPr>
                <w:rFonts w:cstheme="minorHAnsi"/>
                <w:sz w:val="18"/>
                <w:szCs w:val="18"/>
                <w:lang w:eastAsia="de-DE"/>
              </w:rPr>
            </w:pPr>
            <w:r w:rsidRPr="00055468">
              <w:rPr>
                <w:rFonts w:cstheme="minorHAnsi"/>
                <w:sz w:val="18"/>
                <w:szCs w:val="18"/>
                <w:lang w:eastAsia="de-DE"/>
              </w:rPr>
              <w:t>11</w:t>
            </w:r>
          </w:p>
        </w:tc>
        <w:tc>
          <w:tcPr>
            <w:tcW w:w="7047" w:type="dxa"/>
            <w:tcBorders>
              <w:top w:val="single" w:sz="6" w:space="0" w:color="000000"/>
              <w:left w:val="single" w:sz="6" w:space="0" w:color="000000"/>
              <w:bottom w:val="single" w:sz="6" w:space="0" w:color="000000"/>
              <w:right w:val="single" w:sz="6" w:space="0" w:color="000000"/>
            </w:tcBorders>
            <w:vAlign w:val="center"/>
            <w:hideMark/>
          </w:tcPr>
          <w:p w14:paraId="2419DA17" w14:textId="77777777" w:rsidR="00055468" w:rsidRPr="00055468" w:rsidRDefault="00055468" w:rsidP="00055468">
            <w:pPr>
              <w:autoSpaceDE w:val="0"/>
              <w:autoSpaceDN w:val="0"/>
              <w:adjustRightInd w:val="0"/>
              <w:spacing w:after="0" w:line="240" w:lineRule="auto"/>
              <w:jc w:val="both"/>
              <w:rPr>
                <w:rFonts w:cstheme="minorHAnsi"/>
                <w:sz w:val="18"/>
                <w:szCs w:val="18"/>
                <w:lang w:eastAsia="de-DE"/>
              </w:rPr>
            </w:pPr>
            <w:r w:rsidRPr="00055468">
              <w:rPr>
                <w:rFonts w:cstheme="minorHAnsi"/>
                <w:sz w:val="18"/>
                <w:szCs w:val="18"/>
                <w:lang w:eastAsia="de-DE"/>
              </w:rPr>
              <w:t>Ansamblu utilaj transport namol cu container inchis si masa maxima autorizata minim 25 tone</w:t>
            </w:r>
          </w:p>
        </w:tc>
        <w:tc>
          <w:tcPr>
            <w:tcW w:w="1260" w:type="dxa"/>
            <w:tcBorders>
              <w:top w:val="single" w:sz="6" w:space="0" w:color="000000"/>
              <w:left w:val="single" w:sz="6" w:space="0" w:color="000000"/>
              <w:bottom w:val="single" w:sz="6" w:space="0" w:color="000000"/>
              <w:right w:val="single" w:sz="6" w:space="0" w:color="000000"/>
            </w:tcBorders>
            <w:vAlign w:val="center"/>
            <w:hideMark/>
          </w:tcPr>
          <w:p w14:paraId="0ED07CD9" w14:textId="77777777" w:rsidR="00055468" w:rsidRPr="00055468" w:rsidRDefault="00055468" w:rsidP="00B70DCD">
            <w:pPr>
              <w:autoSpaceDE w:val="0"/>
              <w:autoSpaceDN w:val="0"/>
              <w:adjustRightInd w:val="0"/>
              <w:spacing w:after="0" w:line="240" w:lineRule="auto"/>
              <w:jc w:val="center"/>
              <w:rPr>
                <w:rFonts w:cstheme="minorHAnsi"/>
                <w:sz w:val="18"/>
                <w:szCs w:val="18"/>
                <w:lang w:eastAsia="de-DE"/>
              </w:rPr>
            </w:pPr>
            <w:r w:rsidRPr="00055468">
              <w:rPr>
                <w:rFonts w:cstheme="minorHAnsi"/>
                <w:sz w:val="18"/>
                <w:szCs w:val="18"/>
                <w:lang w:eastAsia="de-DE"/>
              </w:rPr>
              <w:t>1</w:t>
            </w:r>
          </w:p>
        </w:tc>
      </w:tr>
      <w:tr w:rsidR="00055468" w:rsidRPr="00055468" w14:paraId="001F36DF" w14:textId="77777777" w:rsidTr="00B70DCD">
        <w:trPr>
          <w:trHeight w:val="300"/>
        </w:trPr>
        <w:tc>
          <w:tcPr>
            <w:tcW w:w="701" w:type="dxa"/>
            <w:tcBorders>
              <w:top w:val="single" w:sz="6" w:space="0" w:color="000000"/>
              <w:left w:val="single" w:sz="6" w:space="0" w:color="000000"/>
              <w:bottom w:val="single" w:sz="6" w:space="0" w:color="000000"/>
              <w:right w:val="single" w:sz="6" w:space="0" w:color="000000"/>
            </w:tcBorders>
            <w:vAlign w:val="center"/>
            <w:hideMark/>
          </w:tcPr>
          <w:p w14:paraId="450D1A1A" w14:textId="50007730" w:rsidR="00055468" w:rsidRPr="00055468" w:rsidRDefault="00055468" w:rsidP="00B70DCD">
            <w:pPr>
              <w:autoSpaceDE w:val="0"/>
              <w:autoSpaceDN w:val="0"/>
              <w:adjustRightInd w:val="0"/>
              <w:spacing w:after="0" w:line="240" w:lineRule="auto"/>
              <w:jc w:val="center"/>
              <w:rPr>
                <w:rFonts w:cstheme="minorHAnsi"/>
                <w:sz w:val="18"/>
                <w:szCs w:val="18"/>
                <w:lang w:eastAsia="de-DE"/>
              </w:rPr>
            </w:pPr>
            <w:r w:rsidRPr="00055468">
              <w:rPr>
                <w:rFonts w:cstheme="minorHAnsi"/>
                <w:sz w:val="18"/>
                <w:szCs w:val="18"/>
                <w:lang w:eastAsia="de-DE"/>
              </w:rPr>
              <w:t>12</w:t>
            </w:r>
          </w:p>
        </w:tc>
        <w:tc>
          <w:tcPr>
            <w:tcW w:w="7047" w:type="dxa"/>
            <w:tcBorders>
              <w:top w:val="single" w:sz="6" w:space="0" w:color="000000"/>
              <w:left w:val="single" w:sz="6" w:space="0" w:color="000000"/>
              <w:bottom w:val="single" w:sz="6" w:space="0" w:color="000000"/>
              <w:right w:val="single" w:sz="6" w:space="0" w:color="000000"/>
            </w:tcBorders>
            <w:vAlign w:val="center"/>
            <w:hideMark/>
          </w:tcPr>
          <w:p w14:paraId="22AF1F01" w14:textId="77777777" w:rsidR="00055468" w:rsidRPr="00055468" w:rsidRDefault="00055468" w:rsidP="00055468">
            <w:pPr>
              <w:autoSpaceDE w:val="0"/>
              <w:autoSpaceDN w:val="0"/>
              <w:adjustRightInd w:val="0"/>
              <w:spacing w:after="0" w:line="240" w:lineRule="auto"/>
              <w:jc w:val="both"/>
              <w:rPr>
                <w:rFonts w:cstheme="minorHAnsi"/>
                <w:sz w:val="18"/>
                <w:szCs w:val="18"/>
                <w:lang w:eastAsia="de-DE"/>
              </w:rPr>
            </w:pPr>
            <w:r w:rsidRPr="00055468">
              <w:rPr>
                <w:rFonts w:cstheme="minorHAnsi"/>
                <w:sz w:val="18"/>
                <w:szCs w:val="18"/>
                <w:lang w:eastAsia="de-DE"/>
              </w:rPr>
              <w:t>Autospeciala  cu min 2 locuri, cu bena basculabilă şi macara , cu sarcina maximă minim 4.5To </w:t>
            </w:r>
          </w:p>
        </w:tc>
        <w:tc>
          <w:tcPr>
            <w:tcW w:w="1260" w:type="dxa"/>
            <w:tcBorders>
              <w:top w:val="single" w:sz="6" w:space="0" w:color="000000"/>
              <w:left w:val="single" w:sz="6" w:space="0" w:color="000000"/>
              <w:bottom w:val="single" w:sz="6" w:space="0" w:color="000000"/>
              <w:right w:val="single" w:sz="6" w:space="0" w:color="000000"/>
            </w:tcBorders>
            <w:vAlign w:val="center"/>
            <w:hideMark/>
          </w:tcPr>
          <w:p w14:paraId="33452EBF" w14:textId="77777777" w:rsidR="00055468" w:rsidRPr="00055468" w:rsidRDefault="00055468" w:rsidP="00B70DCD">
            <w:pPr>
              <w:autoSpaceDE w:val="0"/>
              <w:autoSpaceDN w:val="0"/>
              <w:adjustRightInd w:val="0"/>
              <w:spacing w:after="0" w:line="240" w:lineRule="auto"/>
              <w:jc w:val="center"/>
              <w:rPr>
                <w:rFonts w:cstheme="minorHAnsi"/>
                <w:sz w:val="18"/>
                <w:szCs w:val="18"/>
                <w:lang w:eastAsia="de-DE"/>
              </w:rPr>
            </w:pPr>
            <w:r w:rsidRPr="00055468">
              <w:rPr>
                <w:rFonts w:cstheme="minorHAnsi"/>
                <w:sz w:val="18"/>
                <w:szCs w:val="18"/>
                <w:lang w:eastAsia="de-DE"/>
              </w:rPr>
              <w:t>2</w:t>
            </w:r>
          </w:p>
        </w:tc>
      </w:tr>
      <w:tr w:rsidR="00055468" w:rsidRPr="00055468" w14:paraId="6047E9DB" w14:textId="77777777" w:rsidTr="00B70DCD">
        <w:trPr>
          <w:trHeight w:val="300"/>
        </w:trPr>
        <w:tc>
          <w:tcPr>
            <w:tcW w:w="701" w:type="dxa"/>
            <w:tcBorders>
              <w:top w:val="single" w:sz="6" w:space="0" w:color="000000"/>
              <w:left w:val="single" w:sz="6" w:space="0" w:color="000000"/>
              <w:bottom w:val="single" w:sz="6" w:space="0" w:color="000000"/>
              <w:right w:val="single" w:sz="6" w:space="0" w:color="000000"/>
            </w:tcBorders>
            <w:vAlign w:val="center"/>
            <w:hideMark/>
          </w:tcPr>
          <w:p w14:paraId="4888C88D" w14:textId="77777777" w:rsidR="00055468" w:rsidRPr="00055468" w:rsidRDefault="00055468" w:rsidP="00B70DCD">
            <w:pPr>
              <w:autoSpaceDE w:val="0"/>
              <w:autoSpaceDN w:val="0"/>
              <w:adjustRightInd w:val="0"/>
              <w:spacing w:after="0" w:line="240" w:lineRule="auto"/>
              <w:jc w:val="center"/>
              <w:rPr>
                <w:rFonts w:cstheme="minorHAnsi"/>
                <w:sz w:val="18"/>
                <w:szCs w:val="18"/>
                <w:lang w:eastAsia="de-DE"/>
              </w:rPr>
            </w:pPr>
            <w:r w:rsidRPr="00055468">
              <w:rPr>
                <w:rFonts w:cstheme="minorHAnsi"/>
                <w:sz w:val="18"/>
                <w:szCs w:val="18"/>
                <w:lang w:eastAsia="de-DE"/>
              </w:rPr>
              <w:t>13</w:t>
            </w:r>
          </w:p>
        </w:tc>
        <w:tc>
          <w:tcPr>
            <w:tcW w:w="7047" w:type="dxa"/>
            <w:tcBorders>
              <w:top w:val="single" w:sz="6" w:space="0" w:color="000000"/>
              <w:left w:val="single" w:sz="6" w:space="0" w:color="000000"/>
              <w:bottom w:val="single" w:sz="6" w:space="0" w:color="000000"/>
              <w:right w:val="single" w:sz="6" w:space="0" w:color="000000"/>
            </w:tcBorders>
            <w:vAlign w:val="center"/>
            <w:hideMark/>
          </w:tcPr>
          <w:p w14:paraId="4282A443" w14:textId="77777777" w:rsidR="00055468" w:rsidRPr="00055468" w:rsidRDefault="00055468" w:rsidP="00055468">
            <w:pPr>
              <w:autoSpaceDE w:val="0"/>
              <w:autoSpaceDN w:val="0"/>
              <w:adjustRightInd w:val="0"/>
              <w:spacing w:after="0" w:line="240" w:lineRule="auto"/>
              <w:jc w:val="both"/>
              <w:rPr>
                <w:rFonts w:cstheme="minorHAnsi"/>
                <w:sz w:val="18"/>
                <w:szCs w:val="18"/>
                <w:lang w:eastAsia="de-DE"/>
              </w:rPr>
            </w:pPr>
            <w:r w:rsidRPr="00055468">
              <w:rPr>
                <w:rFonts w:cstheme="minorHAnsi"/>
                <w:sz w:val="18"/>
                <w:szCs w:val="18"/>
                <w:lang w:eastAsia="de-DE"/>
              </w:rPr>
              <w:t>Foreza orizontală, pneumatică, de subtraversare drumuri  </w:t>
            </w:r>
          </w:p>
        </w:tc>
        <w:tc>
          <w:tcPr>
            <w:tcW w:w="1260" w:type="dxa"/>
            <w:tcBorders>
              <w:top w:val="single" w:sz="6" w:space="0" w:color="000000"/>
              <w:left w:val="single" w:sz="6" w:space="0" w:color="000000"/>
              <w:bottom w:val="single" w:sz="6" w:space="0" w:color="000000"/>
              <w:right w:val="single" w:sz="6" w:space="0" w:color="000000"/>
            </w:tcBorders>
            <w:vAlign w:val="center"/>
            <w:hideMark/>
          </w:tcPr>
          <w:p w14:paraId="28E47ACE" w14:textId="77777777" w:rsidR="00055468" w:rsidRPr="00055468" w:rsidRDefault="00055468" w:rsidP="00B70DCD">
            <w:pPr>
              <w:autoSpaceDE w:val="0"/>
              <w:autoSpaceDN w:val="0"/>
              <w:adjustRightInd w:val="0"/>
              <w:spacing w:after="0" w:line="240" w:lineRule="auto"/>
              <w:jc w:val="center"/>
              <w:rPr>
                <w:rFonts w:cstheme="minorHAnsi"/>
                <w:sz w:val="18"/>
                <w:szCs w:val="18"/>
                <w:lang w:eastAsia="de-DE"/>
              </w:rPr>
            </w:pPr>
            <w:r w:rsidRPr="00055468">
              <w:rPr>
                <w:rFonts w:cstheme="minorHAnsi"/>
                <w:sz w:val="18"/>
                <w:szCs w:val="18"/>
                <w:lang w:eastAsia="de-DE"/>
              </w:rPr>
              <w:t>1</w:t>
            </w:r>
          </w:p>
        </w:tc>
      </w:tr>
      <w:bookmarkEnd w:id="28"/>
    </w:tbl>
    <w:p w14:paraId="7784A2A6" w14:textId="77777777" w:rsidR="00055468" w:rsidRPr="006D61B9" w:rsidRDefault="00055468" w:rsidP="00055468">
      <w:pPr>
        <w:spacing w:after="0" w:line="276" w:lineRule="auto"/>
        <w:jc w:val="both"/>
        <w:rPr>
          <w:rFonts w:ascii="Calibri" w:eastAsia="Calibri" w:hAnsi="Calibri" w:cs="Times New Roman"/>
        </w:rPr>
      </w:pPr>
    </w:p>
    <w:p w14:paraId="537393DE" w14:textId="77777777" w:rsidR="00055468" w:rsidRDefault="00055468" w:rsidP="00055468">
      <w:pPr>
        <w:spacing w:after="0" w:line="240" w:lineRule="auto"/>
        <w:jc w:val="both"/>
        <w:rPr>
          <w:rFonts w:ascii="Calibri" w:eastAsia="Calibri" w:hAnsi="Calibri" w:cs="Times New Roman"/>
        </w:rPr>
      </w:pPr>
    </w:p>
    <w:p w14:paraId="201AAD77" w14:textId="2E504B3E" w:rsidR="00B70DCD" w:rsidRDefault="00B70DCD" w:rsidP="00055468">
      <w:pPr>
        <w:spacing w:after="0" w:line="240" w:lineRule="auto"/>
        <w:jc w:val="both"/>
        <w:rPr>
          <w:rFonts w:ascii="Calibri" w:eastAsia="Calibri" w:hAnsi="Calibri" w:cs="Times New Roman"/>
        </w:rPr>
      </w:pPr>
      <w:r w:rsidRPr="00B70DCD">
        <w:rPr>
          <w:rFonts w:ascii="Calibri" w:eastAsia="Calibri" w:hAnsi="Calibri" w:cs="Times New Roman"/>
        </w:rPr>
        <w:t>Prin utilizarea echipamentelor a căror achiziție este prevăzută în cadrul ”Proiectului regional de dezvoltare a infrastructurii de apă si apă uzată din judeţul Covasna”, finanțat prin Programul de Dezvoltare Durabila (PDD) 2021-2027, se preconizează îmbunătățirea capacității operaționale a Operatorului Regional de servicii de apă si apă uzată din județul Covasna, contribuind la îmbunătățirea calității serviciilor asigurate de OR pentru clienții pe care îi deserveste în aria de operare.</w:t>
      </w:r>
    </w:p>
    <w:p w14:paraId="76A8F76D" w14:textId="77777777" w:rsidR="00484BC8" w:rsidRDefault="00484BC8" w:rsidP="00055468">
      <w:pPr>
        <w:spacing w:after="0" w:line="240" w:lineRule="auto"/>
        <w:jc w:val="both"/>
        <w:rPr>
          <w:rFonts w:ascii="Calibri" w:eastAsia="Calibri" w:hAnsi="Calibri" w:cs="Times New Roman"/>
        </w:rPr>
      </w:pPr>
    </w:p>
    <w:p w14:paraId="57FF0BED" w14:textId="77777777" w:rsidR="00055468" w:rsidRPr="006D61B9" w:rsidRDefault="00055468" w:rsidP="00055468">
      <w:pPr>
        <w:spacing w:after="0" w:line="240" w:lineRule="auto"/>
        <w:jc w:val="both"/>
        <w:rPr>
          <w:rFonts w:ascii="Calibri" w:eastAsia="Calibri" w:hAnsi="Calibri" w:cs="Times New Roman"/>
        </w:rPr>
      </w:pPr>
    </w:p>
    <w:p w14:paraId="5EE5FD9E" w14:textId="109321CD" w:rsidR="00C41F9D" w:rsidRPr="006D61B9" w:rsidRDefault="00B70DCD" w:rsidP="00565BEE">
      <w:pPr>
        <w:numPr>
          <w:ilvl w:val="0"/>
          <w:numId w:val="17"/>
        </w:numPr>
        <w:spacing w:after="120" w:line="240" w:lineRule="auto"/>
        <w:contextualSpacing/>
        <w:rPr>
          <w:rFonts w:ascii="Calibri" w:eastAsia="Calibri" w:hAnsi="Calibri" w:cs="Calibri"/>
          <w:b/>
          <w:bCs/>
        </w:rPr>
      </w:pPr>
      <w:r>
        <w:rPr>
          <w:rFonts w:ascii="Calibri" w:eastAsia="Calibri" w:hAnsi="Calibri" w:cs="Calibri"/>
          <w:b/>
          <w:bCs/>
        </w:rPr>
        <w:t xml:space="preserve">Sistem </w:t>
      </w:r>
      <w:r w:rsidR="00C41F9D" w:rsidRPr="006D61B9">
        <w:rPr>
          <w:rFonts w:ascii="Calibri" w:eastAsia="Calibri" w:hAnsi="Calibri" w:cs="Calibri"/>
          <w:b/>
          <w:bCs/>
        </w:rPr>
        <w:t xml:space="preserve">SCADA </w:t>
      </w:r>
      <w:r>
        <w:rPr>
          <w:rFonts w:ascii="Calibri" w:eastAsia="Calibri" w:hAnsi="Calibri" w:cs="Calibri"/>
          <w:b/>
          <w:bCs/>
        </w:rPr>
        <w:t>regional</w:t>
      </w:r>
    </w:p>
    <w:p w14:paraId="383F7B9E" w14:textId="2C5973DC" w:rsidR="00C41F9D" w:rsidRDefault="00B70DCD" w:rsidP="00B70DCD">
      <w:pPr>
        <w:rPr>
          <w:rFonts w:ascii="Calibri" w:eastAsia="Calibri" w:hAnsi="Calibri" w:cs="Times New Roman"/>
        </w:rPr>
      </w:pPr>
      <w:r w:rsidRPr="00B70DCD">
        <w:rPr>
          <w:rFonts w:ascii="Calibri" w:eastAsia="Calibri" w:hAnsi="Calibri" w:cs="Arial"/>
          <w:color w:val="000000"/>
        </w:rPr>
        <w:t>Prin prezentul proiect se propune dezvoltarea unui sistem integrat SCADA Regional.</w:t>
      </w:r>
    </w:p>
    <w:p w14:paraId="5D39C43E" w14:textId="77777777" w:rsidR="00B70DCD" w:rsidRDefault="00B70DCD" w:rsidP="00B70DCD">
      <w:pPr>
        <w:jc w:val="both"/>
        <w:rPr>
          <w:rFonts w:ascii="Calibri" w:eastAsia="Calibri" w:hAnsi="Calibri" w:cs="Times New Roman"/>
        </w:rPr>
      </w:pPr>
      <w:r w:rsidRPr="00B70DCD">
        <w:rPr>
          <w:rFonts w:ascii="Calibri" w:eastAsia="Calibri" w:hAnsi="Calibri" w:cs="Times New Roman"/>
        </w:rPr>
        <w:t>Necesitatea implementarii unui sistem integra SCADA Central a aparut ca urmare a cresterii numarului de obiective retehnologizate dispecerizabile, a cresterii fluxului informational la nivel de proces pentru fiecare din aceste obiective si a aparitiei necesitatii de management integrat (administrare &amp; mentenanta) a tuturor acestor obiective.</w:t>
      </w:r>
    </w:p>
    <w:p w14:paraId="72E13484" w14:textId="02E74F93" w:rsidR="00B70DCD" w:rsidRPr="00B70DCD" w:rsidRDefault="00B70DCD" w:rsidP="00B70DCD">
      <w:pPr>
        <w:jc w:val="both"/>
        <w:rPr>
          <w:rFonts w:ascii="Calibri" w:eastAsia="Calibri" w:hAnsi="Calibri" w:cs="Times New Roman"/>
        </w:rPr>
      </w:pPr>
      <w:r w:rsidRPr="00B70DCD">
        <w:rPr>
          <w:rFonts w:ascii="Calibri" w:eastAsia="Calibri" w:hAnsi="Calibri" w:cs="Times New Roman"/>
        </w:rPr>
        <w:t>Dispeceratul Regional (SCADA) va integra Dispeceratele Locale SCADA existente si in curs de implementare precum si toate punctele de date individuale (stand-alone) ce urmeaza a fi dezvoltate pe fondurile de finantare PDD.</w:t>
      </w:r>
    </w:p>
    <w:p w14:paraId="41904027" w14:textId="0C2A6A80" w:rsidR="00B70DCD" w:rsidRDefault="00B70DCD" w:rsidP="00B70DCD">
      <w:pPr>
        <w:jc w:val="both"/>
        <w:rPr>
          <w:rFonts w:ascii="Calibri" w:eastAsia="Calibri" w:hAnsi="Calibri" w:cs="Times New Roman"/>
        </w:rPr>
      </w:pPr>
      <w:r w:rsidRPr="00B70DCD">
        <w:rPr>
          <w:rFonts w:ascii="Calibri" w:eastAsia="Calibri" w:hAnsi="Calibri" w:cs="Times New Roman"/>
        </w:rPr>
        <w:t>Sistemul SCADA va fi astfel proiectat incat sa permita extinderea pe viitor si integrarea in acesta a tuturor sistemelor SCADA locale care gestioneaza activitatile de: productie, epurare, tratare, canalizare, debitmetrie de retea (existente sau implementate in viitor, in cadrul contractelor aflate in derulare).</w:t>
      </w:r>
    </w:p>
    <w:p w14:paraId="43B3EE3F" w14:textId="77777777" w:rsidR="00484BC8" w:rsidRDefault="00484BC8" w:rsidP="00B70DCD">
      <w:pPr>
        <w:jc w:val="both"/>
        <w:rPr>
          <w:rFonts w:ascii="Calibri" w:eastAsia="Calibri" w:hAnsi="Calibri" w:cs="Times New Roman"/>
        </w:rPr>
      </w:pPr>
    </w:p>
    <w:p w14:paraId="4085FA7C" w14:textId="77777777" w:rsidR="00C41F9D" w:rsidRPr="006D61B9" w:rsidRDefault="00C41F9D" w:rsidP="00C41F9D">
      <w:pPr>
        <w:spacing w:after="0" w:line="240" w:lineRule="auto"/>
        <w:jc w:val="both"/>
        <w:rPr>
          <w:rFonts w:ascii="Calibri" w:eastAsia="Calibri" w:hAnsi="Calibri" w:cs="Times New Roman"/>
        </w:rPr>
      </w:pPr>
    </w:p>
    <w:p w14:paraId="738102AF" w14:textId="77777777" w:rsidR="00C41F9D" w:rsidRPr="006D61B9" w:rsidRDefault="00C41F9D" w:rsidP="00565BEE">
      <w:pPr>
        <w:keepNext/>
        <w:keepLines/>
        <w:numPr>
          <w:ilvl w:val="1"/>
          <w:numId w:val="12"/>
        </w:numPr>
        <w:spacing w:after="0" w:line="276" w:lineRule="auto"/>
        <w:ind w:left="851" w:hanging="851"/>
        <w:outlineLvl w:val="0"/>
        <w:rPr>
          <w:rFonts w:ascii="Calibri Light" w:eastAsia="Times New Roman" w:hAnsi="Calibri Light" w:cs="Times New Roman"/>
          <w:b/>
          <w:bCs/>
          <w:color w:val="365F91"/>
          <w:sz w:val="24"/>
          <w:szCs w:val="24"/>
        </w:rPr>
      </w:pPr>
      <w:bookmarkStart w:id="29" w:name="_Toc211859229"/>
      <w:r w:rsidRPr="006D61B9">
        <w:rPr>
          <w:rFonts w:ascii="Calibri Light" w:eastAsia="Times New Roman" w:hAnsi="Calibri Light" w:cs="Times New Roman"/>
          <w:b/>
          <w:bCs/>
          <w:color w:val="365F91"/>
          <w:sz w:val="24"/>
          <w:szCs w:val="24"/>
        </w:rPr>
        <w:t>INDICATORI PROIECT</w:t>
      </w:r>
      <w:bookmarkEnd w:id="29"/>
    </w:p>
    <w:p w14:paraId="3750F26E" w14:textId="10752940" w:rsidR="00C41F9D" w:rsidRPr="006D61B9" w:rsidRDefault="00C41F9D" w:rsidP="00C41F9D">
      <w:pPr>
        <w:keepNext/>
        <w:shd w:val="clear" w:color="auto" w:fill="FFFFFF"/>
        <w:spacing w:before="120" w:after="120" w:line="240" w:lineRule="auto"/>
        <w:jc w:val="both"/>
        <w:rPr>
          <w:rFonts w:ascii="Calibri" w:eastAsia="Times New Roman" w:hAnsi="Calibri" w:cs="Calibri"/>
          <w:b/>
          <w:bCs/>
          <w:sz w:val="20"/>
          <w:szCs w:val="20"/>
          <w:lang w:eastAsia="en-GB"/>
        </w:rPr>
      </w:pPr>
      <w:r w:rsidRPr="006D61B9">
        <w:rPr>
          <w:rFonts w:ascii="Calibri" w:eastAsia="Times New Roman" w:hAnsi="Calibri" w:cs="Calibri"/>
          <w:b/>
          <w:bCs/>
          <w:sz w:val="20"/>
          <w:szCs w:val="20"/>
          <w:lang w:eastAsia="en-GB"/>
        </w:rPr>
        <w:t xml:space="preserve">Tabel </w:t>
      </w:r>
      <w:r w:rsidR="00B87B77" w:rsidRPr="00180E55">
        <w:rPr>
          <w:rFonts w:ascii="Calibri" w:eastAsia="Times New Roman" w:hAnsi="Calibri" w:cs="Calibri"/>
          <w:b/>
          <w:bCs/>
          <w:sz w:val="20"/>
          <w:szCs w:val="20"/>
          <w:lang w:eastAsia="en-GB"/>
        </w:rPr>
        <w:fldChar w:fldCharType="begin"/>
      </w:r>
      <w:r w:rsidR="00B87B77" w:rsidRPr="00180E55">
        <w:rPr>
          <w:rFonts w:ascii="Calibri" w:eastAsia="Times New Roman" w:hAnsi="Calibri" w:cs="Calibri"/>
          <w:b/>
          <w:bCs/>
          <w:sz w:val="20"/>
          <w:szCs w:val="20"/>
          <w:lang w:eastAsia="en-GB"/>
        </w:rPr>
        <w:instrText xml:space="preserve"> SEQ Tabelul_4_-_ \* ARABIC </w:instrText>
      </w:r>
      <w:r w:rsidR="00B87B77" w:rsidRPr="00180E55">
        <w:rPr>
          <w:rFonts w:ascii="Calibri" w:eastAsia="Times New Roman" w:hAnsi="Calibri" w:cs="Calibri"/>
          <w:b/>
          <w:bCs/>
          <w:sz w:val="20"/>
          <w:szCs w:val="20"/>
          <w:lang w:eastAsia="en-GB"/>
        </w:rPr>
        <w:fldChar w:fldCharType="separate"/>
      </w:r>
      <w:r w:rsidR="00B87B77">
        <w:rPr>
          <w:rFonts w:ascii="Calibri" w:eastAsia="Times New Roman" w:hAnsi="Calibri" w:cs="Calibri"/>
          <w:b/>
          <w:bCs/>
          <w:noProof/>
          <w:sz w:val="20"/>
          <w:szCs w:val="20"/>
          <w:lang w:eastAsia="en-GB"/>
        </w:rPr>
        <w:t>9</w:t>
      </w:r>
      <w:r w:rsidR="00B87B77" w:rsidRPr="00180E55">
        <w:rPr>
          <w:rFonts w:ascii="Calibri" w:eastAsia="Times New Roman" w:hAnsi="Calibri" w:cs="Calibri"/>
          <w:b/>
          <w:bCs/>
          <w:sz w:val="20"/>
          <w:szCs w:val="20"/>
          <w:lang w:eastAsia="en-GB"/>
        </w:rPr>
        <w:fldChar w:fldCharType="end"/>
      </w:r>
      <w:r w:rsidR="00B87B77" w:rsidRPr="00180E55">
        <w:rPr>
          <w:rFonts w:ascii="Calibri" w:eastAsia="Times New Roman" w:hAnsi="Calibri" w:cs="Calibri"/>
          <w:b/>
          <w:bCs/>
          <w:sz w:val="20"/>
          <w:szCs w:val="20"/>
          <w:lang w:eastAsia="en-GB"/>
        </w:rPr>
        <w:t xml:space="preserve">: </w:t>
      </w:r>
      <w:r w:rsidRPr="006D61B9">
        <w:rPr>
          <w:rFonts w:ascii="Calibri" w:eastAsia="Times New Roman" w:hAnsi="Calibri" w:cs="Calibri"/>
          <w:b/>
          <w:bCs/>
          <w:sz w:val="20"/>
          <w:szCs w:val="20"/>
          <w:lang w:eastAsia="en-GB"/>
        </w:rPr>
        <w:t xml:space="preserve"> – Indicatori de realizare</w:t>
      </w:r>
    </w:p>
    <w:tbl>
      <w:tblPr>
        <w:tblW w:w="46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6"/>
        <w:gridCol w:w="4950"/>
        <w:gridCol w:w="1244"/>
        <w:gridCol w:w="1806"/>
      </w:tblGrid>
      <w:tr w:rsidR="00180E55" w:rsidRPr="006D61B9" w14:paraId="4C458E31" w14:textId="77777777" w:rsidTr="00180E55">
        <w:trPr>
          <w:trHeight w:val="615"/>
        </w:trPr>
        <w:tc>
          <w:tcPr>
            <w:tcW w:w="539" w:type="pct"/>
            <w:tcBorders>
              <w:top w:val="single" w:sz="4" w:space="0" w:color="auto"/>
              <w:left w:val="single" w:sz="4" w:space="0" w:color="auto"/>
              <w:bottom w:val="single" w:sz="4" w:space="0" w:color="auto"/>
              <w:right w:val="single" w:sz="4" w:space="0" w:color="auto"/>
            </w:tcBorders>
            <w:shd w:val="clear" w:color="auto" w:fill="8DB3E2"/>
            <w:vAlign w:val="center"/>
            <w:hideMark/>
          </w:tcPr>
          <w:p w14:paraId="37712D5E" w14:textId="77777777" w:rsidR="00180E55" w:rsidRPr="006D61B9" w:rsidRDefault="00180E55" w:rsidP="00C41F9D">
            <w:pPr>
              <w:spacing w:after="0"/>
              <w:jc w:val="center"/>
              <w:rPr>
                <w:rFonts w:ascii="Calibri" w:eastAsia="Calibri" w:hAnsi="Calibri" w:cs="Calibri"/>
                <w:b/>
                <w:bCs/>
              </w:rPr>
            </w:pPr>
            <w:r w:rsidRPr="006D61B9">
              <w:rPr>
                <w:rFonts w:ascii="Calibri" w:eastAsia="Calibri" w:hAnsi="Calibri" w:cs="Calibri"/>
                <w:b/>
                <w:bCs/>
              </w:rPr>
              <w:t>ID</w:t>
            </w:r>
          </w:p>
        </w:tc>
        <w:tc>
          <w:tcPr>
            <w:tcW w:w="2793" w:type="pct"/>
            <w:tcBorders>
              <w:top w:val="single" w:sz="4" w:space="0" w:color="auto"/>
              <w:left w:val="single" w:sz="4" w:space="0" w:color="auto"/>
              <w:bottom w:val="single" w:sz="4" w:space="0" w:color="auto"/>
              <w:right w:val="single" w:sz="4" w:space="0" w:color="auto"/>
            </w:tcBorders>
            <w:shd w:val="clear" w:color="auto" w:fill="8DB3E2"/>
            <w:vAlign w:val="center"/>
            <w:hideMark/>
          </w:tcPr>
          <w:p w14:paraId="0BE64CF6" w14:textId="77777777" w:rsidR="00180E55" w:rsidRPr="006D61B9" w:rsidRDefault="00180E55" w:rsidP="00C41F9D">
            <w:pPr>
              <w:spacing w:after="0"/>
              <w:jc w:val="center"/>
              <w:rPr>
                <w:rFonts w:ascii="Calibri" w:eastAsia="Calibri" w:hAnsi="Calibri" w:cs="Calibri"/>
                <w:b/>
                <w:bCs/>
              </w:rPr>
            </w:pPr>
            <w:r w:rsidRPr="006D61B9">
              <w:rPr>
                <w:rFonts w:ascii="Calibri" w:eastAsia="Calibri" w:hAnsi="Calibri" w:cs="Calibri"/>
                <w:b/>
                <w:bCs/>
              </w:rPr>
              <w:t>Indicatori de realizare</w:t>
            </w:r>
          </w:p>
        </w:tc>
        <w:tc>
          <w:tcPr>
            <w:tcW w:w="636" w:type="pct"/>
            <w:tcBorders>
              <w:top w:val="single" w:sz="4" w:space="0" w:color="auto"/>
              <w:left w:val="single" w:sz="4" w:space="0" w:color="auto"/>
              <w:bottom w:val="single" w:sz="4" w:space="0" w:color="auto"/>
              <w:right w:val="single" w:sz="4" w:space="0" w:color="auto"/>
            </w:tcBorders>
            <w:shd w:val="clear" w:color="auto" w:fill="8DB3E2"/>
            <w:vAlign w:val="center"/>
            <w:hideMark/>
          </w:tcPr>
          <w:p w14:paraId="1D233CBB" w14:textId="77777777" w:rsidR="00180E55" w:rsidRPr="006D61B9" w:rsidRDefault="00180E55" w:rsidP="00C41F9D">
            <w:pPr>
              <w:spacing w:after="0"/>
              <w:jc w:val="center"/>
              <w:rPr>
                <w:rFonts w:ascii="Calibri" w:eastAsia="Calibri" w:hAnsi="Calibri" w:cs="Calibri"/>
                <w:b/>
                <w:bCs/>
              </w:rPr>
            </w:pPr>
            <w:r w:rsidRPr="006D61B9">
              <w:rPr>
                <w:rFonts w:ascii="Calibri" w:eastAsia="Calibri" w:hAnsi="Calibri" w:cs="Calibri"/>
                <w:b/>
                <w:bCs/>
              </w:rPr>
              <w:t>Unitate de măsură</w:t>
            </w:r>
          </w:p>
        </w:tc>
        <w:tc>
          <w:tcPr>
            <w:tcW w:w="1032" w:type="pct"/>
            <w:tcBorders>
              <w:top w:val="single" w:sz="4" w:space="0" w:color="auto"/>
              <w:left w:val="single" w:sz="4" w:space="0" w:color="auto"/>
              <w:bottom w:val="single" w:sz="4" w:space="0" w:color="auto"/>
              <w:right w:val="single" w:sz="4" w:space="0" w:color="auto"/>
            </w:tcBorders>
            <w:shd w:val="clear" w:color="auto" w:fill="8DB3E2"/>
            <w:vAlign w:val="center"/>
          </w:tcPr>
          <w:p w14:paraId="61A0EB07" w14:textId="77777777" w:rsidR="00180E55" w:rsidRPr="006D61B9" w:rsidRDefault="00180E55" w:rsidP="00C41F9D">
            <w:pPr>
              <w:spacing w:after="0"/>
              <w:jc w:val="center"/>
              <w:rPr>
                <w:rFonts w:ascii="Calibri" w:eastAsia="Calibri" w:hAnsi="Calibri" w:cs="Calibri"/>
                <w:b/>
                <w:bCs/>
              </w:rPr>
            </w:pPr>
            <w:r w:rsidRPr="006D61B9">
              <w:rPr>
                <w:rFonts w:ascii="Calibri" w:eastAsia="Calibri" w:hAnsi="Calibri" w:cs="Calibri"/>
                <w:b/>
                <w:bCs/>
              </w:rPr>
              <w:t>Valoare</w:t>
            </w:r>
          </w:p>
          <w:p w14:paraId="75655A49" w14:textId="79BC4048" w:rsidR="00180E55" w:rsidRPr="006D61B9" w:rsidRDefault="00180E55" w:rsidP="00C41F9D">
            <w:pPr>
              <w:spacing w:after="0"/>
              <w:jc w:val="center"/>
              <w:rPr>
                <w:rFonts w:ascii="Calibri" w:eastAsia="Calibri" w:hAnsi="Calibri" w:cs="Calibri"/>
                <w:b/>
                <w:bCs/>
              </w:rPr>
            </w:pPr>
            <w:r w:rsidRPr="006D61B9">
              <w:rPr>
                <w:rFonts w:ascii="Calibri" w:eastAsia="Calibri" w:hAnsi="Calibri" w:cs="Calibri"/>
                <w:b/>
                <w:bCs/>
              </w:rPr>
              <w:t>Indicator PROIECT</w:t>
            </w:r>
          </w:p>
        </w:tc>
      </w:tr>
      <w:tr w:rsidR="00180E55" w:rsidRPr="006D61B9" w14:paraId="608520C1" w14:textId="77777777" w:rsidTr="00180E55">
        <w:trPr>
          <w:trHeight w:val="1215"/>
        </w:trPr>
        <w:tc>
          <w:tcPr>
            <w:tcW w:w="539" w:type="pct"/>
            <w:tcBorders>
              <w:top w:val="single" w:sz="4" w:space="0" w:color="auto"/>
              <w:left w:val="single" w:sz="4" w:space="0" w:color="auto"/>
              <w:bottom w:val="single" w:sz="4" w:space="0" w:color="auto"/>
              <w:right w:val="single" w:sz="4" w:space="0" w:color="auto"/>
            </w:tcBorders>
            <w:vAlign w:val="center"/>
            <w:hideMark/>
          </w:tcPr>
          <w:p w14:paraId="236CC864" w14:textId="77777777" w:rsidR="00180E55" w:rsidRPr="006D61B9" w:rsidRDefault="00180E55" w:rsidP="00C41F9D">
            <w:pPr>
              <w:spacing w:after="0"/>
              <w:jc w:val="both"/>
              <w:rPr>
                <w:rFonts w:ascii="Calibri" w:eastAsia="Calibri" w:hAnsi="Calibri" w:cs="Calibri"/>
                <w:b/>
                <w:bCs/>
              </w:rPr>
            </w:pPr>
            <w:r w:rsidRPr="006D61B9">
              <w:rPr>
                <w:rFonts w:ascii="Calibri" w:eastAsia="Calibri" w:hAnsi="Calibri" w:cs="Calibri"/>
                <w:b/>
                <w:bCs/>
              </w:rPr>
              <w:t>RCO 30</w:t>
            </w:r>
          </w:p>
        </w:tc>
        <w:tc>
          <w:tcPr>
            <w:tcW w:w="2793" w:type="pct"/>
            <w:tcBorders>
              <w:top w:val="single" w:sz="4" w:space="0" w:color="auto"/>
              <w:left w:val="single" w:sz="4" w:space="0" w:color="auto"/>
              <w:bottom w:val="single" w:sz="4" w:space="0" w:color="auto"/>
              <w:right w:val="single" w:sz="4" w:space="0" w:color="auto"/>
            </w:tcBorders>
            <w:vAlign w:val="center"/>
            <w:hideMark/>
          </w:tcPr>
          <w:p w14:paraId="1F506EF6" w14:textId="77777777" w:rsidR="00180E55" w:rsidRPr="006D61B9" w:rsidRDefault="00180E55" w:rsidP="00C41F9D">
            <w:pPr>
              <w:spacing w:after="0"/>
              <w:jc w:val="both"/>
              <w:rPr>
                <w:rFonts w:ascii="Calibri" w:eastAsia="Calibri" w:hAnsi="Calibri" w:cs="Calibri"/>
              </w:rPr>
            </w:pPr>
            <w:r w:rsidRPr="006D61B9">
              <w:rPr>
                <w:rFonts w:ascii="Calibri" w:eastAsia="Calibri" w:hAnsi="Calibri" w:cs="Calibri"/>
              </w:rPr>
              <w:t>RCO30 - Lungimea conductelor noi sau optimizate pentru sistemele de distribuție din rețeaua publică de alimentare cu apă (reprezinta conducte de aductiune noi/reabilitate si retele de distributie noi/reabilitate)*</w:t>
            </w:r>
          </w:p>
        </w:tc>
        <w:tc>
          <w:tcPr>
            <w:tcW w:w="636" w:type="pct"/>
            <w:tcBorders>
              <w:top w:val="single" w:sz="4" w:space="0" w:color="auto"/>
              <w:left w:val="single" w:sz="4" w:space="0" w:color="auto"/>
              <w:bottom w:val="single" w:sz="4" w:space="0" w:color="auto"/>
              <w:right w:val="single" w:sz="4" w:space="0" w:color="auto"/>
            </w:tcBorders>
            <w:vAlign w:val="center"/>
            <w:hideMark/>
          </w:tcPr>
          <w:p w14:paraId="6BBD838B" w14:textId="77777777" w:rsidR="00180E55" w:rsidRPr="006D61B9" w:rsidRDefault="00180E55" w:rsidP="00C41F9D">
            <w:pPr>
              <w:spacing w:after="0"/>
              <w:jc w:val="center"/>
              <w:rPr>
                <w:rFonts w:ascii="Calibri" w:eastAsia="Calibri" w:hAnsi="Calibri" w:cs="Calibri"/>
              </w:rPr>
            </w:pPr>
            <w:r w:rsidRPr="006D61B9">
              <w:rPr>
                <w:rFonts w:ascii="Calibri" w:eastAsia="Calibri" w:hAnsi="Calibri" w:cs="Calibri"/>
              </w:rPr>
              <w:t>km</w:t>
            </w:r>
          </w:p>
        </w:tc>
        <w:tc>
          <w:tcPr>
            <w:tcW w:w="1032" w:type="pct"/>
            <w:tcBorders>
              <w:top w:val="single" w:sz="4" w:space="0" w:color="auto"/>
              <w:left w:val="single" w:sz="4" w:space="0" w:color="auto"/>
              <w:bottom w:val="single" w:sz="4" w:space="0" w:color="auto"/>
              <w:right w:val="single" w:sz="4" w:space="0" w:color="auto"/>
            </w:tcBorders>
            <w:vAlign w:val="center"/>
          </w:tcPr>
          <w:p w14:paraId="4359A113" w14:textId="250908A7" w:rsidR="00180E55" w:rsidRPr="006D61B9" w:rsidRDefault="00664D71" w:rsidP="00C41F9D">
            <w:pPr>
              <w:spacing w:after="0"/>
              <w:jc w:val="center"/>
              <w:rPr>
                <w:rFonts w:ascii="Calibri" w:eastAsia="Calibri" w:hAnsi="Calibri" w:cs="Calibri"/>
                <w:iCs/>
              </w:rPr>
            </w:pPr>
            <w:r>
              <w:rPr>
                <w:rFonts w:ascii="Calibri" w:eastAsia="Calibri" w:hAnsi="Calibri" w:cs="Calibri"/>
                <w:b/>
                <w:bCs/>
                <w:color w:val="000000"/>
              </w:rPr>
              <w:t>319,28</w:t>
            </w:r>
          </w:p>
        </w:tc>
      </w:tr>
      <w:tr w:rsidR="00180E55" w:rsidRPr="006D61B9" w14:paraId="0DFD589D" w14:textId="77777777" w:rsidTr="00180E55">
        <w:trPr>
          <w:trHeight w:val="915"/>
        </w:trPr>
        <w:tc>
          <w:tcPr>
            <w:tcW w:w="539" w:type="pct"/>
            <w:tcBorders>
              <w:top w:val="single" w:sz="4" w:space="0" w:color="auto"/>
              <w:left w:val="single" w:sz="4" w:space="0" w:color="auto"/>
              <w:bottom w:val="single" w:sz="4" w:space="0" w:color="auto"/>
              <w:right w:val="single" w:sz="4" w:space="0" w:color="auto"/>
            </w:tcBorders>
            <w:shd w:val="clear" w:color="auto" w:fill="DDD9C3"/>
            <w:vAlign w:val="center"/>
            <w:hideMark/>
          </w:tcPr>
          <w:p w14:paraId="6E46778F" w14:textId="77777777" w:rsidR="00180E55" w:rsidRPr="006D61B9" w:rsidRDefault="00180E55" w:rsidP="00C41F9D">
            <w:pPr>
              <w:spacing w:after="0"/>
              <w:jc w:val="both"/>
              <w:rPr>
                <w:rFonts w:ascii="Calibri" w:eastAsia="Calibri" w:hAnsi="Calibri" w:cs="Calibri"/>
                <w:b/>
                <w:bCs/>
              </w:rPr>
            </w:pPr>
            <w:r w:rsidRPr="006D61B9">
              <w:rPr>
                <w:rFonts w:ascii="Calibri" w:eastAsia="Calibri" w:hAnsi="Calibri" w:cs="Calibri"/>
                <w:b/>
                <w:bCs/>
              </w:rPr>
              <w:t>RCO 31</w:t>
            </w:r>
          </w:p>
        </w:tc>
        <w:tc>
          <w:tcPr>
            <w:tcW w:w="2793" w:type="pct"/>
            <w:tcBorders>
              <w:top w:val="single" w:sz="4" w:space="0" w:color="auto"/>
              <w:left w:val="single" w:sz="4" w:space="0" w:color="auto"/>
              <w:bottom w:val="single" w:sz="4" w:space="0" w:color="auto"/>
              <w:right w:val="single" w:sz="4" w:space="0" w:color="auto"/>
            </w:tcBorders>
            <w:shd w:val="clear" w:color="auto" w:fill="DDD9C3"/>
            <w:vAlign w:val="center"/>
            <w:hideMark/>
          </w:tcPr>
          <w:p w14:paraId="206594EC" w14:textId="77777777" w:rsidR="00180E55" w:rsidRPr="006D61B9" w:rsidRDefault="00180E55" w:rsidP="00C41F9D">
            <w:pPr>
              <w:spacing w:after="0"/>
              <w:jc w:val="both"/>
              <w:rPr>
                <w:rFonts w:ascii="Calibri" w:eastAsia="Calibri" w:hAnsi="Calibri" w:cs="Calibri"/>
              </w:rPr>
            </w:pPr>
            <w:r w:rsidRPr="006D61B9">
              <w:rPr>
                <w:rFonts w:ascii="Calibri" w:eastAsia="Calibri" w:hAnsi="Calibri" w:cs="Calibri"/>
              </w:rPr>
              <w:t>RCO31 - Lungimea conductelor noi sau optimizate pentru rețeaua publică de colectare a apelor uzate (reprezinta retele de canalizare noi/reabilitate si conducte de refulare noi/reabilitate)*</w:t>
            </w:r>
            <w:r w:rsidRPr="006D61B9">
              <w:rPr>
                <w:rFonts w:ascii="Calibri" w:eastAsia="Calibri" w:hAnsi="Calibri" w:cs="Times New Roman"/>
              </w:rPr>
              <w:t>*</w:t>
            </w:r>
          </w:p>
        </w:tc>
        <w:tc>
          <w:tcPr>
            <w:tcW w:w="636" w:type="pct"/>
            <w:tcBorders>
              <w:top w:val="single" w:sz="4" w:space="0" w:color="auto"/>
              <w:left w:val="single" w:sz="4" w:space="0" w:color="auto"/>
              <w:bottom w:val="single" w:sz="4" w:space="0" w:color="auto"/>
              <w:right w:val="single" w:sz="4" w:space="0" w:color="auto"/>
            </w:tcBorders>
            <w:shd w:val="clear" w:color="auto" w:fill="DDD9C3"/>
            <w:vAlign w:val="center"/>
            <w:hideMark/>
          </w:tcPr>
          <w:p w14:paraId="740EF1D4" w14:textId="77777777" w:rsidR="00180E55" w:rsidRPr="006D61B9" w:rsidRDefault="00180E55" w:rsidP="00C41F9D">
            <w:pPr>
              <w:spacing w:after="0"/>
              <w:jc w:val="center"/>
              <w:rPr>
                <w:rFonts w:ascii="Calibri" w:eastAsia="Calibri" w:hAnsi="Calibri" w:cs="Calibri"/>
              </w:rPr>
            </w:pPr>
            <w:r w:rsidRPr="006D61B9">
              <w:rPr>
                <w:rFonts w:ascii="Calibri" w:eastAsia="Calibri" w:hAnsi="Calibri" w:cs="Calibri"/>
              </w:rPr>
              <w:t>km</w:t>
            </w:r>
          </w:p>
        </w:tc>
        <w:tc>
          <w:tcPr>
            <w:tcW w:w="1032" w:type="pct"/>
            <w:tcBorders>
              <w:top w:val="single" w:sz="4" w:space="0" w:color="auto"/>
              <w:left w:val="single" w:sz="4" w:space="0" w:color="auto"/>
              <w:bottom w:val="single" w:sz="4" w:space="0" w:color="auto"/>
              <w:right w:val="single" w:sz="4" w:space="0" w:color="auto"/>
            </w:tcBorders>
            <w:shd w:val="clear" w:color="auto" w:fill="DDD9C3"/>
            <w:vAlign w:val="center"/>
          </w:tcPr>
          <w:p w14:paraId="606B432F" w14:textId="4BEBAE60" w:rsidR="00180E55" w:rsidRPr="006D61B9" w:rsidRDefault="00B87B77" w:rsidP="00C41F9D">
            <w:pPr>
              <w:spacing w:after="0"/>
              <w:jc w:val="center"/>
              <w:rPr>
                <w:rFonts w:ascii="Calibri" w:eastAsia="Calibri" w:hAnsi="Calibri" w:cs="Calibri"/>
                <w:b/>
                <w:bCs/>
              </w:rPr>
            </w:pPr>
            <w:r>
              <w:rPr>
                <w:rFonts w:ascii="Calibri" w:eastAsia="Calibri" w:hAnsi="Calibri" w:cs="Calibri"/>
                <w:b/>
                <w:bCs/>
              </w:rPr>
              <w:t>48</w:t>
            </w:r>
            <w:r w:rsidR="00180E55" w:rsidRPr="006D61B9">
              <w:rPr>
                <w:rFonts w:ascii="Calibri" w:eastAsia="Calibri" w:hAnsi="Calibri" w:cs="Calibri"/>
                <w:b/>
                <w:bCs/>
              </w:rPr>
              <w:t>,1</w:t>
            </w:r>
            <w:r>
              <w:rPr>
                <w:rFonts w:ascii="Calibri" w:eastAsia="Calibri" w:hAnsi="Calibri" w:cs="Calibri"/>
                <w:b/>
                <w:bCs/>
              </w:rPr>
              <w:t>2</w:t>
            </w:r>
          </w:p>
        </w:tc>
      </w:tr>
      <w:tr w:rsidR="00180E55" w:rsidRPr="006D61B9" w14:paraId="60A70326" w14:textId="77777777" w:rsidTr="00180E55">
        <w:trPr>
          <w:trHeight w:val="615"/>
        </w:trPr>
        <w:tc>
          <w:tcPr>
            <w:tcW w:w="539" w:type="pct"/>
            <w:tcBorders>
              <w:top w:val="single" w:sz="4" w:space="0" w:color="auto"/>
              <w:left w:val="single" w:sz="4" w:space="0" w:color="auto"/>
              <w:bottom w:val="single" w:sz="4" w:space="0" w:color="auto"/>
              <w:right w:val="single" w:sz="4" w:space="0" w:color="auto"/>
            </w:tcBorders>
            <w:vAlign w:val="center"/>
            <w:hideMark/>
          </w:tcPr>
          <w:p w14:paraId="4B3D4026" w14:textId="77777777" w:rsidR="00180E55" w:rsidRPr="006D61B9" w:rsidRDefault="00180E55" w:rsidP="002740C1">
            <w:pPr>
              <w:spacing w:after="0"/>
              <w:jc w:val="both"/>
              <w:rPr>
                <w:rFonts w:ascii="Calibri" w:eastAsia="Calibri" w:hAnsi="Calibri" w:cs="Calibri"/>
                <w:b/>
                <w:bCs/>
              </w:rPr>
            </w:pPr>
            <w:r w:rsidRPr="006D61B9">
              <w:rPr>
                <w:rFonts w:ascii="Calibri" w:eastAsia="Calibri" w:hAnsi="Calibri" w:cs="Calibri"/>
                <w:b/>
                <w:bCs/>
              </w:rPr>
              <w:t>RCO 32</w:t>
            </w:r>
          </w:p>
        </w:tc>
        <w:tc>
          <w:tcPr>
            <w:tcW w:w="2793" w:type="pct"/>
            <w:tcBorders>
              <w:top w:val="single" w:sz="4" w:space="0" w:color="auto"/>
              <w:left w:val="single" w:sz="4" w:space="0" w:color="auto"/>
              <w:bottom w:val="single" w:sz="4" w:space="0" w:color="auto"/>
              <w:right w:val="single" w:sz="4" w:space="0" w:color="auto"/>
            </w:tcBorders>
            <w:vAlign w:val="center"/>
            <w:hideMark/>
          </w:tcPr>
          <w:p w14:paraId="07D2C5BA" w14:textId="77777777" w:rsidR="00180E55" w:rsidRPr="006D61B9" w:rsidRDefault="00180E55" w:rsidP="002740C1">
            <w:pPr>
              <w:spacing w:after="0"/>
              <w:jc w:val="both"/>
              <w:rPr>
                <w:rFonts w:ascii="Calibri" w:eastAsia="Calibri" w:hAnsi="Calibri" w:cs="Calibri"/>
              </w:rPr>
            </w:pPr>
            <w:r w:rsidRPr="006D61B9">
              <w:rPr>
                <w:rFonts w:ascii="Calibri" w:eastAsia="Calibri" w:hAnsi="Calibri" w:cs="Calibri"/>
              </w:rPr>
              <w:t>Capacități noi sau optimizate pentru tratarea apelor uzate</w:t>
            </w:r>
          </w:p>
        </w:tc>
        <w:tc>
          <w:tcPr>
            <w:tcW w:w="636" w:type="pct"/>
            <w:tcBorders>
              <w:top w:val="single" w:sz="4" w:space="0" w:color="auto"/>
              <w:left w:val="single" w:sz="4" w:space="0" w:color="auto"/>
              <w:bottom w:val="single" w:sz="4" w:space="0" w:color="auto"/>
              <w:right w:val="single" w:sz="4" w:space="0" w:color="auto"/>
            </w:tcBorders>
            <w:vAlign w:val="center"/>
            <w:hideMark/>
          </w:tcPr>
          <w:p w14:paraId="3BF834D5" w14:textId="77777777" w:rsidR="00180E55" w:rsidRPr="006D61B9" w:rsidRDefault="00180E55" w:rsidP="002740C1">
            <w:pPr>
              <w:spacing w:after="0"/>
              <w:jc w:val="center"/>
              <w:rPr>
                <w:rFonts w:ascii="Calibri" w:eastAsia="Calibri" w:hAnsi="Calibri" w:cs="Calibri"/>
              </w:rPr>
            </w:pPr>
            <w:r w:rsidRPr="006D61B9">
              <w:rPr>
                <w:rFonts w:ascii="Calibri" w:eastAsia="Calibri" w:hAnsi="Calibri" w:cs="Calibri"/>
              </w:rPr>
              <w:t>populație echivalentă</w:t>
            </w:r>
          </w:p>
        </w:tc>
        <w:tc>
          <w:tcPr>
            <w:tcW w:w="1032" w:type="pct"/>
            <w:tcBorders>
              <w:top w:val="single" w:sz="4" w:space="0" w:color="auto"/>
              <w:left w:val="single" w:sz="4" w:space="0" w:color="auto"/>
              <w:bottom w:val="single" w:sz="4" w:space="0" w:color="auto"/>
              <w:right w:val="single" w:sz="4" w:space="0" w:color="auto"/>
            </w:tcBorders>
            <w:vAlign w:val="center"/>
          </w:tcPr>
          <w:p w14:paraId="06D97D42" w14:textId="2B8D787C" w:rsidR="00180E55" w:rsidRPr="006D61B9" w:rsidRDefault="00180E55" w:rsidP="002740C1">
            <w:pPr>
              <w:spacing w:after="0"/>
              <w:jc w:val="center"/>
              <w:rPr>
                <w:rFonts w:eastAsia="Calibri" w:cstheme="minorHAnsi"/>
              </w:rPr>
            </w:pPr>
            <w:r>
              <w:rPr>
                <w:rFonts w:cstheme="minorHAnsi"/>
                <w:b/>
                <w:bCs/>
                <w:iCs/>
              </w:rPr>
              <w:t>0</w:t>
            </w:r>
          </w:p>
        </w:tc>
      </w:tr>
    </w:tbl>
    <w:p w14:paraId="0230AF29" w14:textId="77777777" w:rsidR="00C41F9D" w:rsidRPr="006D61B9" w:rsidRDefault="00C41F9D" w:rsidP="00C41F9D">
      <w:pPr>
        <w:spacing w:after="0" w:line="276" w:lineRule="auto"/>
        <w:jc w:val="both"/>
        <w:rPr>
          <w:rFonts w:ascii="Calibri" w:eastAsia="Calibri" w:hAnsi="Calibri" w:cs="Times New Roman"/>
          <w:sz w:val="18"/>
          <w:szCs w:val="18"/>
        </w:rPr>
      </w:pPr>
      <w:r w:rsidRPr="006D61B9">
        <w:rPr>
          <w:rFonts w:ascii="Calibri" w:eastAsia="Calibri" w:hAnsi="Calibri" w:cs="Times New Roman"/>
          <w:sz w:val="18"/>
          <w:szCs w:val="18"/>
        </w:rPr>
        <w:t>* Lungimea conductelor noi sau modernizate include rețeaua de distribuție apă potabilă, aducțiunea și orice alte rețele/conducte</w:t>
      </w:r>
    </w:p>
    <w:p w14:paraId="20BC7005" w14:textId="77777777" w:rsidR="00C41F9D" w:rsidRPr="006D61B9" w:rsidRDefault="00C41F9D" w:rsidP="00C41F9D">
      <w:pPr>
        <w:spacing w:after="0" w:line="276" w:lineRule="auto"/>
        <w:jc w:val="both"/>
        <w:rPr>
          <w:rFonts w:ascii="Calibri" w:eastAsia="Calibri" w:hAnsi="Calibri" w:cs="Times New Roman"/>
          <w:sz w:val="18"/>
          <w:szCs w:val="18"/>
        </w:rPr>
      </w:pPr>
      <w:r w:rsidRPr="006D61B9">
        <w:rPr>
          <w:rFonts w:ascii="Calibri" w:eastAsia="Calibri" w:hAnsi="Calibri" w:cs="Times New Roman"/>
          <w:sz w:val="18"/>
          <w:szCs w:val="18"/>
        </w:rPr>
        <w:t>** Lungimea conductelor noi sau modernizate pentru rețeaua publică de colectare a apelor uzate include rețeaua de canalizare, conducte de colectare și orice alte rețele/conducte (de ex. refulare)</w:t>
      </w:r>
    </w:p>
    <w:p w14:paraId="7822252A" w14:textId="77777777" w:rsidR="00C41F9D" w:rsidRDefault="00C41F9D" w:rsidP="00C41F9D">
      <w:pPr>
        <w:spacing w:after="0" w:line="276" w:lineRule="auto"/>
        <w:jc w:val="both"/>
        <w:rPr>
          <w:rFonts w:ascii="Calibri" w:eastAsia="Calibri" w:hAnsi="Calibri" w:cs="Times New Roman"/>
          <w:sz w:val="18"/>
          <w:szCs w:val="18"/>
        </w:rPr>
      </w:pPr>
    </w:p>
    <w:p w14:paraId="590CF538" w14:textId="77777777" w:rsidR="00484BC8" w:rsidRDefault="00484BC8" w:rsidP="00C41F9D">
      <w:pPr>
        <w:spacing w:after="0" w:line="276" w:lineRule="auto"/>
        <w:jc w:val="both"/>
        <w:rPr>
          <w:rFonts w:ascii="Calibri" w:eastAsia="Calibri" w:hAnsi="Calibri" w:cs="Times New Roman"/>
          <w:sz w:val="18"/>
          <w:szCs w:val="18"/>
        </w:rPr>
      </w:pPr>
    </w:p>
    <w:p w14:paraId="615FF07C" w14:textId="77777777" w:rsidR="00484BC8" w:rsidRDefault="00484BC8" w:rsidP="00C41F9D">
      <w:pPr>
        <w:spacing w:after="0" w:line="276" w:lineRule="auto"/>
        <w:jc w:val="both"/>
        <w:rPr>
          <w:rFonts w:ascii="Calibri" w:eastAsia="Calibri" w:hAnsi="Calibri" w:cs="Times New Roman"/>
          <w:sz w:val="18"/>
          <w:szCs w:val="18"/>
        </w:rPr>
      </w:pPr>
    </w:p>
    <w:p w14:paraId="7A3D2771" w14:textId="77777777" w:rsidR="00484BC8" w:rsidRDefault="00484BC8" w:rsidP="00C41F9D">
      <w:pPr>
        <w:spacing w:after="0" w:line="276" w:lineRule="auto"/>
        <w:jc w:val="both"/>
        <w:rPr>
          <w:rFonts w:ascii="Calibri" w:eastAsia="Calibri" w:hAnsi="Calibri" w:cs="Times New Roman"/>
          <w:sz w:val="18"/>
          <w:szCs w:val="18"/>
        </w:rPr>
      </w:pPr>
    </w:p>
    <w:p w14:paraId="1E19CE8E" w14:textId="77777777" w:rsidR="00484BC8" w:rsidRDefault="00484BC8" w:rsidP="00C41F9D">
      <w:pPr>
        <w:spacing w:after="0" w:line="276" w:lineRule="auto"/>
        <w:jc w:val="both"/>
        <w:rPr>
          <w:rFonts w:ascii="Calibri" w:eastAsia="Calibri" w:hAnsi="Calibri" w:cs="Times New Roman"/>
          <w:sz w:val="18"/>
          <w:szCs w:val="18"/>
        </w:rPr>
      </w:pPr>
    </w:p>
    <w:p w14:paraId="63BCFC14" w14:textId="77777777" w:rsidR="00484BC8" w:rsidRPr="006D61B9" w:rsidRDefault="00484BC8" w:rsidP="00C41F9D">
      <w:pPr>
        <w:spacing w:after="0" w:line="276" w:lineRule="auto"/>
        <w:jc w:val="both"/>
        <w:rPr>
          <w:rFonts w:ascii="Calibri" w:eastAsia="Calibri" w:hAnsi="Calibri" w:cs="Times New Roman"/>
          <w:sz w:val="18"/>
          <w:szCs w:val="18"/>
        </w:rPr>
      </w:pPr>
    </w:p>
    <w:p w14:paraId="50F8B9B0" w14:textId="6D53FE31" w:rsidR="00C41F9D" w:rsidRPr="006D61B9" w:rsidRDefault="00C41F9D" w:rsidP="00C41F9D">
      <w:pPr>
        <w:keepNext/>
        <w:shd w:val="clear" w:color="auto" w:fill="FFFFFF"/>
        <w:spacing w:before="120" w:after="120" w:line="240" w:lineRule="auto"/>
        <w:jc w:val="both"/>
        <w:rPr>
          <w:rFonts w:ascii="Calibri" w:eastAsia="Times New Roman" w:hAnsi="Calibri" w:cs="Calibri"/>
          <w:b/>
          <w:bCs/>
          <w:sz w:val="20"/>
          <w:szCs w:val="20"/>
          <w:lang w:eastAsia="en-GB"/>
        </w:rPr>
      </w:pPr>
      <w:r w:rsidRPr="006D61B9">
        <w:rPr>
          <w:rFonts w:ascii="Calibri" w:eastAsia="Times New Roman" w:hAnsi="Calibri" w:cs="Calibri"/>
          <w:b/>
          <w:bCs/>
          <w:sz w:val="20"/>
          <w:szCs w:val="20"/>
          <w:lang w:eastAsia="en-GB"/>
        </w:rPr>
        <w:lastRenderedPageBreak/>
        <w:t xml:space="preserve">Tabel </w:t>
      </w:r>
      <w:r w:rsidR="004E71BF" w:rsidRPr="00180E55">
        <w:rPr>
          <w:rFonts w:ascii="Calibri" w:eastAsia="Times New Roman" w:hAnsi="Calibri" w:cs="Calibri"/>
          <w:b/>
          <w:bCs/>
          <w:sz w:val="20"/>
          <w:szCs w:val="20"/>
          <w:lang w:eastAsia="en-GB"/>
        </w:rPr>
        <w:fldChar w:fldCharType="begin"/>
      </w:r>
      <w:r w:rsidR="004E71BF" w:rsidRPr="00180E55">
        <w:rPr>
          <w:rFonts w:ascii="Calibri" w:eastAsia="Times New Roman" w:hAnsi="Calibri" w:cs="Calibri"/>
          <w:b/>
          <w:bCs/>
          <w:sz w:val="20"/>
          <w:szCs w:val="20"/>
          <w:lang w:eastAsia="en-GB"/>
        </w:rPr>
        <w:instrText xml:space="preserve"> SEQ Tabelul_4_-_ \* ARABIC </w:instrText>
      </w:r>
      <w:r w:rsidR="004E71BF" w:rsidRPr="00180E55">
        <w:rPr>
          <w:rFonts w:ascii="Calibri" w:eastAsia="Times New Roman" w:hAnsi="Calibri" w:cs="Calibri"/>
          <w:b/>
          <w:bCs/>
          <w:sz w:val="20"/>
          <w:szCs w:val="20"/>
          <w:lang w:eastAsia="en-GB"/>
        </w:rPr>
        <w:fldChar w:fldCharType="separate"/>
      </w:r>
      <w:r w:rsidR="004E71BF">
        <w:rPr>
          <w:rFonts w:ascii="Calibri" w:eastAsia="Times New Roman" w:hAnsi="Calibri" w:cs="Calibri"/>
          <w:b/>
          <w:bCs/>
          <w:noProof/>
          <w:sz w:val="20"/>
          <w:szCs w:val="20"/>
          <w:lang w:eastAsia="en-GB"/>
        </w:rPr>
        <w:t>10</w:t>
      </w:r>
      <w:r w:rsidR="004E71BF" w:rsidRPr="00180E55">
        <w:rPr>
          <w:rFonts w:ascii="Calibri" w:eastAsia="Times New Roman" w:hAnsi="Calibri" w:cs="Calibri"/>
          <w:b/>
          <w:bCs/>
          <w:sz w:val="20"/>
          <w:szCs w:val="20"/>
          <w:lang w:eastAsia="en-GB"/>
        </w:rPr>
        <w:fldChar w:fldCharType="end"/>
      </w:r>
      <w:r w:rsidR="004E71BF" w:rsidRPr="00180E55">
        <w:rPr>
          <w:rFonts w:ascii="Calibri" w:eastAsia="Times New Roman" w:hAnsi="Calibri" w:cs="Calibri"/>
          <w:b/>
          <w:bCs/>
          <w:sz w:val="20"/>
          <w:szCs w:val="20"/>
          <w:lang w:eastAsia="en-GB"/>
        </w:rPr>
        <w:t>:</w:t>
      </w:r>
      <w:r w:rsidRPr="006D61B9">
        <w:rPr>
          <w:rFonts w:ascii="Calibri" w:eastAsia="Times New Roman" w:hAnsi="Calibri" w:cs="Calibri"/>
          <w:b/>
          <w:bCs/>
          <w:sz w:val="20"/>
          <w:szCs w:val="20"/>
          <w:lang w:eastAsia="en-GB"/>
        </w:rPr>
        <w:t xml:space="preserve"> – Indicatori de rezultat</w:t>
      </w:r>
    </w:p>
    <w:tbl>
      <w:tblPr>
        <w:tblW w:w="4693" w:type="pct"/>
        <w:tblLook w:val="04A0" w:firstRow="1" w:lastRow="0" w:firstColumn="1" w:lastColumn="0" w:noHBand="0" w:noVBand="1"/>
      </w:tblPr>
      <w:tblGrid>
        <w:gridCol w:w="573"/>
        <w:gridCol w:w="5229"/>
        <w:gridCol w:w="1418"/>
        <w:gridCol w:w="1700"/>
      </w:tblGrid>
      <w:tr w:rsidR="00B87B77" w:rsidRPr="006D61B9" w14:paraId="0EDFC5D5" w14:textId="77777777" w:rsidTr="00B87B77">
        <w:trPr>
          <w:trHeight w:val="189"/>
        </w:trPr>
        <w:tc>
          <w:tcPr>
            <w:tcW w:w="321" w:type="pct"/>
            <w:tcBorders>
              <w:top w:val="single" w:sz="8" w:space="0" w:color="auto"/>
              <w:left w:val="single" w:sz="8" w:space="0" w:color="auto"/>
              <w:bottom w:val="single" w:sz="8" w:space="0" w:color="auto"/>
              <w:right w:val="single" w:sz="8" w:space="0" w:color="auto"/>
            </w:tcBorders>
            <w:shd w:val="clear" w:color="auto" w:fill="8DB3E2"/>
            <w:vAlign w:val="center"/>
            <w:hideMark/>
          </w:tcPr>
          <w:p w14:paraId="70F87179" w14:textId="77777777" w:rsidR="00B87B77" w:rsidRPr="006D61B9" w:rsidRDefault="00B87B77" w:rsidP="00C41F9D">
            <w:pPr>
              <w:jc w:val="center"/>
              <w:rPr>
                <w:rFonts w:ascii="Calibri" w:eastAsia="Calibri" w:hAnsi="Calibri" w:cs="Calibri"/>
                <w:b/>
                <w:bCs/>
              </w:rPr>
            </w:pPr>
            <w:bookmarkStart w:id="30" w:name="_Hlk159838518"/>
            <w:r w:rsidRPr="006D61B9">
              <w:rPr>
                <w:rFonts w:ascii="Calibri" w:eastAsia="Calibri" w:hAnsi="Calibri" w:cs="Calibri"/>
                <w:b/>
                <w:bCs/>
              </w:rPr>
              <w:t>ID</w:t>
            </w:r>
          </w:p>
        </w:tc>
        <w:tc>
          <w:tcPr>
            <w:tcW w:w="2931" w:type="pct"/>
            <w:tcBorders>
              <w:top w:val="single" w:sz="8" w:space="0" w:color="auto"/>
              <w:left w:val="nil"/>
              <w:bottom w:val="single" w:sz="8" w:space="0" w:color="auto"/>
              <w:right w:val="single" w:sz="8" w:space="0" w:color="auto"/>
            </w:tcBorders>
            <w:shd w:val="clear" w:color="auto" w:fill="8DB3E2"/>
            <w:vAlign w:val="center"/>
            <w:hideMark/>
          </w:tcPr>
          <w:p w14:paraId="06261550" w14:textId="77777777" w:rsidR="00B87B77" w:rsidRPr="006D61B9" w:rsidRDefault="00B87B77" w:rsidP="00C41F9D">
            <w:pPr>
              <w:jc w:val="center"/>
              <w:rPr>
                <w:rFonts w:ascii="Calibri" w:eastAsia="Calibri" w:hAnsi="Calibri" w:cs="Calibri"/>
                <w:b/>
                <w:bCs/>
              </w:rPr>
            </w:pPr>
            <w:r w:rsidRPr="006D61B9">
              <w:rPr>
                <w:rFonts w:ascii="Calibri" w:eastAsia="Calibri" w:hAnsi="Calibri" w:cs="Calibri"/>
                <w:b/>
                <w:bCs/>
              </w:rPr>
              <w:t>Indicatori la nivel de proiect</w:t>
            </w:r>
          </w:p>
        </w:tc>
        <w:tc>
          <w:tcPr>
            <w:tcW w:w="795" w:type="pct"/>
            <w:tcBorders>
              <w:top w:val="single" w:sz="8" w:space="0" w:color="auto"/>
              <w:left w:val="nil"/>
              <w:bottom w:val="single" w:sz="8" w:space="0" w:color="auto"/>
              <w:right w:val="single" w:sz="8" w:space="0" w:color="auto"/>
            </w:tcBorders>
            <w:shd w:val="clear" w:color="auto" w:fill="8DB3E2"/>
            <w:vAlign w:val="center"/>
            <w:hideMark/>
          </w:tcPr>
          <w:p w14:paraId="7E0C5655" w14:textId="77777777" w:rsidR="00B87B77" w:rsidRPr="006D61B9" w:rsidRDefault="00B87B77" w:rsidP="00C41F9D">
            <w:pPr>
              <w:jc w:val="center"/>
              <w:rPr>
                <w:rFonts w:ascii="Calibri" w:eastAsia="Calibri" w:hAnsi="Calibri" w:cs="Calibri"/>
                <w:b/>
                <w:bCs/>
              </w:rPr>
            </w:pPr>
            <w:r w:rsidRPr="006D61B9">
              <w:rPr>
                <w:rFonts w:ascii="Calibri" w:eastAsia="Calibri" w:hAnsi="Calibri" w:cs="Calibri"/>
                <w:b/>
                <w:bCs/>
              </w:rPr>
              <w:t>Unitate de măsură</w:t>
            </w:r>
          </w:p>
        </w:tc>
        <w:tc>
          <w:tcPr>
            <w:tcW w:w="953" w:type="pct"/>
            <w:tcBorders>
              <w:top w:val="single" w:sz="8" w:space="0" w:color="auto"/>
              <w:left w:val="nil"/>
              <w:bottom w:val="single" w:sz="8" w:space="0" w:color="auto"/>
              <w:right w:val="single" w:sz="8" w:space="0" w:color="auto"/>
            </w:tcBorders>
            <w:shd w:val="clear" w:color="auto" w:fill="8DB3E2"/>
          </w:tcPr>
          <w:p w14:paraId="26B33EEA" w14:textId="77777777" w:rsidR="00B87B77" w:rsidRPr="006D61B9" w:rsidRDefault="00B87B77" w:rsidP="00C41F9D">
            <w:pPr>
              <w:spacing w:after="0"/>
              <w:jc w:val="center"/>
              <w:rPr>
                <w:rFonts w:ascii="Calibri" w:eastAsia="Calibri" w:hAnsi="Calibri" w:cs="Calibri"/>
                <w:b/>
                <w:bCs/>
              </w:rPr>
            </w:pPr>
            <w:r w:rsidRPr="006D61B9">
              <w:rPr>
                <w:rFonts w:ascii="Calibri" w:eastAsia="Calibri" w:hAnsi="Calibri" w:cs="Calibri"/>
                <w:b/>
                <w:bCs/>
              </w:rPr>
              <w:t>Valoare</w:t>
            </w:r>
          </w:p>
          <w:p w14:paraId="1179F605" w14:textId="505890F0" w:rsidR="00B87B77" w:rsidRPr="006D61B9" w:rsidRDefault="00B87B77" w:rsidP="00B87B77">
            <w:pPr>
              <w:spacing w:after="0"/>
              <w:jc w:val="center"/>
              <w:rPr>
                <w:rFonts w:ascii="Calibri" w:eastAsia="Calibri" w:hAnsi="Calibri" w:cs="Calibri"/>
                <w:b/>
                <w:bCs/>
              </w:rPr>
            </w:pPr>
            <w:r w:rsidRPr="006D61B9">
              <w:rPr>
                <w:rFonts w:ascii="Calibri" w:eastAsia="Calibri" w:hAnsi="Calibri" w:cs="Calibri"/>
                <w:b/>
                <w:bCs/>
              </w:rPr>
              <w:t>Indicator</w:t>
            </w:r>
            <w:r>
              <w:rPr>
                <w:rFonts w:ascii="Calibri" w:eastAsia="Calibri" w:hAnsi="Calibri" w:cs="Calibri"/>
                <w:b/>
                <w:bCs/>
              </w:rPr>
              <w:t xml:space="preserve"> </w:t>
            </w:r>
            <w:r w:rsidRPr="006D61B9">
              <w:rPr>
                <w:rFonts w:ascii="Calibri" w:eastAsia="Calibri" w:hAnsi="Calibri" w:cs="Calibri"/>
                <w:b/>
                <w:bCs/>
              </w:rPr>
              <w:t>PROIECT</w:t>
            </w:r>
          </w:p>
        </w:tc>
      </w:tr>
      <w:tr w:rsidR="00B87B77" w:rsidRPr="006D61B9" w14:paraId="73507486" w14:textId="77777777" w:rsidTr="00B87B77">
        <w:trPr>
          <w:trHeight w:val="243"/>
        </w:trPr>
        <w:tc>
          <w:tcPr>
            <w:tcW w:w="321" w:type="pct"/>
            <w:tcBorders>
              <w:top w:val="nil"/>
              <w:left w:val="single" w:sz="8" w:space="0" w:color="auto"/>
              <w:bottom w:val="single" w:sz="8" w:space="0" w:color="auto"/>
              <w:right w:val="single" w:sz="8" w:space="0" w:color="auto"/>
            </w:tcBorders>
            <w:vAlign w:val="center"/>
            <w:hideMark/>
          </w:tcPr>
          <w:p w14:paraId="39B52FB5" w14:textId="77777777" w:rsidR="00B87B77" w:rsidRPr="006D61B9" w:rsidRDefault="00B87B77" w:rsidP="00C41F9D">
            <w:pPr>
              <w:jc w:val="both"/>
              <w:rPr>
                <w:rFonts w:ascii="Calibri" w:eastAsia="Calibri" w:hAnsi="Calibri" w:cs="Calibri"/>
              </w:rPr>
            </w:pPr>
            <w:r w:rsidRPr="006D61B9">
              <w:rPr>
                <w:rFonts w:ascii="Calibri" w:eastAsia="Calibri" w:hAnsi="Calibri" w:cs="Calibri"/>
              </w:rPr>
              <w:t>RCR 41</w:t>
            </w:r>
          </w:p>
        </w:tc>
        <w:tc>
          <w:tcPr>
            <w:tcW w:w="2931" w:type="pct"/>
            <w:tcBorders>
              <w:top w:val="nil"/>
              <w:left w:val="nil"/>
              <w:bottom w:val="single" w:sz="8" w:space="0" w:color="auto"/>
              <w:right w:val="single" w:sz="8" w:space="0" w:color="auto"/>
            </w:tcBorders>
            <w:vAlign w:val="center"/>
            <w:hideMark/>
          </w:tcPr>
          <w:p w14:paraId="76F3F67C" w14:textId="77777777" w:rsidR="00B87B77" w:rsidRPr="006D61B9" w:rsidRDefault="00B87B77" w:rsidP="00C41F9D">
            <w:pPr>
              <w:jc w:val="both"/>
              <w:rPr>
                <w:rFonts w:ascii="Calibri" w:eastAsia="Calibri" w:hAnsi="Calibri" w:cs="Calibri"/>
              </w:rPr>
            </w:pPr>
            <w:r w:rsidRPr="006D61B9">
              <w:rPr>
                <w:rFonts w:ascii="Calibri" w:eastAsia="Calibri" w:hAnsi="Calibri" w:cs="Calibri"/>
              </w:rPr>
              <w:t>Populația racordată la rețele publice îmbunătățite de alimentare cu apă</w:t>
            </w:r>
          </w:p>
        </w:tc>
        <w:tc>
          <w:tcPr>
            <w:tcW w:w="795" w:type="pct"/>
            <w:tcBorders>
              <w:top w:val="nil"/>
              <w:left w:val="nil"/>
              <w:bottom w:val="single" w:sz="8" w:space="0" w:color="auto"/>
              <w:right w:val="single" w:sz="8" w:space="0" w:color="auto"/>
            </w:tcBorders>
            <w:vAlign w:val="center"/>
            <w:hideMark/>
          </w:tcPr>
          <w:p w14:paraId="0843FB0C" w14:textId="77777777" w:rsidR="00B87B77" w:rsidRPr="006D61B9" w:rsidRDefault="00B87B77" w:rsidP="00C41F9D">
            <w:pPr>
              <w:jc w:val="both"/>
              <w:rPr>
                <w:rFonts w:ascii="Calibri" w:eastAsia="Calibri" w:hAnsi="Calibri" w:cs="Calibri"/>
              </w:rPr>
            </w:pPr>
            <w:r w:rsidRPr="006D61B9">
              <w:rPr>
                <w:rFonts w:ascii="Calibri" w:eastAsia="Calibri" w:hAnsi="Calibri" w:cs="Calibri"/>
              </w:rPr>
              <w:t>Nr. persoane</w:t>
            </w:r>
          </w:p>
        </w:tc>
        <w:tc>
          <w:tcPr>
            <w:tcW w:w="953" w:type="pct"/>
            <w:tcBorders>
              <w:top w:val="nil"/>
              <w:left w:val="nil"/>
              <w:bottom w:val="single" w:sz="8" w:space="0" w:color="auto"/>
              <w:right w:val="single" w:sz="8" w:space="0" w:color="auto"/>
            </w:tcBorders>
          </w:tcPr>
          <w:p w14:paraId="5891FAD4" w14:textId="70BD1E40" w:rsidR="00B87B77" w:rsidRPr="006D61B9" w:rsidRDefault="00E45F53" w:rsidP="00C41F9D">
            <w:pPr>
              <w:spacing w:before="240" w:line="480" w:lineRule="auto"/>
              <w:jc w:val="center"/>
              <w:rPr>
                <w:rFonts w:ascii="Calibri" w:eastAsia="Calibri" w:hAnsi="Calibri" w:cs="Calibri"/>
                <w:b/>
                <w:bCs/>
              </w:rPr>
            </w:pPr>
            <w:r w:rsidRPr="00E45F53">
              <w:rPr>
                <w:rFonts w:ascii="Calibri" w:eastAsia="Calibri" w:hAnsi="Calibri" w:cs="Calibri"/>
                <w:b/>
                <w:bCs/>
              </w:rPr>
              <w:t>89.114</w:t>
            </w:r>
          </w:p>
        </w:tc>
      </w:tr>
      <w:tr w:rsidR="00B87B77" w:rsidRPr="006D61B9" w14:paraId="01408550" w14:textId="77777777" w:rsidTr="00B87B77">
        <w:trPr>
          <w:trHeight w:val="281"/>
        </w:trPr>
        <w:tc>
          <w:tcPr>
            <w:tcW w:w="321" w:type="pct"/>
            <w:tcBorders>
              <w:top w:val="nil"/>
              <w:left w:val="single" w:sz="8" w:space="0" w:color="auto"/>
              <w:bottom w:val="single" w:sz="8" w:space="0" w:color="auto"/>
              <w:right w:val="single" w:sz="8" w:space="0" w:color="auto"/>
            </w:tcBorders>
            <w:vAlign w:val="center"/>
            <w:hideMark/>
          </w:tcPr>
          <w:p w14:paraId="70932CE4" w14:textId="77777777" w:rsidR="00B87B77" w:rsidRPr="006D61B9" w:rsidRDefault="00B87B77" w:rsidP="00C41F9D">
            <w:pPr>
              <w:jc w:val="both"/>
              <w:rPr>
                <w:rFonts w:ascii="Calibri" w:eastAsia="Calibri" w:hAnsi="Calibri" w:cs="Calibri"/>
              </w:rPr>
            </w:pPr>
            <w:r w:rsidRPr="006D61B9">
              <w:rPr>
                <w:rFonts w:ascii="Calibri" w:eastAsia="Calibri" w:hAnsi="Calibri" w:cs="Calibri"/>
              </w:rPr>
              <w:t>RCR 42</w:t>
            </w:r>
          </w:p>
        </w:tc>
        <w:tc>
          <w:tcPr>
            <w:tcW w:w="2931" w:type="pct"/>
            <w:tcBorders>
              <w:top w:val="nil"/>
              <w:left w:val="nil"/>
              <w:bottom w:val="single" w:sz="8" w:space="0" w:color="auto"/>
              <w:right w:val="single" w:sz="8" w:space="0" w:color="auto"/>
            </w:tcBorders>
            <w:vAlign w:val="center"/>
            <w:hideMark/>
          </w:tcPr>
          <w:p w14:paraId="592E1C8A" w14:textId="77777777" w:rsidR="00B87B77" w:rsidRPr="006D61B9" w:rsidRDefault="00B87B77" w:rsidP="00C41F9D">
            <w:pPr>
              <w:jc w:val="both"/>
              <w:rPr>
                <w:rFonts w:ascii="Calibri" w:eastAsia="Calibri" w:hAnsi="Calibri" w:cs="Calibri"/>
              </w:rPr>
            </w:pPr>
            <w:r w:rsidRPr="006D61B9">
              <w:rPr>
                <w:rFonts w:ascii="Calibri" w:eastAsia="Calibri" w:hAnsi="Calibri" w:cs="Calibri"/>
              </w:rPr>
              <w:t>Populația racordată cel puțin la instalații publice secundare de tratare a apelor uzate</w:t>
            </w:r>
          </w:p>
        </w:tc>
        <w:tc>
          <w:tcPr>
            <w:tcW w:w="795" w:type="pct"/>
            <w:tcBorders>
              <w:top w:val="nil"/>
              <w:left w:val="nil"/>
              <w:bottom w:val="single" w:sz="8" w:space="0" w:color="auto"/>
              <w:right w:val="single" w:sz="8" w:space="0" w:color="auto"/>
            </w:tcBorders>
            <w:vAlign w:val="center"/>
            <w:hideMark/>
          </w:tcPr>
          <w:p w14:paraId="5909C1C2" w14:textId="22819668" w:rsidR="00B87B77" w:rsidRPr="006D61B9" w:rsidRDefault="00B87B77" w:rsidP="00C41F9D">
            <w:pPr>
              <w:spacing w:after="0"/>
              <w:jc w:val="center"/>
              <w:rPr>
                <w:rFonts w:ascii="Calibri" w:eastAsia="Calibri" w:hAnsi="Calibri" w:cs="Arial"/>
                <w:szCs w:val="24"/>
              </w:rPr>
            </w:pPr>
            <w:r w:rsidRPr="006D61B9">
              <w:rPr>
                <w:rFonts w:ascii="Calibri" w:eastAsia="Calibri" w:hAnsi="Calibri" w:cs="Arial"/>
                <w:szCs w:val="24"/>
              </w:rPr>
              <w:t>l.e.*</w:t>
            </w:r>
          </w:p>
          <w:p w14:paraId="665B1155" w14:textId="77777777" w:rsidR="00B87B77" w:rsidRPr="006D61B9" w:rsidRDefault="00B87B77" w:rsidP="00C41F9D">
            <w:pPr>
              <w:jc w:val="center"/>
              <w:rPr>
                <w:rFonts w:ascii="Calibri" w:eastAsia="Calibri" w:hAnsi="Calibri" w:cs="Calibri"/>
              </w:rPr>
            </w:pPr>
            <w:r w:rsidRPr="006D61B9">
              <w:rPr>
                <w:rFonts w:ascii="Calibri" w:eastAsia="Calibri" w:hAnsi="Calibri" w:cs="Calibri"/>
              </w:rPr>
              <w:t>(locuitori)</w:t>
            </w:r>
          </w:p>
        </w:tc>
        <w:tc>
          <w:tcPr>
            <w:tcW w:w="953" w:type="pct"/>
            <w:tcBorders>
              <w:top w:val="nil"/>
              <w:left w:val="nil"/>
              <w:bottom w:val="single" w:sz="8" w:space="0" w:color="auto"/>
              <w:right w:val="single" w:sz="8" w:space="0" w:color="auto"/>
            </w:tcBorders>
            <w:vAlign w:val="center"/>
          </w:tcPr>
          <w:p w14:paraId="4FE437E1" w14:textId="52C1587D" w:rsidR="00B87B77" w:rsidRPr="006D61B9" w:rsidRDefault="00B87B77" w:rsidP="00C41F9D">
            <w:pPr>
              <w:jc w:val="center"/>
              <w:rPr>
                <w:rFonts w:ascii="Calibri" w:eastAsia="Calibri" w:hAnsi="Calibri" w:cs="Calibri"/>
                <w:b/>
                <w:bCs/>
                <w:highlight w:val="yellow"/>
              </w:rPr>
            </w:pPr>
            <w:r>
              <w:rPr>
                <w:rFonts w:ascii="Calibri" w:eastAsia="Calibri" w:hAnsi="Calibri" w:cs="Calibri"/>
                <w:b/>
                <w:bCs/>
              </w:rPr>
              <w:t>8</w:t>
            </w:r>
            <w:r w:rsidRPr="006D61B9">
              <w:rPr>
                <w:rFonts w:ascii="Calibri" w:eastAsia="Calibri" w:hAnsi="Calibri" w:cs="Calibri"/>
                <w:b/>
                <w:bCs/>
              </w:rPr>
              <w:t>.</w:t>
            </w:r>
            <w:r>
              <w:rPr>
                <w:rFonts w:ascii="Calibri" w:eastAsia="Calibri" w:hAnsi="Calibri" w:cs="Calibri"/>
                <w:b/>
                <w:bCs/>
              </w:rPr>
              <w:t>234</w:t>
            </w:r>
          </w:p>
        </w:tc>
      </w:tr>
    </w:tbl>
    <w:bookmarkEnd w:id="30"/>
    <w:p w14:paraId="234707FC" w14:textId="77777777" w:rsidR="00C41F9D" w:rsidRPr="006D61B9" w:rsidRDefault="00C41F9D" w:rsidP="00C41F9D">
      <w:pPr>
        <w:spacing w:after="0" w:line="259" w:lineRule="auto"/>
        <w:rPr>
          <w:rFonts w:ascii="Calibri" w:eastAsia="Calibri" w:hAnsi="Calibri" w:cs="Times New Roman"/>
          <w:i/>
          <w:iCs/>
          <w:sz w:val="18"/>
          <w:szCs w:val="18"/>
        </w:rPr>
      </w:pPr>
      <w:r w:rsidRPr="006D61B9">
        <w:rPr>
          <w:rFonts w:ascii="Calibri" w:eastAsia="Calibri" w:hAnsi="Calibri" w:cs="Times New Roman"/>
          <w:i/>
          <w:iCs/>
          <w:sz w:val="18"/>
          <w:szCs w:val="18"/>
        </w:rPr>
        <w:t>* Nu conține activitățile economice</w:t>
      </w:r>
    </w:p>
    <w:p w14:paraId="770A11AE" w14:textId="77777777" w:rsidR="00C41F9D" w:rsidRPr="006D61B9" w:rsidRDefault="00C41F9D" w:rsidP="00C41F9D">
      <w:pPr>
        <w:spacing w:line="259" w:lineRule="auto"/>
        <w:rPr>
          <w:rFonts w:ascii="Calibri" w:eastAsia="Calibri" w:hAnsi="Calibri" w:cs="Times New Roman"/>
          <w:lang w:eastAsia="en-GB"/>
        </w:rPr>
      </w:pPr>
    </w:p>
    <w:p w14:paraId="58554253" w14:textId="53641CCA" w:rsidR="00C41F9D" w:rsidRPr="006D61B9" w:rsidRDefault="00C41F9D" w:rsidP="00C41F9D">
      <w:pPr>
        <w:keepNext/>
        <w:shd w:val="clear" w:color="auto" w:fill="FFFFFF"/>
        <w:spacing w:before="120" w:after="120" w:line="240" w:lineRule="auto"/>
        <w:jc w:val="both"/>
        <w:rPr>
          <w:rFonts w:ascii="Calibri" w:eastAsia="Times New Roman" w:hAnsi="Calibri" w:cs="Calibri"/>
          <w:b/>
          <w:bCs/>
          <w:sz w:val="20"/>
          <w:szCs w:val="20"/>
          <w:lang w:eastAsia="en-GB"/>
        </w:rPr>
      </w:pPr>
      <w:r w:rsidRPr="006D61B9">
        <w:rPr>
          <w:rFonts w:ascii="Calibri" w:eastAsia="Times New Roman" w:hAnsi="Calibri" w:cs="Calibri"/>
          <w:b/>
          <w:bCs/>
          <w:sz w:val="20"/>
          <w:szCs w:val="20"/>
          <w:lang w:eastAsia="en-GB"/>
        </w:rPr>
        <w:t xml:space="preserve">Tabel </w:t>
      </w:r>
      <w:r w:rsidR="004E71BF" w:rsidRPr="00180E55">
        <w:rPr>
          <w:rFonts w:ascii="Calibri" w:eastAsia="Times New Roman" w:hAnsi="Calibri" w:cs="Calibri"/>
          <w:b/>
          <w:bCs/>
          <w:sz w:val="20"/>
          <w:szCs w:val="20"/>
          <w:lang w:eastAsia="en-GB"/>
        </w:rPr>
        <w:fldChar w:fldCharType="begin"/>
      </w:r>
      <w:r w:rsidR="004E71BF" w:rsidRPr="00180E55">
        <w:rPr>
          <w:rFonts w:ascii="Calibri" w:eastAsia="Times New Roman" w:hAnsi="Calibri" w:cs="Calibri"/>
          <w:b/>
          <w:bCs/>
          <w:sz w:val="20"/>
          <w:szCs w:val="20"/>
          <w:lang w:eastAsia="en-GB"/>
        </w:rPr>
        <w:instrText xml:space="preserve"> SEQ Tabelul_4_-_ \* ARABIC </w:instrText>
      </w:r>
      <w:r w:rsidR="004E71BF" w:rsidRPr="00180E55">
        <w:rPr>
          <w:rFonts w:ascii="Calibri" w:eastAsia="Times New Roman" w:hAnsi="Calibri" w:cs="Calibri"/>
          <w:b/>
          <w:bCs/>
          <w:sz w:val="20"/>
          <w:szCs w:val="20"/>
          <w:lang w:eastAsia="en-GB"/>
        </w:rPr>
        <w:fldChar w:fldCharType="separate"/>
      </w:r>
      <w:r w:rsidR="004E71BF">
        <w:rPr>
          <w:rFonts w:ascii="Calibri" w:eastAsia="Times New Roman" w:hAnsi="Calibri" w:cs="Calibri"/>
          <w:b/>
          <w:bCs/>
          <w:noProof/>
          <w:sz w:val="20"/>
          <w:szCs w:val="20"/>
          <w:lang w:eastAsia="en-GB"/>
        </w:rPr>
        <w:t>11</w:t>
      </w:r>
      <w:r w:rsidR="004E71BF" w:rsidRPr="00180E55">
        <w:rPr>
          <w:rFonts w:ascii="Calibri" w:eastAsia="Times New Roman" w:hAnsi="Calibri" w:cs="Calibri"/>
          <w:b/>
          <w:bCs/>
          <w:sz w:val="20"/>
          <w:szCs w:val="20"/>
          <w:lang w:eastAsia="en-GB"/>
        </w:rPr>
        <w:fldChar w:fldCharType="end"/>
      </w:r>
      <w:r w:rsidR="004E71BF" w:rsidRPr="00180E55">
        <w:rPr>
          <w:rFonts w:ascii="Calibri" w:eastAsia="Times New Roman" w:hAnsi="Calibri" w:cs="Calibri"/>
          <w:b/>
          <w:bCs/>
          <w:sz w:val="20"/>
          <w:szCs w:val="20"/>
          <w:lang w:eastAsia="en-GB"/>
        </w:rPr>
        <w:t>:</w:t>
      </w:r>
      <w:r w:rsidRPr="006D61B9">
        <w:rPr>
          <w:rFonts w:ascii="Calibri" w:eastAsia="Times New Roman" w:hAnsi="Calibri" w:cs="Calibri"/>
          <w:b/>
          <w:bCs/>
          <w:sz w:val="20"/>
          <w:szCs w:val="20"/>
          <w:lang w:eastAsia="en-GB"/>
        </w:rPr>
        <w:t xml:space="preserve"> – Indicatori suplimentari specifici apelului de proiecte</w:t>
      </w:r>
    </w:p>
    <w:tbl>
      <w:tblPr>
        <w:tblW w:w="46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6"/>
        <w:gridCol w:w="4972"/>
        <w:gridCol w:w="1417"/>
        <w:gridCol w:w="1701"/>
      </w:tblGrid>
      <w:tr w:rsidR="008F1333" w:rsidRPr="006D61B9" w14:paraId="076FD042" w14:textId="77777777" w:rsidTr="008F1333">
        <w:trPr>
          <w:trHeight w:val="615"/>
          <w:tblHeader/>
        </w:trPr>
        <w:tc>
          <w:tcPr>
            <w:tcW w:w="468" w:type="pct"/>
            <w:tcBorders>
              <w:top w:val="single" w:sz="4" w:space="0" w:color="auto"/>
              <w:left w:val="single" w:sz="4" w:space="0" w:color="auto"/>
              <w:bottom w:val="single" w:sz="4" w:space="0" w:color="auto"/>
              <w:right w:val="single" w:sz="4" w:space="0" w:color="auto"/>
            </w:tcBorders>
            <w:shd w:val="clear" w:color="auto" w:fill="5B9BD5"/>
            <w:vAlign w:val="center"/>
            <w:hideMark/>
          </w:tcPr>
          <w:p w14:paraId="59DE40FE" w14:textId="77777777" w:rsidR="008F1333" w:rsidRPr="006D61B9" w:rsidRDefault="008F1333" w:rsidP="00C41F9D">
            <w:pPr>
              <w:spacing w:after="0" w:line="240" w:lineRule="auto"/>
              <w:jc w:val="center"/>
              <w:rPr>
                <w:rFonts w:ascii="Calibri" w:eastAsia="Calibri" w:hAnsi="Calibri" w:cs="Calibri"/>
                <w:b/>
                <w:bCs/>
              </w:rPr>
            </w:pPr>
            <w:r w:rsidRPr="006D61B9">
              <w:rPr>
                <w:rFonts w:ascii="Calibri" w:eastAsia="Calibri" w:hAnsi="Calibri" w:cs="Calibri"/>
                <w:b/>
                <w:bCs/>
              </w:rPr>
              <w:t>Nr. crt</w:t>
            </w:r>
          </w:p>
        </w:tc>
        <w:tc>
          <w:tcPr>
            <w:tcW w:w="2785" w:type="pct"/>
            <w:tcBorders>
              <w:top w:val="single" w:sz="4" w:space="0" w:color="auto"/>
              <w:left w:val="single" w:sz="4" w:space="0" w:color="auto"/>
              <w:bottom w:val="single" w:sz="4" w:space="0" w:color="auto"/>
              <w:right w:val="single" w:sz="4" w:space="0" w:color="auto"/>
            </w:tcBorders>
            <w:shd w:val="clear" w:color="auto" w:fill="5B9BD5"/>
            <w:vAlign w:val="center"/>
            <w:hideMark/>
          </w:tcPr>
          <w:p w14:paraId="3E703E1E" w14:textId="77777777" w:rsidR="008F1333" w:rsidRPr="006D61B9" w:rsidRDefault="008F1333" w:rsidP="00C41F9D">
            <w:pPr>
              <w:spacing w:after="0" w:line="240" w:lineRule="auto"/>
              <w:jc w:val="center"/>
              <w:rPr>
                <w:rFonts w:ascii="Calibri" w:eastAsia="Calibri" w:hAnsi="Calibri" w:cs="Calibri"/>
                <w:b/>
                <w:bCs/>
              </w:rPr>
            </w:pPr>
            <w:r w:rsidRPr="006D61B9">
              <w:rPr>
                <w:rFonts w:ascii="Calibri" w:eastAsia="Calibri" w:hAnsi="Calibri" w:cs="Calibri"/>
                <w:b/>
                <w:bCs/>
              </w:rPr>
              <w:t>Indicatori de realizare</w:t>
            </w:r>
          </w:p>
        </w:tc>
        <w:tc>
          <w:tcPr>
            <w:tcW w:w="794" w:type="pct"/>
            <w:tcBorders>
              <w:top w:val="single" w:sz="4" w:space="0" w:color="auto"/>
              <w:left w:val="single" w:sz="4" w:space="0" w:color="auto"/>
              <w:bottom w:val="single" w:sz="4" w:space="0" w:color="auto"/>
              <w:right w:val="single" w:sz="4" w:space="0" w:color="auto"/>
            </w:tcBorders>
            <w:shd w:val="clear" w:color="auto" w:fill="5B9BD5"/>
            <w:vAlign w:val="center"/>
            <w:hideMark/>
          </w:tcPr>
          <w:p w14:paraId="730BE9AD" w14:textId="77777777" w:rsidR="008F1333" w:rsidRPr="006D61B9" w:rsidRDefault="008F1333" w:rsidP="00C41F9D">
            <w:pPr>
              <w:spacing w:after="0" w:line="240" w:lineRule="auto"/>
              <w:jc w:val="center"/>
              <w:rPr>
                <w:rFonts w:ascii="Calibri" w:eastAsia="Calibri" w:hAnsi="Calibri" w:cs="Calibri"/>
                <w:b/>
                <w:bCs/>
              </w:rPr>
            </w:pPr>
            <w:r w:rsidRPr="006D61B9">
              <w:rPr>
                <w:rFonts w:ascii="Calibri" w:eastAsia="Calibri" w:hAnsi="Calibri" w:cs="Calibri"/>
                <w:b/>
                <w:bCs/>
              </w:rPr>
              <w:t>Unitate de măsură</w:t>
            </w:r>
          </w:p>
        </w:tc>
        <w:tc>
          <w:tcPr>
            <w:tcW w:w="953" w:type="pct"/>
            <w:tcBorders>
              <w:top w:val="single" w:sz="4" w:space="0" w:color="auto"/>
              <w:left w:val="single" w:sz="4" w:space="0" w:color="auto"/>
              <w:bottom w:val="single" w:sz="4" w:space="0" w:color="auto"/>
              <w:right w:val="single" w:sz="4" w:space="0" w:color="auto"/>
            </w:tcBorders>
            <w:shd w:val="clear" w:color="auto" w:fill="5B9BD5"/>
            <w:vAlign w:val="center"/>
          </w:tcPr>
          <w:p w14:paraId="661664AE" w14:textId="77777777" w:rsidR="008F1333" w:rsidRPr="006D61B9" w:rsidRDefault="008F1333" w:rsidP="00C41F9D">
            <w:pPr>
              <w:spacing w:after="0" w:line="240" w:lineRule="auto"/>
              <w:jc w:val="center"/>
              <w:rPr>
                <w:rFonts w:ascii="Calibri" w:eastAsia="Calibri" w:hAnsi="Calibri" w:cs="Calibri"/>
                <w:b/>
                <w:bCs/>
              </w:rPr>
            </w:pPr>
            <w:r w:rsidRPr="006D61B9">
              <w:rPr>
                <w:rFonts w:ascii="Calibri" w:eastAsia="Calibri" w:hAnsi="Calibri" w:cs="Calibri"/>
                <w:b/>
                <w:bCs/>
              </w:rPr>
              <w:t xml:space="preserve">Valoare </w:t>
            </w:r>
          </w:p>
          <w:p w14:paraId="04215FC6" w14:textId="77777777" w:rsidR="008F1333" w:rsidRPr="006D61B9" w:rsidRDefault="008F1333" w:rsidP="00C41F9D">
            <w:pPr>
              <w:spacing w:after="0" w:line="240" w:lineRule="auto"/>
              <w:jc w:val="center"/>
              <w:rPr>
                <w:rFonts w:ascii="Calibri" w:eastAsia="Calibri" w:hAnsi="Calibri" w:cs="Calibri"/>
                <w:b/>
                <w:bCs/>
              </w:rPr>
            </w:pPr>
            <w:r w:rsidRPr="006D61B9">
              <w:rPr>
                <w:rFonts w:ascii="Calibri" w:eastAsia="Calibri" w:hAnsi="Calibri" w:cs="Calibri"/>
                <w:b/>
                <w:bCs/>
              </w:rPr>
              <w:t>Indicator</w:t>
            </w:r>
          </w:p>
          <w:p w14:paraId="0F63EC60" w14:textId="77777777" w:rsidR="008F1333" w:rsidRPr="006D61B9" w:rsidRDefault="008F1333" w:rsidP="00C41F9D">
            <w:pPr>
              <w:spacing w:after="0" w:line="240" w:lineRule="auto"/>
              <w:jc w:val="center"/>
              <w:rPr>
                <w:rFonts w:ascii="Calibri" w:eastAsia="Calibri" w:hAnsi="Calibri" w:cs="Calibri"/>
                <w:b/>
                <w:bCs/>
              </w:rPr>
            </w:pPr>
            <w:r w:rsidRPr="006D61B9">
              <w:rPr>
                <w:rFonts w:ascii="Calibri" w:eastAsia="Calibri" w:hAnsi="Calibri" w:cs="Calibri"/>
                <w:b/>
                <w:bCs/>
              </w:rPr>
              <w:t>TOTAL PROIECT</w:t>
            </w:r>
          </w:p>
        </w:tc>
      </w:tr>
      <w:tr w:rsidR="008F1333" w:rsidRPr="006D61B9" w14:paraId="594F4AF1" w14:textId="77777777" w:rsidTr="008F1333">
        <w:trPr>
          <w:trHeight w:val="527"/>
        </w:trPr>
        <w:tc>
          <w:tcPr>
            <w:tcW w:w="468" w:type="pct"/>
            <w:tcBorders>
              <w:top w:val="single" w:sz="4" w:space="0" w:color="auto"/>
              <w:left w:val="single" w:sz="4" w:space="0" w:color="auto"/>
              <w:bottom w:val="single" w:sz="4" w:space="0" w:color="auto"/>
              <w:right w:val="nil"/>
            </w:tcBorders>
            <w:shd w:val="clear" w:color="auto" w:fill="DEEAF6"/>
            <w:vAlign w:val="center"/>
          </w:tcPr>
          <w:p w14:paraId="67951BFC" w14:textId="77777777" w:rsidR="008F1333" w:rsidRPr="006D61B9" w:rsidRDefault="008F1333" w:rsidP="00C41F9D">
            <w:pPr>
              <w:spacing w:after="0" w:line="240" w:lineRule="auto"/>
              <w:jc w:val="both"/>
              <w:rPr>
                <w:rFonts w:ascii="Calibri" w:eastAsia="Calibri" w:hAnsi="Calibri" w:cs="Calibri"/>
                <w:b/>
                <w:bCs/>
                <w:sz w:val="20"/>
                <w:szCs w:val="20"/>
              </w:rPr>
            </w:pPr>
            <w:r w:rsidRPr="006D61B9">
              <w:rPr>
                <w:rFonts w:ascii="Calibri" w:eastAsia="Calibri" w:hAnsi="Calibri" w:cs="Calibri"/>
                <w:b/>
                <w:bCs/>
                <w:sz w:val="20"/>
                <w:szCs w:val="20"/>
              </w:rPr>
              <w:t>I.</w:t>
            </w:r>
          </w:p>
        </w:tc>
        <w:tc>
          <w:tcPr>
            <w:tcW w:w="2785" w:type="pct"/>
            <w:tcBorders>
              <w:top w:val="single" w:sz="4" w:space="0" w:color="auto"/>
              <w:left w:val="nil"/>
              <w:bottom w:val="single" w:sz="4" w:space="0" w:color="auto"/>
              <w:right w:val="nil"/>
            </w:tcBorders>
            <w:shd w:val="clear" w:color="auto" w:fill="DEEAF6"/>
            <w:vAlign w:val="center"/>
            <w:hideMark/>
          </w:tcPr>
          <w:p w14:paraId="5E5F9299" w14:textId="77777777" w:rsidR="008F1333" w:rsidRPr="006D61B9" w:rsidRDefault="008F1333" w:rsidP="00C41F9D">
            <w:pPr>
              <w:spacing w:after="0" w:line="240" w:lineRule="auto"/>
              <w:jc w:val="both"/>
              <w:rPr>
                <w:rFonts w:ascii="Calibri" w:eastAsia="Calibri" w:hAnsi="Calibri" w:cs="Calibri"/>
                <w:b/>
                <w:bCs/>
                <w:sz w:val="20"/>
                <w:szCs w:val="20"/>
              </w:rPr>
            </w:pPr>
            <w:r w:rsidRPr="006D61B9">
              <w:rPr>
                <w:rFonts w:ascii="Calibri" w:eastAsia="Calibri" w:hAnsi="Calibri" w:cs="Calibri"/>
                <w:b/>
                <w:bCs/>
                <w:sz w:val="20"/>
                <w:szCs w:val="20"/>
              </w:rPr>
              <w:t>Alimentare cu apă</w:t>
            </w:r>
          </w:p>
        </w:tc>
        <w:tc>
          <w:tcPr>
            <w:tcW w:w="794" w:type="pct"/>
            <w:tcBorders>
              <w:top w:val="single" w:sz="4" w:space="0" w:color="auto"/>
              <w:left w:val="nil"/>
              <w:bottom w:val="single" w:sz="4" w:space="0" w:color="auto"/>
              <w:right w:val="nil"/>
            </w:tcBorders>
            <w:shd w:val="clear" w:color="auto" w:fill="DEEAF6"/>
            <w:vAlign w:val="center"/>
          </w:tcPr>
          <w:p w14:paraId="1387E1AF" w14:textId="77777777" w:rsidR="008F1333" w:rsidRPr="006D61B9" w:rsidRDefault="008F1333" w:rsidP="00C41F9D">
            <w:pPr>
              <w:spacing w:after="0" w:line="240" w:lineRule="auto"/>
              <w:jc w:val="center"/>
              <w:rPr>
                <w:rFonts w:ascii="Calibri" w:eastAsia="Calibri" w:hAnsi="Calibri" w:cs="Calibri"/>
                <w:b/>
                <w:bCs/>
                <w:sz w:val="20"/>
                <w:szCs w:val="20"/>
              </w:rPr>
            </w:pPr>
          </w:p>
        </w:tc>
        <w:tc>
          <w:tcPr>
            <w:tcW w:w="953" w:type="pct"/>
            <w:tcBorders>
              <w:top w:val="single" w:sz="4" w:space="0" w:color="auto"/>
              <w:left w:val="nil"/>
              <w:bottom w:val="single" w:sz="4" w:space="0" w:color="auto"/>
              <w:right w:val="single" w:sz="4" w:space="0" w:color="auto"/>
            </w:tcBorders>
            <w:shd w:val="clear" w:color="auto" w:fill="DEEAF6"/>
            <w:vAlign w:val="center"/>
          </w:tcPr>
          <w:p w14:paraId="4B24AEB6" w14:textId="77777777" w:rsidR="008F1333" w:rsidRPr="006D61B9" w:rsidRDefault="008F1333" w:rsidP="00C41F9D">
            <w:pPr>
              <w:spacing w:after="0" w:line="240" w:lineRule="auto"/>
              <w:jc w:val="center"/>
              <w:rPr>
                <w:rFonts w:ascii="Calibri" w:eastAsia="Calibri" w:hAnsi="Calibri" w:cs="Calibri"/>
                <w:b/>
                <w:bCs/>
                <w:sz w:val="20"/>
                <w:szCs w:val="20"/>
              </w:rPr>
            </w:pPr>
          </w:p>
        </w:tc>
      </w:tr>
      <w:tr w:rsidR="008F1333" w:rsidRPr="006D61B9" w14:paraId="467889CF" w14:textId="77777777" w:rsidTr="008F1333">
        <w:trPr>
          <w:trHeight w:val="488"/>
        </w:trPr>
        <w:tc>
          <w:tcPr>
            <w:tcW w:w="468" w:type="pct"/>
            <w:tcBorders>
              <w:top w:val="single" w:sz="4" w:space="0" w:color="auto"/>
              <w:left w:val="single" w:sz="4" w:space="0" w:color="auto"/>
              <w:bottom w:val="single" w:sz="4" w:space="0" w:color="auto"/>
              <w:right w:val="single" w:sz="4" w:space="0" w:color="auto"/>
            </w:tcBorders>
            <w:vAlign w:val="center"/>
          </w:tcPr>
          <w:p w14:paraId="51FADCB0" w14:textId="77777777" w:rsidR="008F1333" w:rsidRPr="006D61B9" w:rsidRDefault="008F1333" w:rsidP="00C41F9D">
            <w:pPr>
              <w:spacing w:after="0" w:line="240" w:lineRule="auto"/>
              <w:jc w:val="both"/>
              <w:rPr>
                <w:rFonts w:ascii="Calibri" w:eastAsia="Calibri" w:hAnsi="Calibri" w:cs="Calibri"/>
                <w:b/>
                <w:bCs/>
                <w:sz w:val="20"/>
                <w:szCs w:val="20"/>
              </w:rPr>
            </w:pPr>
            <w:r w:rsidRPr="006D61B9">
              <w:rPr>
                <w:rFonts w:ascii="Calibri" w:eastAsia="Calibri" w:hAnsi="Calibri" w:cs="Calibri"/>
                <w:b/>
                <w:bCs/>
                <w:sz w:val="20"/>
                <w:szCs w:val="20"/>
              </w:rPr>
              <w:t>I.1</w:t>
            </w:r>
          </w:p>
        </w:tc>
        <w:tc>
          <w:tcPr>
            <w:tcW w:w="2785" w:type="pct"/>
            <w:vAlign w:val="center"/>
          </w:tcPr>
          <w:p w14:paraId="1FF11D50" w14:textId="4C7F1C3C" w:rsidR="008F1333" w:rsidRPr="006D61B9" w:rsidRDefault="008F1333" w:rsidP="00C41F9D">
            <w:pPr>
              <w:spacing w:after="0" w:line="240" w:lineRule="auto"/>
              <w:jc w:val="both"/>
              <w:rPr>
                <w:rFonts w:ascii="Calibri" w:eastAsia="Calibri" w:hAnsi="Calibri" w:cs="Calibri"/>
                <w:sz w:val="20"/>
                <w:szCs w:val="20"/>
                <w:highlight w:val="yellow"/>
              </w:rPr>
            </w:pPr>
            <w:r w:rsidRPr="006D61B9">
              <w:rPr>
                <w:rFonts w:ascii="Calibri" w:eastAsia="Calibri" w:hAnsi="Calibri" w:cs="Calibri"/>
                <w:sz w:val="20"/>
                <w:szCs w:val="20"/>
              </w:rPr>
              <w:t>Surse de apa noi</w:t>
            </w:r>
            <w:r w:rsidR="00E45F53">
              <w:rPr>
                <w:rFonts w:ascii="Calibri" w:eastAsia="Calibri" w:hAnsi="Calibri" w:cs="Calibri"/>
                <w:sz w:val="20"/>
                <w:szCs w:val="20"/>
              </w:rPr>
              <w:t>/extindere</w:t>
            </w:r>
          </w:p>
        </w:tc>
        <w:tc>
          <w:tcPr>
            <w:tcW w:w="794" w:type="pct"/>
            <w:vAlign w:val="center"/>
          </w:tcPr>
          <w:p w14:paraId="7FFE4393" w14:textId="77777777" w:rsidR="008F1333" w:rsidRPr="006D61B9" w:rsidRDefault="008F1333" w:rsidP="00C41F9D">
            <w:pPr>
              <w:spacing w:after="0" w:line="240" w:lineRule="auto"/>
              <w:jc w:val="center"/>
              <w:rPr>
                <w:rFonts w:ascii="Calibri" w:eastAsia="Calibri" w:hAnsi="Calibri" w:cs="Calibri"/>
                <w:sz w:val="20"/>
                <w:szCs w:val="20"/>
                <w:highlight w:val="yellow"/>
              </w:rPr>
            </w:pPr>
            <w:r w:rsidRPr="006D61B9">
              <w:rPr>
                <w:rFonts w:ascii="Calibri" w:eastAsia="Calibri" w:hAnsi="Calibri" w:cs="Calibri"/>
                <w:sz w:val="20"/>
                <w:szCs w:val="20"/>
              </w:rPr>
              <w:t>buc</w:t>
            </w:r>
          </w:p>
        </w:tc>
        <w:tc>
          <w:tcPr>
            <w:tcW w:w="953" w:type="pct"/>
            <w:vAlign w:val="center"/>
          </w:tcPr>
          <w:p w14:paraId="11C82678" w14:textId="42B14A8C" w:rsidR="008F1333" w:rsidRPr="00E45F53" w:rsidRDefault="00E45F53" w:rsidP="00C41F9D">
            <w:pPr>
              <w:spacing w:after="0" w:line="240" w:lineRule="auto"/>
              <w:jc w:val="center"/>
              <w:rPr>
                <w:rFonts w:ascii="Calibri" w:eastAsia="Calibri" w:hAnsi="Calibri" w:cs="Calibri"/>
                <w:b/>
                <w:bCs/>
                <w:color w:val="C00000"/>
                <w:sz w:val="20"/>
                <w:szCs w:val="20"/>
              </w:rPr>
            </w:pPr>
            <w:r w:rsidRPr="00E45F53">
              <w:rPr>
                <w:rFonts w:ascii="Calibri" w:eastAsia="Calibri" w:hAnsi="Calibri" w:cs="Times New Roman"/>
                <w:b/>
                <w:bCs/>
                <w:sz w:val="20"/>
                <w:szCs w:val="20"/>
              </w:rPr>
              <w:t>3</w:t>
            </w:r>
          </w:p>
        </w:tc>
      </w:tr>
      <w:tr w:rsidR="008F1333" w:rsidRPr="006D61B9" w14:paraId="021A3CB4" w14:textId="77777777" w:rsidTr="008F1333">
        <w:trPr>
          <w:trHeight w:val="488"/>
        </w:trPr>
        <w:tc>
          <w:tcPr>
            <w:tcW w:w="468" w:type="pct"/>
            <w:tcBorders>
              <w:top w:val="single" w:sz="4" w:space="0" w:color="auto"/>
              <w:left w:val="single" w:sz="4" w:space="0" w:color="auto"/>
              <w:bottom w:val="single" w:sz="4" w:space="0" w:color="auto"/>
              <w:right w:val="single" w:sz="4" w:space="0" w:color="auto"/>
            </w:tcBorders>
            <w:vAlign w:val="center"/>
          </w:tcPr>
          <w:p w14:paraId="194B973A" w14:textId="77777777" w:rsidR="008F1333" w:rsidRPr="006D61B9" w:rsidRDefault="008F1333" w:rsidP="00C41F9D">
            <w:pPr>
              <w:spacing w:after="0" w:line="240" w:lineRule="auto"/>
              <w:jc w:val="both"/>
              <w:rPr>
                <w:rFonts w:ascii="Calibri" w:eastAsia="Calibri" w:hAnsi="Calibri" w:cs="Calibri"/>
                <w:b/>
                <w:bCs/>
                <w:sz w:val="20"/>
                <w:szCs w:val="20"/>
              </w:rPr>
            </w:pPr>
            <w:r w:rsidRPr="006D61B9">
              <w:rPr>
                <w:rFonts w:ascii="Calibri" w:eastAsia="Calibri" w:hAnsi="Calibri" w:cs="Calibri"/>
                <w:b/>
                <w:bCs/>
                <w:sz w:val="20"/>
                <w:szCs w:val="20"/>
              </w:rPr>
              <w:t>I.2</w:t>
            </w:r>
          </w:p>
        </w:tc>
        <w:tc>
          <w:tcPr>
            <w:tcW w:w="2785" w:type="pct"/>
            <w:vAlign w:val="center"/>
          </w:tcPr>
          <w:p w14:paraId="03F55B6C" w14:textId="77777777" w:rsidR="008F1333" w:rsidRPr="006D61B9" w:rsidRDefault="008F1333" w:rsidP="00C41F9D">
            <w:pPr>
              <w:spacing w:after="0" w:line="240" w:lineRule="auto"/>
              <w:jc w:val="both"/>
              <w:rPr>
                <w:rFonts w:ascii="Calibri" w:eastAsia="Calibri" w:hAnsi="Calibri" w:cs="Calibri"/>
                <w:sz w:val="20"/>
                <w:szCs w:val="20"/>
              </w:rPr>
            </w:pPr>
            <w:r w:rsidRPr="006D61B9">
              <w:rPr>
                <w:rFonts w:ascii="Calibri" w:eastAsia="Calibri" w:hAnsi="Calibri" w:cs="Calibri"/>
                <w:sz w:val="20"/>
                <w:szCs w:val="20"/>
              </w:rPr>
              <w:t>Surse de apa reabilitate</w:t>
            </w:r>
          </w:p>
        </w:tc>
        <w:tc>
          <w:tcPr>
            <w:tcW w:w="794" w:type="pct"/>
            <w:vAlign w:val="center"/>
          </w:tcPr>
          <w:p w14:paraId="76C0FF6B" w14:textId="77777777" w:rsidR="008F1333" w:rsidRPr="006D61B9" w:rsidRDefault="008F1333" w:rsidP="00C41F9D">
            <w:pPr>
              <w:spacing w:after="0" w:line="240" w:lineRule="auto"/>
              <w:jc w:val="center"/>
              <w:rPr>
                <w:rFonts w:ascii="Calibri" w:eastAsia="Calibri" w:hAnsi="Calibri" w:cs="Calibri"/>
                <w:sz w:val="20"/>
                <w:szCs w:val="20"/>
              </w:rPr>
            </w:pPr>
            <w:r w:rsidRPr="006D61B9">
              <w:rPr>
                <w:rFonts w:ascii="Calibri" w:eastAsia="Calibri" w:hAnsi="Calibri" w:cs="Calibri"/>
                <w:sz w:val="20"/>
                <w:szCs w:val="20"/>
              </w:rPr>
              <w:t>buc</w:t>
            </w:r>
          </w:p>
        </w:tc>
        <w:tc>
          <w:tcPr>
            <w:tcW w:w="953" w:type="pct"/>
            <w:vAlign w:val="center"/>
          </w:tcPr>
          <w:p w14:paraId="015A5923" w14:textId="2685BC8B" w:rsidR="008F1333" w:rsidRPr="00E45F53" w:rsidRDefault="00E45F53" w:rsidP="00C41F9D">
            <w:pPr>
              <w:spacing w:after="0" w:line="240" w:lineRule="auto"/>
              <w:jc w:val="center"/>
              <w:rPr>
                <w:rFonts w:ascii="Calibri" w:eastAsia="Calibri" w:hAnsi="Calibri" w:cs="Calibri"/>
                <w:b/>
                <w:bCs/>
                <w:color w:val="C00000"/>
                <w:sz w:val="20"/>
                <w:szCs w:val="20"/>
              </w:rPr>
            </w:pPr>
            <w:r w:rsidRPr="00E45F53">
              <w:rPr>
                <w:rFonts w:ascii="Calibri" w:eastAsia="Calibri" w:hAnsi="Calibri" w:cs="Times New Roman"/>
                <w:b/>
                <w:bCs/>
                <w:sz w:val="20"/>
                <w:szCs w:val="20"/>
              </w:rPr>
              <w:t>36</w:t>
            </w:r>
          </w:p>
        </w:tc>
      </w:tr>
      <w:tr w:rsidR="008F1333" w:rsidRPr="006D61B9" w14:paraId="00BFB59B" w14:textId="77777777" w:rsidTr="008F1333">
        <w:trPr>
          <w:trHeight w:val="488"/>
        </w:trPr>
        <w:tc>
          <w:tcPr>
            <w:tcW w:w="468" w:type="pct"/>
            <w:tcBorders>
              <w:top w:val="single" w:sz="4" w:space="0" w:color="auto"/>
              <w:left w:val="single" w:sz="4" w:space="0" w:color="auto"/>
              <w:bottom w:val="single" w:sz="4" w:space="0" w:color="auto"/>
              <w:right w:val="single" w:sz="4" w:space="0" w:color="auto"/>
            </w:tcBorders>
            <w:vAlign w:val="center"/>
          </w:tcPr>
          <w:p w14:paraId="43978694" w14:textId="77777777" w:rsidR="008F1333" w:rsidRPr="006D61B9" w:rsidRDefault="008F1333" w:rsidP="00C41F9D">
            <w:pPr>
              <w:spacing w:after="0" w:line="240" w:lineRule="auto"/>
              <w:jc w:val="both"/>
              <w:rPr>
                <w:rFonts w:ascii="Calibri" w:eastAsia="Calibri" w:hAnsi="Calibri" w:cs="Calibri"/>
                <w:b/>
                <w:bCs/>
                <w:sz w:val="20"/>
                <w:szCs w:val="20"/>
              </w:rPr>
            </w:pPr>
            <w:r w:rsidRPr="006D61B9">
              <w:rPr>
                <w:rFonts w:ascii="Calibri" w:eastAsia="Calibri" w:hAnsi="Calibri" w:cs="Calibri"/>
                <w:b/>
                <w:bCs/>
                <w:sz w:val="20"/>
                <w:szCs w:val="20"/>
              </w:rPr>
              <w:t>I.3</w:t>
            </w:r>
          </w:p>
        </w:tc>
        <w:tc>
          <w:tcPr>
            <w:tcW w:w="2785" w:type="pct"/>
            <w:vAlign w:val="center"/>
          </w:tcPr>
          <w:p w14:paraId="2712C228" w14:textId="69141363" w:rsidR="008F1333" w:rsidRPr="006D61B9" w:rsidRDefault="008F1333" w:rsidP="00C41F9D">
            <w:pPr>
              <w:spacing w:after="0" w:line="240" w:lineRule="auto"/>
              <w:jc w:val="both"/>
              <w:rPr>
                <w:rFonts w:ascii="Calibri" w:eastAsia="Calibri" w:hAnsi="Calibri" w:cs="Calibri"/>
                <w:sz w:val="20"/>
                <w:szCs w:val="20"/>
              </w:rPr>
            </w:pPr>
            <w:r w:rsidRPr="006D61B9">
              <w:rPr>
                <w:rFonts w:ascii="Calibri" w:eastAsia="Calibri" w:hAnsi="Calibri" w:cs="Calibri"/>
                <w:sz w:val="20"/>
                <w:szCs w:val="20"/>
              </w:rPr>
              <w:t>Statii de tratare</w:t>
            </w:r>
            <w:r w:rsidR="00244767">
              <w:rPr>
                <w:rFonts w:ascii="Calibri" w:eastAsia="Calibri" w:hAnsi="Calibri" w:cs="Calibri"/>
                <w:sz w:val="20"/>
                <w:szCs w:val="20"/>
              </w:rPr>
              <w:t>/clorinare</w:t>
            </w:r>
            <w:r w:rsidRPr="006D61B9">
              <w:rPr>
                <w:rFonts w:ascii="Calibri" w:eastAsia="Calibri" w:hAnsi="Calibri" w:cs="Calibri"/>
                <w:sz w:val="20"/>
                <w:szCs w:val="20"/>
              </w:rPr>
              <w:t xml:space="preserve"> noi</w:t>
            </w:r>
            <w:r w:rsidR="00244767">
              <w:rPr>
                <w:rFonts w:ascii="Calibri" w:eastAsia="Calibri" w:hAnsi="Calibri" w:cs="Calibri"/>
                <w:sz w:val="20"/>
                <w:szCs w:val="20"/>
              </w:rPr>
              <w:t>/extindere</w:t>
            </w:r>
          </w:p>
        </w:tc>
        <w:tc>
          <w:tcPr>
            <w:tcW w:w="794" w:type="pct"/>
            <w:vAlign w:val="center"/>
          </w:tcPr>
          <w:p w14:paraId="15AF305B" w14:textId="77777777" w:rsidR="008F1333" w:rsidRPr="006D61B9" w:rsidRDefault="008F1333" w:rsidP="00C41F9D">
            <w:pPr>
              <w:spacing w:after="0" w:line="240" w:lineRule="auto"/>
              <w:jc w:val="center"/>
              <w:rPr>
                <w:rFonts w:ascii="Calibri" w:eastAsia="Calibri" w:hAnsi="Calibri" w:cs="Calibri"/>
                <w:sz w:val="20"/>
                <w:szCs w:val="20"/>
              </w:rPr>
            </w:pPr>
            <w:r w:rsidRPr="006D61B9">
              <w:rPr>
                <w:rFonts w:ascii="Calibri" w:eastAsia="Calibri" w:hAnsi="Calibri" w:cs="Calibri"/>
                <w:sz w:val="20"/>
                <w:szCs w:val="20"/>
              </w:rPr>
              <w:t>buc</w:t>
            </w:r>
          </w:p>
        </w:tc>
        <w:tc>
          <w:tcPr>
            <w:tcW w:w="953" w:type="pct"/>
            <w:vAlign w:val="center"/>
          </w:tcPr>
          <w:p w14:paraId="39EAD37A" w14:textId="739EF89C" w:rsidR="008F1333" w:rsidRPr="00244767" w:rsidRDefault="00244767" w:rsidP="00C41F9D">
            <w:pPr>
              <w:spacing w:after="0" w:line="240" w:lineRule="auto"/>
              <w:jc w:val="center"/>
              <w:rPr>
                <w:rFonts w:ascii="Calibri" w:eastAsia="Calibri" w:hAnsi="Calibri" w:cs="Calibri"/>
                <w:b/>
                <w:bCs/>
                <w:color w:val="C00000"/>
                <w:sz w:val="20"/>
                <w:szCs w:val="20"/>
              </w:rPr>
            </w:pPr>
            <w:r w:rsidRPr="00244767">
              <w:rPr>
                <w:rFonts w:ascii="Calibri" w:eastAsia="Calibri" w:hAnsi="Calibri" w:cs="Times New Roman"/>
                <w:b/>
                <w:bCs/>
                <w:sz w:val="20"/>
                <w:szCs w:val="20"/>
              </w:rPr>
              <w:t>18</w:t>
            </w:r>
          </w:p>
        </w:tc>
      </w:tr>
      <w:tr w:rsidR="008F1333" w:rsidRPr="006D61B9" w14:paraId="2D64BF4C" w14:textId="77777777" w:rsidTr="008F1333">
        <w:trPr>
          <w:trHeight w:val="488"/>
        </w:trPr>
        <w:tc>
          <w:tcPr>
            <w:tcW w:w="468" w:type="pct"/>
            <w:tcBorders>
              <w:top w:val="single" w:sz="4" w:space="0" w:color="auto"/>
              <w:left w:val="single" w:sz="4" w:space="0" w:color="auto"/>
              <w:bottom w:val="single" w:sz="4" w:space="0" w:color="auto"/>
              <w:right w:val="single" w:sz="4" w:space="0" w:color="auto"/>
            </w:tcBorders>
            <w:vAlign w:val="center"/>
          </w:tcPr>
          <w:p w14:paraId="55A6BD52" w14:textId="77777777" w:rsidR="008F1333" w:rsidRPr="006D61B9" w:rsidRDefault="008F1333" w:rsidP="00C41F9D">
            <w:pPr>
              <w:spacing w:after="0" w:line="240" w:lineRule="auto"/>
              <w:jc w:val="both"/>
              <w:rPr>
                <w:rFonts w:ascii="Calibri" w:eastAsia="Calibri" w:hAnsi="Calibri" w:cs="Calibri"/>
                <w:b/>
                <w:bCs/>
                <w:sz w:val="20"/>
                <w:szCs w:val="20"/>
              </w:rPr>
            </w:pPr>
            <w:r w:rsidRPr="006D61B9">
              <w:rPr>
                <w:rFonts w:ascii="Calibri" w:eastAsia="Calibri" w:hAnsi="Calibri" w:cs="Calibri"/>
                <w:b/>
                <w:bCs/>
                <w:sz w:val="20"/>
                <w:szCs w:val="20"/>
              </w:rPr>
              <w:t>I.4</w:t>
            </w:r>
          </w:p>
        </w:tc>
        <w:tc>
          <w:tcPr>
            <w:tcW w:w="2785" w:type="pct"/>
            <w:vAlign w:val="center"/>
          </w:tcPr>
          <w:p w14:paraId="78B9CD9A" w14:textId="4EF36056" w:rsidR="008F1333" w:rsidRPr="006D61B9" w:rsidRDefault="008F1333" w:rsidP="00C41F9D">
            <w:pPr>
              <w:spacing w:after="0" w:line="240" w:lineRule="auto"/>
              <w:jc w:val="both"/>
              <w:rPr>
                <w:rFonts w:ascii="Calibri" w:eastAsia="Calibri" w:hAnsi="Calibri" w:cs="Calibri"/>
                <w:sz w:val="20"/>
                <w:szCs w:val="20"/>
              </w:rPr>
            </w:pPr>
            <w:r w:rsidRPr="006D61B9">
              <w:rPr>
                <w:rFonts w:ascii="Calibri" w:eastAsia="Calibri" w:hAnsi="Calibri" w:cs="Calibri"/>
                <w:sz w:val="20"/>
                <w:szCs w:val="20"/>
              </w:rPr>
              <w:t>Statii de tratare</w:t>
            </w:r>
            <w:r w:rsidR="00244767">
              <w:rPr>
                <w:rFonts w:ascii="Calibri" w:eastAsia="Calibri" w:hAnsi="Calibri" w:cs="Calibri"/>
                <w:sz w:val="20"/>
                <w:szCs w:val="20"/>
              </w:rPr>
              <w:t>/clorinare</w:t>
            </w:r>
            <w:r w:rsidRPr="006D61B9">
              <w:rPr>
                <w:rFonts w:ascii="Calibri" w:eastAsia="Calibri" w:hAnsi="Calibri" w:cs="Calibri"/>
                <w:sz w:val="20"/>
                <w:szCs w:val="20"/>
              </w:rPr>
              <w:t xml:space="preserve"> reabilitate</w:t>
            </w:r>
          </w:p>
        </w:tc>
        <w:tc>
          <w:tcPr>
            <w:tcW w:w="794" w:type="pct"/>
            <w:vAlign w:val="center"/>
          </w:tcPr>
          <w:p w14:paraId="0B1177F2" w14:textId="77777777" w:rsidR="008F1333" w:rsidRPr="006D61B9" w:rsidRDefault="008F1333" w:rsidP="00C41F9D">
            <w:pPr>
              <w:spacing w:after="0" w:line="240" w:lineRule="auto"/>
              <w:jc w:val="center"/>
              <w:rPr>
                <w:rFonts w:ascii="Calibri" w:eastAsia="Calibri" w:hAnsi="Calibri" w:cs="Calibri"/>
                <w:sz w:val="20"/>
                <w:szCs w:val="20"/>
              </w:rPr>
            </w:pPr>
            <w:r w:rsidRPr="006D61B9">
              <w:rPr>
                <w:rFonts w:ascii="Calibri" w:eastAsia="Calibri" w:hAnsi="Calibri" w:cs="Calibri"/>
                <w:sz w:val="20"/>
                <w:szCs w:val="20"/>
              </w:rPr>
              <w:t>buc</w:t>
            </w:r>
          </w:p>
        </w:tc>
        <w:tc>
          <w:tcPr>
            <w:tcW w:w="953" w:type="pct"/>
            <w:vAlign w:val="center"/>
          </w:tcPr>
          <w:p w14:paraId="3CC003F6" w14:textId="34B469E4" w:rsidR="008F1333" w:rsidRPr="00244767" w:rsidRDefault="00244767" w:rsidP="00C41F9D">
            <w:pPr>
              <w:spacing w:after="0" w:line="240" w:lineRule="auto"/>
              <w:jc w:val="center"/>
              <w:rPr>
                <w:rFonts w:ascii="Calibri" w:eastAsia="Calibri" w:hAnsi="Calibri" w:cs="Calibri"/>
                <w:b/>
                <w:bCs/>
                <w:color w:val="C00000"/>
                <w:sz w:val="20"/>
                <w:szCs w:val="20"/>
              </w:rPr>
            </w:pPr>
            <w:r w:rsidRPr="00244767">
              <w:rPr>
                <w:rFonts w:ascii="Calibri" w:eastAsia="Calibri" w:hAnsi="Calibri" w:cs="Times New Roman"/>
                <w:b/>
                <w:bCs/>
                <w:sz w:val="20"/>
                <w:szCs w:val="20"/>
              </w:rPr>
              <w:t>9</w:t>
            </w:r>
          </w:p>
        </w:tc>
      </w:tr>
      <w:tr w:rsidR="008F1333" w:rsidRPr="006D61B9" w14:paraId="6D2AE6ED" w14:textId="77777777" w:rsidTr="008F1333">
        <w:trPr>
          <w:trHeight w:val="488"/>
        </w:trPr>
        <w:tc>
          <w:tcPr>
            <w:tcW w:w="468" w:type="pct"/>
            <w:tcBorders>
              <w:top w:val="single" w:sz="4" w:space="0" w:color="auto"/>
              <w:left w:val="single" w:sz="4" w:space="0" w:color="auto"/>
              <w:bottom w:val="single" w:sz="4" w:space="0" w:color="auto"/>
              <w:right w:val="single" w:sz="4" w:space="0" w:color="auto"/>
            </w:tcBorders>
            <w:vAlign w:val="center"/>
          </w:tcPr>
          <w:p w14:paraId="0D0B92AA" w14:textId="77777777" w:rsidR="008F1333" w:rsidRPr="006D61B9" w:rsidRDefault="008F1333" w:rsidP="00C41F9D">
            <w:pPr>
              <w:spacing w:after="0" w:line="240" w:lineRule="auto"/>
              <w:jc w:val="both"/>
              <w:rPr>
                <w:rFonts w:ascii="Calibri" w:eastAsia="Calibri" w:hAnsi="Calibri" w:cs="Calibri"/>
                <w:b/>
                <w:bCs/>
                <w:sz w:val="20"/>
                <w:szCs w:val="20"/>
              </w:rPr>
            </w:pPr>
            <w:r w:rsidRPr="006D61B9">
              <w:rPr>
                <w:rFonts w:ascii="Calibri" w:eastAsia="Calibri" w:hAnsi="Calibri" w:cs="Calibri"/>
                <w:b/>
                <w:bCs/>
                <w:sz w:val="20"/>
                <w:szCs w:val="20"/>
              </w:rPr>
              <w:t>I.5</w:t>
            </w:r>
          </w:p>
        </w:tc>
        <w:tc>
          <w:tcPr>
            <w:tcW w:w="2785" w:type="pct"/>
            <w:vAlign w:val="center"/>
          </w:tcPr>
          <w:p w14:paraId="10064540" w14:textId="084F14FE" w:rsidR="008F1333" w:rsidRPr="006D61B9" w:rsidRDefault="00244767" w:rsidP="00C41F9D">
            <w:pPr>
              <w:spacing w:after="0" w:line="240" w:lineRule="auto"/>
              <w:jc w:val="both"/>
              <w:rPr>
                <w:rFonts w:ascii="Calibri" w:eastAsia="Calibri" w:hAnsi="Calibri" w:cs="Calibri"/>
                <w:sz w:val="20"/>
                <w:szCs w:val="20"/>
              </w:rPr>
            </w:pPr>
            <w:r w:rsidRPr="00244767">
              <w:rPr>
                <w:rFonts w:ascii="Calibri" w:eastAsia="Calibri" w:hAnsi="Calibri" w:cs="Calibri"/>
                <w:iCs/>
                <w:sz w:val="20"/>
                <w:szCs w:val="20"/>
              </w:rPr>
              <w:t>Rezervo</w:t>
            </w:r>
            <w:r>
              <w:rPr>
                <w:rFonts w:ascii="Calibri" w:eastAsia="Calibri" w:hAnsi="Calibri" w:cs="Calibri"/>
                <w:iCs/>
                <w:sz w:val="20"/>
                <w:szCs w:val="20"/>
              </w:rPr>
              <w:t>a</w:t>
            </w:r>
            <w:r w:rsidRPr="00244767">
              <w:rPr>
                <w:rFonts w:ascii="Calibri" w:eastAsia="Calibri" w:hAnsi="Calibri" w:cs="Calibri"/>
                <w:iCs/>
                <w:sz w:val="20"/>
                <w:szCs w:val="20"/>
              </w:rPr>
              <w:t>r</w:t>
            </w:r>
            <w:r>
              <w:rPr>
                <w:rFonts w:ascii="Calibri" w:eastAsia="Calibri" w:hAnsi="Calibri" w:cs="Calibri"/>
                <w:iCs/>
                <w:sz w:val="20"/>
                <w:szCs w:val="20"/>
              </w:rPr>
              <w:t>e</w:t>
            </w:r>
            <w:r w:rsidRPr="00244767">
              <w:rPr>
                <w:rFonts w:ascii="Calibri" w:eastAsia="Calibri" w:hAnsi="Calibri" w:cs="Calibri"/>
                <w:iCs/>
                <w:sz w:val="20"/>
                <w:szCs w:val="20"/>
              </w:rPr>
              <w:t xml:space="preserve"> de inmagazinare </w:t>
            </w:r>
            <w:r>
              <w:rPr>
                <w:rFonts w:ascii="Calibri" w:eastAsia="Calibri" w:hAnsi="Calibri" w:cs="Calibri"/>
                <w:iCs/>
                <w:sz w:val="20"/>
                <w:szCs w:val="20"/>
              </w:rPr>
              <w:t>–</w:t>
            </w:r>
            <w:r w:rsidRPr="00244767">
              <w:rPr>
                <w:rFonts w:ascii="Calibri" w:eastAsia="Calibri" w:hAnsi="Calibri" w:cs="Calibri"/>
                <w:iCs/>
                <w:sz w:val="20"/>
                <w:szCs w:val="20"/>
              </w:rPr>
              <w:t xml:space="preserve"> </w:t>
            </w:r>
            <w:r>
              <w:rPr>
                <w:rFonts w:ascii="Calibri" w:eastAsia="Calibri" w:hAnsi="Calibri" w:cs="Calibri"/>
                <w:iCs/>
                <w:sz w:val="20"/>
                <w:szCs w:val="20"/>
              </w:rPr>
              <w:t>noi/</w:t>
            </w:r>
            <w:r w:rsidRPr="00244767">
              <w:rPr>
                <w:rFonts w:ascii="Calibri" w:eastAsia="Calibri" w:hAnsi="Calibri" w:cs="Calibri"/>
                <w:iCs/>
                <w:sz w:val="20"/>
                <w:szCs w:val="20"/>
              </w:rPr>
              <w:t>extindere</w:t>
            </w:r>
          </w:p>
        </w:tc>
        <w:tc>
          <w:tcPr>
            <w:tcW w:w="794" w:type="pct"/>
            <w:vAlign w:val="center"/>
          </w:tcPr>
          <w:p w14:paraId="5B9B5249" w14:textId="77777777" w:rsidR="008F1333" w:rsidRPr="006D61B9" w:rsidRDefault="008F1333" w:rsidP="00C41F9D">
            <w:pPr>
              <w:spacing w:after="0" w:line="240" w:lineRule="auto"/>
              <w:jc w:val="center"/>
              <w:rPr>
                <w:rFonts w:ascii="Calibri" w:eastAsia="Calibri" w:hAnsi="Calibri" w:cs="Calibri"/>
                <w:sz w:val="20"/>
                <w:szCs w:val="20"/>
              </w:rPr>
            </w:pPr>
            <w:r w:rsidRPr="006D61B9">
              <w:rPr>
                <w:rFonts w:ascii="Calibri" w:eastAsia="Calibri" w:hAnsi="Calibri" w:cs="Calibri"/>
                <w:sz w:val="20"/>
                <w:szCs w:val="20"/>
              </w:rPr>
              <w:t>buc</w:t>
            </w:r>
          </w:p>
        </w:tc>
        <w:tc>
          <w:tcPr>
            <w:tcW w:w="953" w:type="pct"/>
            <w:vAlign w:val="center"/>
          </w:tcPr>
          <w:p w14:paraId="329DDCC3" w14:textId="5CE4FA7C" w:rsidR="008F1333" w:rsidRPr="00244767" w:rsidRDefault="00244767" w:rsidP="00C41F9D">
            <w:pPr>
              <w:spacing w:after="0" w:line="240" w:lineRule="auto"/>
              <w:jc w:val="center"/>
              <w:rPr>
                <w:rFonts w:ascii="Calibri" w:eastAsia="Calibri" w:hAnsi="Calibri" w:cs="Calibri"/>
                <w:b/>
                <w:bCs/>
                <w:color w:val="C00000"/>
                <w:sz w:val="20"/>
                <w:szCs w:val="20"/>
              </w:rPr>
            </w:pPr>
            <w:r w:rsidRPr="00244767">
              <w:rPr>
                <w:rFonts w:ascii="Calibri" w:eastAsia="Calibri" w:hAnsi="Calibri" w:cs="Times New Roman"/>
                <w:b/>
                <w:bCs/>
                <w:sz w:val="20"/>
                <w:szCs w:val="20"/>
              </w:rPr>
              <w:t>20</w:t>
            </w:r>
          </w:p>
        </w:tc>
      </w:tr>
      <w:tr w:rsidR="00D03D22" w:rsidRPr="006D61B9" w14:paraId="5D963EC0" w14:textId="77777777" w:rsidTr="008F1333">
        <w:trPr>
          <w:trHeight w:val="488"/>
        </w:trPr>
        <w:tc>
          <w:tcPr>
            <w:tcW w:w="468" w:type="pct"/>
            <w:tcBorders>
              <w:top w:val="single" w:sz="4" w:space="0" w:color="auto"/>
              <w:left w:val="single" w:sz="4" w:space="0" w:color="auto"/>
              <w:bottom w:val="single" w:sz="4" w:space="0" w:color="auto"/>
              <w:right w:val="single" w:sz="4" w:space="0" w:color="auto"/>
            </w:tcBorders>
            <w:vAlign w:val="center"/>
          </w:tcPr>
          <w:p w14:paraId="29AD07FC" w14:textId="60278CCC" w:rsidR="00244767" w:rsidRPr="006D61B9" w:rsidRDefault="00244767" w:rsidP="00C41F9D">
            <w:pPr>
              <w:spacing w:after="0" w:line="240" w:lineRule="auto"/>
              <w:jc w:val="both"/>
              <w:rPr>
                <w:rFonts w:ascii="Calibri" w:eastAsia="Calibri" w:hAnsi="Calibri" w:cs="Calibri"/>
                <w:b/>
                <w:bCs/>
                <w:sz w:val="20"/>
                <w:szCs w:val="20"/>
              </w:rPr>
            </w:pPr>
            <w:r>
              <w:rPr>
                <w:rFonts w:ascii="Calibri" w:eastAsia="Calibri" w:hAnsi="Calibri" w:cs="Calibri"/>
                <w:b/>
                <w:bCs/>
                <w:sz w:val="20"/>
                <w:szCs w:val="20"/>
              </w:rPr>
              <w:t>I.6</w:t>
            </w:r>
          </w:p>
        </w:tc>
        <w:tc>
          <w:tcPr>
            <w:tcW w:w="2785" w:type="pct"/>
            <w:vAlign w:val="center"/>
          </w:tcPr>
          <w:p w14:paraId="6E1828D5" w14:textId="2013CAB6" w:rsidR="00244767" w:rsidRPr="006D61B9" w:rsidRDefault="00244767" w:rsidP="00C41F9D">
            <w:pPr>
              <w:spacing w:after="0" w:line="240" w:lineRule="auto"/>
              <w:jc w:val="both"/>
              <w:rPr>
                <w:rFonts w:ascii="Calibri" w:eastAsia="Calibri" w:hAnsi="Calibri" w:cs="Calibri"/>
                <w:iCs/>
                <w:sz w:val="20"/>
                <w:szCs w:val="20"/>
              </w:rPr>
            </w:pPr>
            <w:r w:rsidRPr="00244767">
              <w:rPr>
                <w:rFonts w:ascii="Calibri" w:eastAsia="Calibri" w:hAnsi="Calibri" w:cs="Calibri"/>
                <w:iCs/>
                <w:sz w:val="20"/>
                <w:szCs w:val="20"/>
              </w:rPr>
              <w:t>Rezervo</w:t>
            </w:r>
            <w:r>
              <w:rPr>
                <w:rFonts w:ascii="Calibri" w:eastAsia="Calibri" w:hAnsi="Calibri" w:cs="Calibri"/>
                <w:iCs/>
                <w:sz w:val="20"/>
                <w:szCs w:val="20"/>
              </w:rPr>
              <w:t>a</w:t>
            </w:r>
            <w:r w:rsidRPr="00244767">
              <w:rPr>
                <w:rFonts w:ascii="Calibri" w:eastAsia="Calibri" w:hAnsi="Calibri" w:cs="Calibri"/>
                <w:iCs/>
                <w:sz w:val="20"/>
                <w:szCs w:val="20"/>
              </w:rPr>
              <w:t>r</w:t>
            </w:r>
            <w:r>
              <w:rPr>
                <w:rFonts w:ascii="Calibri" w:eastAsia="Calibri" w:hAnsi="Calibri" w:cs="Calibri"/>
                <w:iCs/>
                <w:sz w:val="20"/>
                <w:szCs w:val="20"/>
              </w:rPr>
              <w:t>e</w:t>
            </w:r>
            <w:r w:rsidRPr="00244767">
              <w:rPr>
                <w:rFonts w:ascii="Calibri" w:eastAsia="Calibri" w:hAnsi="Calibri" w:cs="Calibri"/>
                <w:iCs/>
                <w:sz w:val="20"/>
                <w:szCs w:val="20"/>
              </w:rPr>
              <w:t xml:space="preserve"> de inmagazinare - reabilitare</w:t>
            </w:r>
          </w:p>
        </w:tc>
        <w:tc>
          <w:tcPr>
            <w:tcW w:w="794" w:type="pct"/>
            <w:vAlign w:val="center"/>
          </w:tcPr>
          <w:p w14:paraId="2FE36EDD" w14:textId="2C5436F2" w:rsidR="00244767" w:rsidRPr="006D61B9" w:rsidRDefault="00244767" w:rsidP="00C41F9D">
            <w:pPr>
              <w:spacing w:after="0" w:line="240" w:lineRule="auto"/>
              <w:jc w:val="center"/>
              <w:rPr>
                <w:rFonts w:ascii="Calibri" w:eastAsia="Calibri" w:hAnsi="Calibri" w:cs="Calibri"/>
                <w:sz w:val="20"/>
                <w:szCs w:val="20"/>
              </w:rPr>
            </w:pPr>
            <w:r w:rsidRPr="006D61B9">
              <w:rPr>
                <w:rFonts w:ascii="Calibri" w:eastAsia="Calibri" w:hAnsi="Calibri" w:cs="Calibri"/>
                <w:sz w:val="20"/>
                <w:szCs w:val="20"/>
              </w:rPr>
              <w:t>buc</w:t>
            </w:r>
          </w:p>
        </w:tc>
        <w:tc>
          <w:tcPr>
            <w:tcW w:w="953" w:type="pct"/>
            <w:vAlign w:val="center"/>
          </w:tcPr>
          <w:p w14:paraId="4320D4F3" w14:textId="6D1EA351" w:rsidR="00244767" w:rsidRPr="00244767" w:rsidRDefault="00244767" w:rsidP="00C41F9D">
            <w:pPr>
              <w:spacing w:after="0" w:line="240" w:lineRule="auto"/>
              <w:jc w:val="center"/>
              <w:rPr>
                <w:rFonts w:ascii="Calibri" w:eastAsia="Calibri" w:hAnsi="Calibri" w:cs="Times New Roman"/>
                <w:b/>
                <w:bCs/>
                <w:sz w:val="20"/>
                <w:szCs w:val="20"/>
              </w:rPr>
            </w:pPr>
            <w:r w:rsidRPr="00244767">
              <w:rPr>
                <w:rFonts w:ascii="Calibri" w:eastAsia="Calibri" w:hAnsi="Calibri" w:cs="Times New Roman"/>
                <w:b/>
                <w:bCs/>
                <w:sz w:val="20"/>
                <w:szCs w:val="20"/>
              </w:rPr>
              <w:t>13</w:t>
            </w:r>
          </w:p>
        </w:tc>
      </w:tr>
      <w:tr w:rsidR="008F1333" w:rsidRPr="006D61B9" w14:paraId="1E0BE5F7" w14:textId="77777777" w:rsidTr="008F1333">
        <w:trPr>
          <w:trHeight w:val="488"/>
        </w:trPr>
        <w:tc>
          <w:tcPr>
            <w:tcW w:w="468" w:type="pct"/>
            <w:tcBorders>
              <w:top w:val="single" w:sz="4" w:space="0" w:color="auto"/>
              <w:left w:val="single" w:sz="4" w:space="0" w:color="auto"/>
              <w:bottom w:val="single" w:sz="4" w:space="0" w:color="auto"/>
              <w:right w:val="single" w:sz="4" w:space="0" w:color="auto"/>
            </w:tcBorders>
            <w:vAlign w:val="center"/>
          </w:tcPr>
          <w:p w14:paraId="21E9F3E2" w14:textId="576A5950" w:rsidR="008F1333" w:rsidRPr="006D61B9" w:rsidRDefault="008F1333" w:rsidP="00C41F9D">
            <w:pPr>
              <w:spacing w:after="0" w:line="240" w:lineRule="auto"/>
              <w:jc w:val="both"/>
              <w:rPr>
                <w:rFonts w:ascii="Calibri" w:eastAsia="Calibri" w:hAnsi="Calibri" w:cs="Calibri"/>
                <w:b/>
                <w:bCs/>
                <w:sz w:val="20"/>
                <w:szCs w:val="20"/>
              </w:rPr>
            </w:pPr>
            <w:r w:rsidRPr="006D61B9">
              <w:rPr>
                <w:rFonts w:ascii="Calibri" w:eastAsia="Calibri" w:hAnsi="Calibri" w:cs="Arial"/>
                <w:b/>
                <w:bCs/>
                <w:sz w:val="20"/>
                <w:szCs w:val="20"/>
              </w:rPr>
              <w:t>I.</w:t>
            </w:r>
            <w:r w:rsidR="00244767">
              <w:rPr>
                <w:rFonts w:ascii="Calibri" w:eastAsia="Calibri" w:hAnsi="Calibri" w:cs="Arial"/>
                <w:b/>
                <w:bCs/>
                <w:sz w:val="20"/>
                <w:szCs w:val="20"/>
              </w:rPr>
              <w:t>7</w:t>
            </w:r>
          </w:p>
        </w:tc>
        <w:tc>
          <w:tcPr>
            <w:tcW w:w="2785" w:type="pct"/>
            <w:vAlign w:val="center"/>
          </w:tcPr>
          <w:p w14:paraId="273DDA3A" w14:textId="16B3F9AA" w:rsidR="008F1333" w:rsidRPr="006D61B9" w:rsidRDefault="008F1333" w:rsidP="00C41F9D">
            <w:pPr>
              <w:spacing w:after="0" w:line="240" w:lineRule="auto"/>
              <w:jc w:val="both"/>
              <w:rPr>
                <w:rFonts w:ascii="Calibri" w:eastAsia="Calibri" w:hAnsi="Calibri" w:cs="Calibri"/>
                <w:sz w:val="20"/>
                <w:szCs w:val="20"/>
              </w:rPr>
            </w:pPr>
            <w:r w:rsidRPr="006D61B9">
              <w:rPr>
                <w:rFonts w:ascii="Calibri" w:eastAsia="Calibri" w:hAnsi="Calibri" w:cs="Calibri"/>
                <w:sz w:val="20"/>
                <w:szCs w:val="20"/>
              </w:rPr>
              <w:t>Statii de pompare</w:t>
            </w:r>
            <w:r w:rsidR="00244767">
              <w:rPr>
                <w:rFonts w:ascii="Calibri" w:eastAsia="Calibri" w:hAnsi="Calibri" w:cs="Calibri"/>
                <w:sz w:val="20"/>
                <w:szCs w:val="20"/>
              </w:rPr>
              <w:t xml:space="preserve"> apa potabila</w:t>
            </w:r>
            <w:r w:rsidRPr="006D61B9">
              <w:rPr>
                <w:rFonts w:ascii="Calibri" w:eastAsia="Calibri" w:hAnsi="Calibri" w:cs="Calibri"/>
                <w:sz w:val="20"/>
                <w:szCs w:val="20"/>
              </w:rPr>
              <w:t xml:space="preserve"> noi</w:t>
            </w:r>
            <w:r w:rsidR="00244767">
              <w:rPr>
                <w:rFonts w:ascii="Calibri" w:eastAsia="Calibri" w:hAnsi="Calibri" w:cs="Calibri"/>
                <w:sz w:val="20"/>
                <w:szCs w:val="20"/>
              </w:rPr>
              <w:t>/extindere</w:t>
            </w:r>
          </w:p>
        </w:tc>
        <w:tc>
          <w:tcPr>
            <w:tcW w:w="794" w:type="pct"/>
            <w:vAlign w:val="center"/>
          </w:tcPr>
          <w:p w14:paraId="0AE9B499" w14:textId="77777777" w:rsidR="008F1333" w:rsidRPr="006D61B9" w:rsidRDefault="008F1333" w:rsidP="00C41F9D">
            <w:pPr>
              <w:spacing w:after="0" w:line="240" w:lineRule="auto"/>
              <w:jc w:val="center"/>
              <w:rPr>
                <w:rFonts w:ascii="Calibri" w:eastAsia="Calibri" w:hAnsi="Calibri" w:cs="Calibri"/>
                <w:sz w:val="20"/>
                <w:szCs w:val="20"/>
              </w:rPr>
            </w:pPr>
            <w:r w:rsidRPr="006D61B9">
              <w:rPr>
                <w:rFonts w:ascii="Arial Narrow" w:eastAsia="Calibri" w:hAnsi="Arial Narrow" w:cs="Calibri"/>
                <w:sz w:val="20"/>
                <w:szCs w:val="20"/>
              </w:rPr>
              <w:t>buc</w:t>
            </w:r>
          </w:p>
        </w:tc>
        <w:tc>
          <w:tcPr>
            <w:tcW w:w="953" w:type="pct"/>
            <w:vAlign w:val="center"/>
          </w:tcPr>
          <w:p w14:paraId="5A482DA4" w14:textId="25F12BFA" w:rsidR="008F1333" w:rsidRPr="00244767" w:rsidRDefault="008F1333" w:rsidP="00C41F9D">
            <w:pPr>
              <w:spacing w:after="0" w:line="240" w:lineRule="auto"/>
              <w:jc w:val="center"/>
              <w:rPr>
                <w:rFonts w:ascii="Arial Narrow" w:eastAsia="Calibri" w:hAnsi="Arial Narrow" w:cs="Calibri"/>
                <w:b/>
                <w:bCs/>
                <w:color w:val="C00000"/>
                <w:sz w:val="20"/>
                <w:szCs w:val="20"/>
              </w:rPr>
            </w:pPr>
            <w:r w:rsidRPr="00244767">
              <w:rPr>
                <w:rFonts w:ascii="Calibri" w:eastAsia="Calibri" w:hAnsi="Calibri" w:cs="Times New Roman"/>
                <w:b/>
                <w:bCs/>
                <w:sz w:val="20"/>
                <w:szCs w:val="20"/>
              </w:rPr>
              <w:t>3</w:t>
            </w:r>
            <w:r w:rsidR="00244767" w:rsidRPr="00244767">
              <w:rPr>
                <w:rFonts w:ascii="Calibri" w:eastAsia="Calibri" w:hAnsi="Calibri" w:cs="Times New Roman"/>
                <w:b/>
                <w:bCs/>
                <w:sz w:val="20"/>
                <w:szCs w:val="20"/>
              </w:rPr>
              <w:t>7</w:t>
            </w:r>
          </w:p>
        </w:tc>
      </w:tr>
      <w:tr w:rsidR="008F1333" w:rsidRPr="006D61B9" w14:paraId="3C69D9F6" w14:textId="77777777" w:rsidTr="008F1333">
        <w:trPr>
          <w:trHeight w:val="488"/>
        </w:trPr>
        <w:tc>
          <w:tcPr>
            <w:tcW w:w="468" w:type="pct"/>
            <w:tcBorders>
              <w:top w:val="single" w:sz="4" w:space="0" w:color="auto"/>
              <w:left w:val="single" w:sz="4" w:space="0" w:color="auto"/>
              <w:bottom w:val="single" w:sz="4" w:space="0" w:color="auto"/>
              <w:right w:val="single" w:sz="4" w:space="0" w:color="auto"/>
            </w:tcBorders>
            <w:vAlign w:val="center"/>
          </w:tcPr>
          <w:p w14:paraId="4981F219" w14:textId="3030EE76" w:rsidR="008F1333" w:rsidRPr="006D61B9" w:rsidRDefault="008F1333" w:rsidP="00C41F9D">
            <w:pPr>
              <w:spacing w:after="0" w:line="240" w:lineRule="auto"/>
              <w:jc w:val="both"/>
              <w:rPr>
                <w:rFonts w:ascii="Calibri" w:eastAsia="Calibri" w:hAnsi="Calibri" w:cs="Calibri"/>
                <w:b/>
                <w:bCs/>
                <w:sz w:val="20"/>
                <w:szCs w:val="20"/>
              </w:rPr>
            </w:pPr>
            <w:r w:rsidRPr="006D61B9">
              <w:rPr>
                <w:rFonts w:ascii="Calibri" w:eastAsia="Calibri" w:hAnsi="Calibri" w:cs="Arial"/>
                <w:b/>
                <w:bCs/>
                <w:sz w:val="20"/>
                <w:szCs w:val="20"/>
              </w:rPr>
              <w:t>I.</w:t>
            </w:r>
            <w:r w:rsidR="00244767">
              <w:rPr>
                <w:rFonts w:ascii="Calibri" w:eastAsia="Calibri" w:hAnsi="Calibri" w:cs="Arial"/>
                <w:b/>
                <w:bCs/>
                <w:sz w:val="20"/>
                <w:szCs w:val="20"/>
              </w:rPr>
              <w:t>8</w:t>
            </w:r>
          </w:p>
        </w:tc>
        <w:tc>
          <w:tcPr>
            <w:tcW w:w="2785" w:type="pct"/>
            <w:vAlign w:val="center"/>
          </w:tcPr>
          <w:p w14:paraId="193179DC" w14:textId="32405E53" w:rsidR="008F1333" w:rsidRPr="006D61B9" w:rsidRDefault="008F1333" w:rsidP="00C41F9D">
            <w:pPr>
              <w:spacing w:after="0" w:line="240" w:lineRule="auto"/>
              <w:jc w:val="both"/>
              <w:rPr>
                <w:rFonts w:ascii="Calibri" w:eastAsia="Calibri" w:hAnsi="Calibri" w:cs="Calibri"/>
                <w:sz w:val="20"/>
                <w:szCs w:val="20"/>
              </w:rPr>
            </w:pPr>
            <w:r w:rsidRPr="006D61B9">
              <w:rPr>
                <w:rFonts w:ascii="Calibri" w:eastAsia="Calibri" w:hAnsi="Calibri" w:cs="Calibri"/>
                <w:sz w:val="20"/>
                <w:szCs w:val="20"/>
              </w:rPr>
              <w:t>Statii de pompare</w:t>
            </w:r>
            <w:r w:rsidR="00244767">
              <w:rPr>
                <w:rFonts w:ascii="Calibri" w:eastAsia="Calibri" w:hAnsi="Calibri" w:cs="Calibri"/>
                <w:sz w:val="20"/>
                <w:szCs w:val="20"/>
              </w:rPr>
              <w:t xml:space="preserve"> apa potabila</w:t>
            </w:r>
            <w:r w:rsidRPr="006D61B9">
              <w:rPr>
                <w:rFonts w:ascii="Calibri" w:eastAsia="Calibri" w:hAnsi="Calibri" w:cs="Calibri"/>
                <w:sz w:val="20"/>
                <w:szCs w:val="20"/>
              </w:rPr>
              <w:t xml:space="preserve"> reabilitare</w:t>
            </w:r>
          </w:p>
        </w:tc>
        <w:tc>
          <w:tcPr>
            <w:tcW w:w="794" w:type="pct"/>
            <w:vAlign w:val="center"/>
          </w:tcPr>
          <w:p w14:paraId="1A1C990F" w14:textId="77777777" w:rsidR="008F1333" w:rsidRPr="006D61B9" w:rsidRDefault="008F1333" w:rsidP="00C41F9D">
            <w:pPr>
              <w:spacing w:after="0" w:line="240" w:lineRule="auto"/>
              <w:jc w:val="center"/>
              <w:rPr>
                <w:rFonts w:ascii="Calibri" w:eastAsia="Calibri" w:hAnsi="Calibri" w:cs="Calibri"/>
                <w:sz w:val="20"/>
                <w:szCs w:val="20"/>
              </w:rPr>
            </w:pPr>
            <w:r w:rsidRPr="006D61B9">
              <w:rPr>
                <w:rFonts w:ascii="Arial Narrow" w:eastAsia="Calibri" w:hAnsi="Arial Narrow" w:cs="Calibri"/>
                <w:sz w:val="20"/>
                <w:szCs w:val="20"/>
              </w:rPr>
              <w:t>buc</w:t>
            </w:r>
          </w:p>
        </w:tc>
        <w:tc>
          <w:tcPr>
            <w:tcW w:w="953" w:type="pct"/>
            <w:vAlign w:val="center"/>
          </w:tcPr>
          <w:p w14:paraId="6EE759B8" w14:textId="6038FA22" w:rsidR="008F1333" w:rsidRPr="00244767" w:rsidRDefault="00244767" w:rsidP="00C41F9D">
            <w:pPr>
              <w:spacing w:after="0" w:line="240" w:lineRule="auto"/>
              <w:jc w:val="center"/>
              <w:rPr>
                <w:rFonts w:ascii="Arial Narrow" w:eastAsia="Calibri" w:hAnsi="Arial Narrow" w:cs="Calibri"/>
                <w:b/>
                <w:bCs/>
                <w:color w:val="C00000"/>
                <w:sz w:val="20"/>
                <w:szCs w:val="20"/>
              </w:rPr>
            </w:pPr>
            <w:r w:rsidRPr="00244767">
              <w:rPr>
                <w:rFonts w:ascii="Calibri" w:eastAsia="Calibri" w:hAnsi="Calibri" w:cs="Times New Roman"/>
                <w:b/>
                <w:bCs/>
                <w:sz w:val="20"/>
                <w:szCs w:val="20"/>
              </w:rPr>
              <w:t>7</w:t>
            </w:r>
          </w:p>
        </w:tc>
      </w:tr>
      <w:tr w:rsidR="008F1333" w:rsidRPr="006D61B9" w14:paraId="4ACDAD00" w14:textId="77777777" w:rsidTr="008F1333">
        <w:trPr>
          <w:trHeight w:val="527"/>
        </w:trPr>
        <w:tc>
          <w:tcPr>
            <w:tcW w:w="468" w:type="pct"/>
            <w:tcBorders>
              <w:top w:val="single" w:sz="4" w:space="0" w:color="auto"/>
              <w:left w:val="single" w:sz="4" w:space="0" w:color="auto"/>
              <w:bottom w:val="single" w:sz="4" w:space="0" w:color="auto"/>
              <w:right w:val="nil"/>
            </w:tcBorders>
            <w:shd w:val="clear" w:color="auto" w:fill="DEEAF6"/>
            <w:vAlign w:val="center"/>
          </w:tcPr>
          <w:p w14:paraId="43DB7E6B" w14:textId="77777777" w:rsidR="008F1333" w:rsidRPr="006D61B9" w:rsidRDefault="008F1333" w:rsidP="00C41F9D">
            <w:pPr>
              <w:spacing w:after="0" w:line="240" w:lineRule="auto"/>
              <w:jc w:val="both"/>
              <w:rPr>
                <w:rFonts w:ascii="Calibri" w:eastAsia="Calibri" w:hAnsi="Calibri" w:cs="Calibri"/>
                <w:b/>
                <w:bCs/>
                <w:sz w:val="20"/>
                <w:szCs w:val="20"/>
              </w:rPr>
            </w:pPr>
            <w:r w:rsidRPr="006D61B9">
              <w:rPr>
                <w:rFonts w:ascii="Calibri" w:eastAsia="Calibri" w:hAnsi="Calibri" w:cs="Calibri"/>
                <w:b/>
                <w:bCs/>
                <w:sz w:val="20"/>
                <w:szCs w:val="20"/>
              </w:rPr>
              <w:t>II.</w:t>
            </w:r>
          </w:p>
        </w:tc>
        <w:tc>
          <w:tcPr>
            <w:tcW w:w="2785" w:type="pct"/>
            <w:tcBorders>
              <w:top w:val="single" w:sz="4" w:space="0" w:color="auto"/>
              <w:left w:val="nil"/>
              <w:bottom w:val="single" w:sz="4" w:space="0" w:color="auto"/>
              <w:right w:val="nil"/>
            </w:tcBorders>
            <w:shd w:val="clear" w:color="auto" w:fill="DEEAF6"/>
            <w:vAlign w:val="center"/>
            <w:hideMark/>
          </w:tcPr>
          <w:p w14:paraId="568DB6B8" w14:textId="77777777" w:rsidR="008F1333" w:rsidRPr="006D61B9" w:rsidRDefault="008F1333" w:rsidP="00C41F9D">
            <w:pPr>
              <w:spacing w:after="0" w:line="240" w:lineRule="auto"/>
              <w:jc w:val="both"/>
              <w:rPr>
                <w:rFonts w:ascii="Calibri" w:eastAsia="Calibri" w:hAnsi="Calibri" w:cs="Calibri"/>
                <w:b/>
                <w:bCs/>
                <w:sz w:val="20"/>
                <w:szCs w:val="20"/>
              </w:rPr>
            </w:pPr>
            <w:r w:rsidRPr="006D61B9">
              <w:rPr>
                <w:rFonts w:ascii="Calibri" w:eastAsia="Calibri" w:hAnsi="Calibri" w:cs="Calibri"/>
                <w:b/>
                <w:bCs/>
                <w:sz w:val="20"/>
                <w:szCs w:val="20"/>
              </w:rPr>
              <w:t>Apă uzată</w:t>
            </w:r>
          </w:p>
        </w:tc>
        <w:tc>
          <w:tcPr>
            <w:tcW w:w="794" w:type="pct"/>
            <w:tcBorders>
              <w:top w:val="single" w:sz="4" w:space="0" w:color="auto"/>
              <w:left w:val="nil"/>
              <w:bottom w:val="single" w:sz="4" w:space="0" w:color="auto"/>
              <w:right w:val="nil"/>
            </w:tcBorders>
            <w:shd w:val="clear" w:color="auto" w:fill="DEEAF6"/>
            <w:vAlign w:val="center"/>
          </w:tcPr>
          <w:p w14:paraId="15A7A79C" w14:textId="77777777" w:rsidR="008F1333" w:rsidRPr="006D61B9" w:rsidRDefault="008F1333" w:rsidP="00C41F9D">
            <w:pPr>
              <w:spacing w:after="0" w:line="240" w:lineRule="auto"/>
              <w:jc w:val="center"/>
              <w:rPr>
                <w:rFonts w:ascii="Calibri" w:eastAsia="Calibri" w:hAnsi="Calibri" w:cs="Calibri"/>
                <w:b/>
                <w:bCs/>
                <w:sz w:val="20"/>
                <w:szCs w:val="20"/>
              </w:rPr>
            </w:pPr>
          </w:p>
        </w:tc>
        <w:tc>
          <w:tcPr>
            <w:tcW w:w="953" w:type="pct"/>
            <w:tcBorders>
              <w:top w:val="single" w:sz="4" w:space="0" w:color="auto"/>
              <w:left w:val="nil"/>
              <w:bottom w:val="single" w:sz="4" w:space="0" w:color="auto"/>
              <w:right w:val="single" w:sz="4" w:space="0" w:color="auto"/>
            </w:tcBorders>
            <w:shd w:val="clear" w:color="auto" w:fill="DEEAF6"/>
            <w:vAlign w:val="center"/>
          </w:tcPr>
          <w:p w14:paraId="2219974A" w14:textId="77777777" w:rsidR="008F1333" w:rsidRPr="006D61B9" w:rsidRDefault="008F1333" w:rsidP="00C41F9D">
            <w:pPr>
              <w:spacing w:after="0" w:line="240" w:lineRule="auto"/>
              <w:jc w:val="center"/>
              <w:rPr>
                <w:rFonts w:ascii="Calibri" w:eastAsia="Calibri" w:hAnsi="Calibri" w:cs="Calibri"/>
                <w:b/>
                <w:bCs/>
                <w:sz w:val="20"/>
                <w:szCs w:val="20"/>
              </w:rPr>
            </w:pPr>
          </w:p>
        </w:tc>
      </w:tr>
      <w:tr w:rsidR="008F1333" w:rsidRPr="006D61B9" w14:paraId="2B245036" w14:textId="77777777" w:rsidTr="008F1333">
        <w:trPr>
          <w:trHeight w:val="488"/>
        </w:trPr>
        <w:tc>
          <w:tcPr>
            <w:tcW w:w="468" w:type="pct"/>
            <w:tcBorders>
              <w:top w:val="single" w:sz="4" w:space="0" w:color="auto"/>
              <w:left w:val="single" w:sz="4" w:space="0" w:color="auto"/>
              <w:bottom w:val="single" w:sz="4" w:space="0" w:color="auto"/>
              <w:right w:val="single" w:sz="4" w:space="0" w:color="auto"/>
            </w:tcBorders>
            <w:vAlign w:val="center"/>
          </w:tcPr>
          <w:p w14:paraId="4F72BEE7" w14:textId="77777777" w:rsidR="008F1333" w:rsidRPr="006D61B9" w:rsidRDefault="008F1333" w:rsidP="00C41F9D">
            <w:pPr>
              <w:spacing w:after="0" w:line="240" w:lineRule="auto"/>
              <w:jc w:val="both"/>
              <w:rPr>
                <w:rFonts w:ascii="Calibri" w:eastAsia="Calibri" w:hAnsi="Calibri" w:cs="Calibri"/>
                <w:b/>
                <w:bCs/>
                <w:sz w:val="20"/>
                <w:szCs w:val="20"/>
              </w:rPr>
            </w:pPr>
            <w:r w:rsidRPr="006D61B9">
              <w:rPr>
                <w:rFonts w:ascii="Calibri" w:eastAsia="Calibri" w:hAnsi="Calibri" w:cs="Calibri"/>
                <w:b/>
                <w:bCs/>
                <w:sz w:val="20"/>
                <w:szCs w:val="20"/>
              </w:rPr>
              <w:t>II.1</w:t>
            </w:r>
          </w:p>
        </w:tc>
        <w:tc>
          <w:tcPr>
            <w:tcW w:w="2785" w:type="pct"/>
            <w:tcBorders>
              <w:top w:val="single" w:sz="4" w:space="0" w:color="auto"/>
              <w:left w:val="single" w:sz="4" w:space="0" w:color="auto"/>
              <w:bottom w:val="single" w:sz="4" w:space="0" w:color="auto"/>
              <w:right w:val="single" w:sz="4" w:space="0" w:color="auto"/>
            </w:tcBorders>
            <w:vAlign w:val="center"/>
            <w:hideMark/>
          </w:tcPr>
          <w:p w14:paraId="00127EF6" w14:textId="77777777" w:rsidR="008F1333" w:rsidRPr="006D61B9" w:rsidRDefault="008F1333" w:rsidP="00C41F9D">
            <w:pPr>
              <w:spacing w:after="0" w:line="240" w:lineRule="auto"/>
              <w:jc w:val="both"/>
              <w:rPr>
                <w:rFonts w:ascii="Calibri" w:eastAsia="Calibri" w:hAnsi="Calibri" w:cs="Calibri"/>
                <w:sz w:val="20"/>
                <w:szCs w:val="20"/>
              </w:rPr>
            </w:pPr>
            <w:r w:rsidRPr="006D61B9">
              <w:rPr>
                <w:rFonts w:ascii="Calibri" w:eastAsia="Calibri" w:hAnsi="Calibri" w:cs="Calibri"/>
                <w:sz w:val="20"/>
                <w:szCs w:val="20"/>
              </w:rPr>
              <w:t>Stații de pompare apă uzată (noi)</w:t>
            </w:r>
          </w:p>
        </w:tc>
        <w:tc>
          <w:tcPr>
            <w:tcW w:w="794" w:type="pct"/>
            <w:tcBorders>
              <w:top w:val="single" w:sz="4" w:space="0" w:color="auto"/>
              <w:left w:val="single" w:sz="4" w:space="0" w:color="auto"/>
              <w:bottom w:val="single" w:sz="4" w:space="0" w:color="auto"/>
              <w:right w:val="single" w:sz="4" w:space="0" w:color="auto"/>
            </w:tcBorders>
            <w:vAlign w:val="center"/>
            <w:hideMark/>
          </w:tcPr>
          <w:p w14:paraId="609D4B14" w14:textId="77777777" w:rsidR="008F1333" w:rsidRPr="006D61B9" w:rsidRDefault="008F1333" w:rsidP="00C41F9D">
            <w:pPr>
              <w:spacing w:after="0" w:line="240" w:lineRule="auto"/>
              <w:jc w:val="center"/>
              <w:rPr>
                <w:rFonts w:ascii="Calibri" w:eastAsia="Calibri" w:hAnsi="Calibri" w:cs="Calibri"/>
                <w:sz w:val="20"/>
                <w:szCs w:val="20"/>
              </w:rPr>
            </w:pPr>
            <w:r w:rsidRPr="006D61B9">
              <w:rPr>
                <w:rFonts w:ascii="Calibri" w:eastAsia="Calibri" w:hAnsi="Calibri" w:cs="Calibri"/>
                <w:sz w:val="20"/>
                <w:szCs w:val="20"/>
              </w:rPr>
              <w:t>unitati</w:t>
            </w:r>
          </w:p>
        </w:tc>
        <w:tc>
          <w:tcPr>
            <w:tcW w:w="953" w:type="pct"/>
            <w:tcBorders>
              <w:top w:val="single" w:sz="4" w:space="0" w:color="auto"/>
              <w:left w:val="single" w:sz="4" w:space="0" w:color="auto"/>
              <w:bottom w:val="single" w:sz="4" w:space="0" w:color="auto"/>
              <w:right w:val="single" w:sz="4" w:space="0" w:color="auto"/>
            </w:tcBorders>
            <w:vAlign w:val="center"/>
          </w:tcPr>
          <w:p w14:paraId="555EA672" w14:textId="04E0DF52" w:rsidR="008F1333" w:rsidRPr="006D61B9" w:rsidRDefault="008F1333" w:rsidP="00C41F9D">
            <w:pPr>
              <w:spacing w:after="0" w:line="240" w:lineRule="auto"/>
              <w:jc w:val="center"/>
              <w:rPr>
                <w:rFonts w:ascii="Calibri" w:eastAsia="Calibri" w:hAnsi="Calibri" w:cs="Calibri"/>
                <w:b/>
                <w:bCs/>
                <w:sz w:val="20"/>
                <w:szCs w:val="20"/>
              </w:rPr>
            </w:pPr>
            <w:r>
              <w:rPr>
                <w:rFonts w:ascii="Calibri" w:eastAsia="Calibri" w:hAnsi="Calibri" w:cs="Calibri"/>
                <w:b/>
                <w:bCs/>
                <w:sz w:val="20"/>
                <w:szCs w:val="20"/>
              </w:rPr>
              <w:t>39</w:t>
            </w:r>
          </w:p>
        </w:tc>
      </w:tr>
      <w:tr w:rsidR="008F1333" w:rsidRPr="006D61B9" w14:paraId="4ACE2848" w14:textId="77777777" w:rsidTr="008F1333">
        <w:trPr>
          <w:trHeight w:val="488"/>
        </w:trPr>
        <w:tc>
          <w:tcPr>
            <w:tcW w:w="468" w:type="pct"/>
            <w:tcBorders>
              <w:top w:val="single" w:sz="4" w:space="0" w:color="auto"/>
              <w:left w:val="single" w:sz="4" w:space="0" w:color="auto"/>
              <w:bottom w:val="single" w:sz="4" w:space="0" w:color="auto"/>
              <w:right w:val="single" w:sz="4" w:space="0" w:color="auto"/>
            </w:tcBorders>
            <w:vAlign w:val="center"/>
          </w:tcPr>
          <w:p w14:paraId="2B25F791" w14:textId="3C4EB70C" w:rsidR="008F1333" w:rsidRPr="006D61B9" w:rsidRDefault="008F1333" w:rsidP="00C41F9D">
            <w:pPr>
              <w:spacing w:after="0" w:line="240" w:lineRule="auto"/>
              <w:jc w:val="both"/>
              <w:rPr>
                <w:rFonts w:ascii="Calibri" w:eastAsia="Calibri" w:hAnsi="Calibri" w:cs="Calibri"/>
                <w:b/>
                <w:bCs/>
                <w:sz w:val="20"/>
                <w:szCs w:val="20"/>
              </w:rPr>
            </w:pPr>
            <w:r w:rsidRPr="006D61B9">
              <w:rPr>
                <w:rFonts w:ascii="Calibri" w:eastAsia="Calibri" w:hAnsi="Calibri" w:cs="Calibri"/>
                <w:b/>
                <w:bCs/>
                <w:sz w:val="20"/>
                <w:szCs w:val="20"/>
              </w:rPr>
              <w:t>II.2</w:t>
            </w:r>
          </w:p>
        </w:tc>
        <w:tc>
          <w:tcPr>
            <w:tcW w:w="2785" w:type="pct"/>
            <w:tcBorders>
              <w:top w:val="single" w:sz="4" w:space="0" w:color="auto"/>
              <w:left w:val="single" w:sz="4" w:space="0" w:color="auto"/>
              <w:bottom w:val="single" w:sz="4" w:space="0" w:color="auto"/>
              <w:right w:val="single" w:sz="4" w:space="0" w:color="auto"/>
            </w:tcBorders>
            <w:vAlign w:val="center"/>
          </w:tcPr>
          <w:p w14:paraId="6A97483F" w14:textId="77777777" w:rsidR="008F1333" w:rsidRPr="006D61B9" w:rsidRDefault="008F1333" w:rsidP="00C41F9D">
            <w:pPr>
              <w:spacing w:after="0" w:line="240" w:lineRule="auto"/>
              <w:jc w:val="both"/>
              <w:rPr>
                <w:rFonts w:ascii="Calibri" w:eastAsia="Calibri" w:hAnsi="Calibri" w:cs="Calibri"/>
                <w:sz w:val="20"/>
                <w:szCs w:val="20"/>
              </w:rPr>
            </w:pPr>
            <w:r w:rsidRPr="006D61B9">
              <w:rPr>
                <w:rFonts w:ascii="Calibri" w:eastAsia="Calibri" w:hAnsi="Calibri" w:cs="Calibri"/>
                <w:sz w:val="20"/>
                <w:szCs w:val="20"/>
              </w:rPr>
              <w:t>Stații de pompare apă uzată (reabilitare)</w:t>
            </w:r>
          </w:p>
        </w:tc>
        <w:tc>
          <w:tcPr>
            <w:tcW w:w="794" w:type="pct"/>
            <w:tcBorders>
              <w:top w:val="single" w:sz="4" w:space="0" w:color="auto"/>
              <w:left w:val="single" w:sz="4" w:space="0" w:color="auto"/>
              <w:bottom w:val="single" w:sz="4" w:space="0" w:color="auto"/>
              <w:right w:val="single" w:sz="4" w:space="0" w:color="auto"/>
            </w:tcBorders>
            <w:vAlign w:val="center"/>
          </w:tcPr>
          <w:p w14:paraId="48BB792B" w14:textId="77777777" w:rsidR="008F1333" w:rsidRPr="006D61B9" w:rsidRDefault="008F1333" w:rsidP="00C41F9D">
            <w:pPr>
              <w:spacing w:after="0" w:line="240" w:lineRule="auto"/>
              <w:jc w:val="center"/>
              <w:rPr>
                <w:rFonts w:ascii="Calibri" w:eastAsia="Calibri" w:hAnsi="Calibri" w:cs="Calibri"/>
                <w:sz w:val="20"/>
                <w:szCs w:val="20"/>
              </w:rPr>
            </w:pPr>
            <w:r w:rsidRPr="006D61B9">
              <w:rPr>
                <w:rFonts w:ascii="Calibri" w:eastAsia="Calibri" w:hAnsi="Calibri" w:cs="Calibri"/>
                <w:sz w:val="20"/>
                <w:szCs w:val="20"/>
              </w:rPr>
              <w:t>unitati</w:t>
            </w:r>
          </w:p>
        </w:tc>
        <w:tc>
          <w:tcPr>
            <w:tcW w:w="953" w:type="pct"/>
            <w:tcBorders>
              <w:top w:val="single" w:sz="4" w:space="0" w:color="auto"/>
              <w:left w:val="single" w:sz="4" w:space="0" w:color="auto"/>
              <w:bottom w:val="single" w:sz="4" w:space="0" w:color="auto"/>
              <w:right w:val="single" w:sz="4" w:space="0" w:color="auto"/>
            </w:tcBorders>
            <w:vAlign w:val="center"/>
          </w:tcPr>
          <w:p w14:paraId="1668BAAC" w14:textId="41E3EEA8" w:rsidR="008F1333" w:rsidRPr="006D61B9" w:rsidRDefault="008F1333" w:rsidP="00C41F9D">
            <w:pPr>
              <w:spacing w:after="0" w:line="240" w:lineRule="auto"/>
              <w:jc w:val="center"/>
              <w:rPr>
                <w:rFonts w:ascii="Calibri" w:eastAsia="Calibri" w:hAnsi="Calibri" w:cs="Calibri"/>
                <w:b/>
                <w:bCs/>
                <w:sz w:val="20"/>
                <w:szCs w:val="20"/>
              </w:rPr>
            </w:pPr>
            <w:r>
              <w:rPr>
                <w:rFonts w:ascii="Calibri" w:eastAsia="Calibri" w:hAnsi="Calibri" w:cs="Calibri"/>
                <w:b/>
                <w:bCs/>
                <w:sz w:val="20"/>
                <w:szCs w:val="20"/>
              </w:rPr>
              <w:t>7</w:t>
            </w:r>
          </w:p>
        </w:tc>
      </w:tr>
      <w:tr w:rsidR="008F1333" w:rsidRPr="006D61B9" w14:paraId="0E4D9B7D" w14:textId="77777777" w:rsidTr="008F1333">
        <w:trPr>
          <w:trHeight w:val="488"/>
        </w:trPr>
        <w:tc>
          <w:tcPr>
            <w:tcW w:w="468" w:type="pct"/>
            <w:tcBorders>
              <w:top w:val="single" w:sz="4" w:space="0" w:color="auto"/>
              <w:left w:val="single" w:sz="4" w:space="0" w:color="auto"/>
              <w:bottom w:val="single" w:sz="4" w:space="0" w:color="auto"/>
              <w:right w:val="single" w:sz="4" w:space="0" w:color="auto"/>
            </w:tcBorders>
            <w:vAlign w:val="center"/>
          </w:tcPr>
          <w:p w14:paraId="1739B0E1" w14:textId="32B1E883" w:rsidR="008F1333" w:rsidRPr="006D61B9" w:rsidRDefault="008F1333" w:rsidP="00C41F9D">
            <w:pPr>
              <w:spacing w:after="0" w:line="240" w:lineRule="auto"/>
              <w:jc w:val="both"/>
              <w:rPr>
                <w:rFonts w:ascii="Calibri" w:eastAsia="Calibri" w:hAnsi="Calibri" w:cs="Calibri"/>
                <w:b/>
                <w:bCs/>
                <w:sz w:val="20"/>
                <w:szCs w:val="20"/>
              </w:rPr>
            </w:pPr>
            <w:r w:rsidRPr="006D61B9">
              <w:rPr>
                <w:rFonts w:ascii="Calibri" w:eastAsia="Calibri" w:hAnsi="Calibri" w:cs="Calibri"/>
                <w:b/>
                <w:bCs/>
                <w:sz w:val="20"/>
                <w:szCs w:val="20"/>
              </w:rPr>
              <w:t>II.3</w:t>
            </w:r>
          </w:p>
        </w:tc>
        <w:tc>
          <w:tcPr>
            <w:tcW w:w="2785" w:type="pct"/>
            <w:tcBorders>
              <w:top w:val="single" w:sz="4" w:space="0" w:color="auto"/>
              <w:left w:val="single" w:sz="4" w:space="0" w:color="auto"/>
              <w:bottom w:val="single" w:sz="4" w:space="0" w:color="auto"/>
              <w:right w:val="single" w:sz="4" w:space="0" w:color="auto"/>
            </w:tcBorders>
            <w:vAlign w:val="center"/>
          </w:tcPr>
          <w:p w14:paraId="1B437464" w14:textId="7D8E9D1D" w:rsidR="008F1333" w:rsidRPr="006D61B9" w:rsidRDefault="008F1333" w:rsidP="00C41F9D">
            <w:pPr>
              <w:spacing w:after="0" w:line="240" w:lineRule="auto"/>
              <w:jc w:val="both"/>
              <w:rPr>
                <w:rFonts w:ascii="Calibri" w:eastAsia="Calibri" w:hAnsi="Calibri" w:cs="Calibri"/>
                <w:sz w:val="20"/>
                <w:szCs w:val="20"/>
              </w:rPr>
            </w:pPr>
            <w:r w:rsidRPr="006D61B9">
              <w:rPr>
                <w:rFonts w:ascii="Calibri" w:eastAsia="Calibri" w:hAnsi="Calibri" w:cs="Calibri"/>
                <w:sz w:val="20"/>
                <w:szCs w:val="20"/>
              </w:rPr>
              <w:t>Instalație de tratare a nămolului (compostare)</w:t>
            </w:r>
          </w:p>
        </w:tc>
        <w:tc>
          <w:tcPr>
            <w:tcW w:w="794" w:type="pct"/>
            <w:tcBorders>
              <w:top w:val="single" w:sz="4" w:space="0" w:color="auto"/>
              <w:left w:val="single" w:sz="4" w:space="0" w:color="auto"/>
              <w:bottom w:val="single" w:sz="4" w:space="0" w:color="auto"/>
              <w:right w:val="single" w:sz="4" w:space="0" w:color="auto"/>
            </w:tcBorders>
            <w:vAlign w:val="center"/>
          </w:tcPr>
          <w:p w14:paraId="05D4F334" w14:textId="7C10A14D" w:rsidR="008F1333" w:rsidRPr="006D61B9" w:rsidRDefault="008F1333" w:rsidP="00C41F9D">
            <w:pPr>
              <w:spacing w:after="0" w:line="240" w:lineRule="auto"/>
              <w:jc w:val="center"/>
              <w:rPr>
                <w:rFonts w:ascii="Calibri" w:eastAsia="Calibri" w:hAnsi="Calibri" w:cs="Calibri"/>
                <w:sz w:val="20"/>
                <w:szCs w:val="20"/>
              </w:rPr>
            </w:pPr>
            <w:r w:rsidRPr="006D61B9">
              <w:rPr>
                <w:rFonts w:ascii="Calibri" w:eastAsia="Calibri" w:hAnsi="Calibri" w:cs="Calibri"/>
                <w:sz w:val="20"/>
                <w:szCs w:val="20"/>
              </w:rPr>
              <w:t>unități</w:t>
            </w:r>
          </w:p>
        </w:tc>
        <w:tc>
          <w:tcPr>
            <w:tcW w:w="953" w:type="pct"/>
            <w:tcBorders>
              <w:top w:val="single" w:sz="4" w:space="0" w:color="auto"/>
              <w:left w:val="single" w:sz="4" w:space="0" w:color="auto"/>
              <w:bottom w:val="single" w:sz="4" w:space="0" w:color="auto"/>
              <w:right w:val="single" w:sz="4" w:space="0" w:color="auto"/>
            </w:tcBorders>
            <w:vAlign w:val="center"/>
          </w:tcPr>
          <w:p w14:paraId="597F9395" w14:textId="419BB2AD" w:rsidR="008F1333" w:rsidRPr="006D61B9" w:rsidRDefault="008F1333" w:rsidP="00C41F9D">
            <w:pPr>
              <w:spacing w:after="0" w:line="240" w:lineRule="auto"/>
              <w:jc w:val="center"/>
              <w:rPr>
                <w:rFonts w:ascii="Calibri" w:eastAsia="Calibri" w:hAnsi="Calibri" w:cs="Calibri"/>
                <w:b/>
                <w:bCs/>
                <w:sz w:val="20"/>
                <w:szCs w:val="20"/>
              </w:rPr>
            </w:pPr>
            <w:r w:rsidRPr="006D61B9">
              <w:rPr>
                <w:rFonts w:ascii="Calibri" w:eastAsia="Calibri" w:hAnsi="Calibri" w:cs="Calibri"/>
                <w:b/>
                <w:bCs/>
                <w:sz w:val="20"/>
                <w:szCs w:val="20"/>
              </w:rPr>
              <w:t>1</w:t>
            </w:r>
          </w:p>
        </w:tc>
      </w:tr>
    </w:tbl>
    <w:p w14:paraId="61EC3D27" w14:textId="77777777" w:rsidR="00C41F9D" w:rsidRPr="006D61B9" w:rsidRDefault="00C41F9D" w:rsidP="00C41F9D">
      <w:pPr>
        <w:spacing w:after="0" w:line="276" w:lineRule="auto"/>
        <w:jc w:val="both"/>
        <w:rPr>
          <w:rFonts w:ascii="Calibri" w:eastAsia="Calibri" w:hAnsi="Calibri" w:cs="Times New Roman"/>
        </w:rPr>
      </w:pPr>
    </w:p>
    <w:p w14:paraId="0409C682" w14:textId="77777777" w:rsidR="00DC6356" w:rsidRDefault="00DC6356" w:rsidP="00C41F9D">
      <w:pPr>
        <w:spacing w:after="0" w:line="276" w:lineRule="auto"/>
        <w:jc w:val="both"/>
        <w:rPr>
          <w:rFonts w:ascii="Calibri" w:eastAsia="Calibri" w:hAnsi="Calibri" w:cs="Times New Roman"/>
        </w:rPr>
      </w:pPr>
    </w:p>
    <w:p w14:paraId="2DD54CF8" w14:textId="77777777" w:rsidR="00484BC8" w:rsidRDefault="00484BC8" w:rsidP="00C41F9D">
      <w:pPr>
        <w:spacing w:after="0" w:line="276" w:lineRule="auto"/>
        <w:jc w:val="both"/>
        <w:rPr>
          <w:rFonts w:ascii="Calibri" w:eastAsia="Calibri" w:hAnsi="Calibri" w:cs="Times New Roman"/>
        </w:rPr>
      </w:pPr>
    </w:p>
    <w:p w14:paraId="0F82869B" w14:textId="77777777" w:rsidR="00484BC8" w:rsidRDefault="00484BC8" w:rsidP="00C41F9D">
      <w:pPr>
        <w:spacing w:after="0" w:line="276" w:lineRule="auto"/>
        <w:jc w:val="both"/>
        <w:rPr>
          <w:rFonts w:ascii="Calibri" w:eastAsia="Calibri" w:hAnsi="Calibri" w:cs="Times New Roman"/>
        </w:rPr>
      </w:pPr>
    </w:p>
    <w:p w14:paraId="53A39F1A" w14:textId="77777777" w:rsidR="00484BC8" w:rsidRDefault="00484BC8" w:rsidP="00C41F9D">
      <w:pPr>
        <w:spacing w:after="0" w:line="276" w:lineRule="auto"/>
        <w:jc w:val="both"/>
        <w:rPr>
          <w:rFonts w:ascii="Calibri" w:eastAsia="Calibri" w:hAnsi="Calibri" w:cs="Times New Roman"/>
        </w:rPr>
      </w:pPr>
    </w:p>
    <w:p w14:paraId="04E941A1" w14:textId="77777777" w:rsidR="00484BC8" w:rsidRDefault="00484BC8" w:rsidP="00C41F9D">
      <w:pPr>
        <w:spacing w:after="0" w:line="276" w:lineRule="auto"/>
        <w:jc w:val="both"/>
        <w:rPr>
          <w:rFonts w:ascii="Calibri" w:eastAsia="Calibri" w:hAnsi="Calibri" w:cs="Times New Roman"/>
        </w:rPr>
      </w:pPr>
    </w:p>
    <w:p w14:paraId="7B25A682" w14:textId="77777777" w:rsidR="00484BC8" w:rsidRPr="006D61B9" w:rsidRDefault="00484BC8" w:rsidP="00C41F9D">
      <w:pPr>
        <w:spacing w:after="0" w:line="276" w:lineRule="auto"/>
        <w:jc w:val="both"/>
        <w:rPr>
          <w:rFonts w:ascii="Calibri" w:eastAsia="Calibri" w:hAnsi="Calibri" w:cs="Times New Roman"/>
        </w:rPr>
      </w:pPr>
    </w:p>
    <w:p w14:paraId="3EF2E9B1" w14:textId="77777777" w:rsidR="00C41F9D" w:rsidRPr="006D61B9" w:rsidRDefault="00C41F9D" w:rsidP="00C41F9D">
      <w:pPr>
        <w:spacing w:after="0" w:line="276" w:lineRule="auto"/>
        <w:jc w:val="both"/>
        <w:rPr>
          <w:rFonts w:ascii="Calibri" w:eastAsia="Calibri" w:hAnsi="Calibri" w:cs="Times New Roman"/>
        </w:rPr>
      </w:pPr>
    </w:p>
    <w:p w14:paraId="07FC140E" w14:textId="3BA69994" w:rsidR="00C41F9D" w:rsidRPr="006D61B9" w:rsidRDefault="00C41F9D" w:rsidP="00565BEE">
      <w:pPr>
        <w:keepNext/>
        <w:keepLines/>
        <w:numPr>
          <w:ilvl w:val="1"/>
          <w:numId w:val="12"/>
        </w:numPr>
        <w:spacing w:after="0" w:line="276" w:lineRule="auto"/>
        <w:ind w:left="851" w:hanging="851"/>
        <w:outlineLvl w:val="0"/>
        <w:rPr>
          <w:rFonts w:ascii="Calibri Light" w:eastAsia="Times New Roman" w:hAnsi="Calibri Light" w:cs="Times New Roman"/>
          <w:b/>
          <w:bCs/>
          <w:color w:val="365F91"/>
          <w:sz w:val="24"/>
          <w:szCs w:val="24"/>
        </w:rPr>
      </w:pPr>
      <w:bookmarkStart w:id="31" w:name="_Toc211859230"/>
      <w:r w:rsidRPr="006D61B9">
        <w:rPr>
          <w:rFonts w:ascii="Calibri Light" w:eastAsia="Times New Roman" w:hAnsi="Calibri Light" w:cs="Times New Roman"/>
          <w:b/>
          <w:bCs/>
          <w:color w:val="365F91"/>
          <w:sz w:val="24"/>
          <w:szCs w:val="24"/>
        </w:rPr>
        <w:lastRenderedPageBreak/>
        <w:t>COSTURI DE INVESTIȚIE</w:t>
      </w:r>
      <w:bookmarkEnd w:id="31"/>
      <w:r w:rsidRPr="006D61B9">
        <w:rPr>
          <w:rFonts w:ascii="Calibri Light" w:eastAsia="Times New Roman" w:hAnsi="Calibri Light" w:cs="Times New Roman"/>
          <w:b/>
          <w:bCs/>
          <w:color w:val="365F91"/>
          <w:sz w:val="24"/>
          <w:szCs w:val="24"/>
        </w:rPr>
        <w:t xml:space="preserve"> </w:t>
      </w:r>
    </w:p>
    <w:p w14:paraId="6D187A61" w14:textId="17A53E49" w:rsidR="00C41F9D" w:rsidRDefault="00C41F9D" w:rsidP="00DC6356">
      <w:pPr>
        <w:spacing w:before="120" w:after="120" w:line="240" w:lineRule="auto"/>
        <w:jc w:val="both"/>
        <w:rPr>
          <w:rFonts w:ascii="Calibri" w:eastAsia="Calibri" w:hAnsi="Calibri" w:cs="Times New Roman"/>
        </w:rPr>
      </w:pPr>
      <w:r w:rsidRPr="006D61B9">
        <w:rPr>
          <w:rFonts w:ascii="Calibri" w:eastAsia="Calibri" w:hAnsi="Calibri" w:cs="Times New Roman"/>
        </w:rPr>
        <w:t xml:space="preserve">In urma evalurarii investitiilor necesare pentru infrastructura de apa si apa uzata, pentru localitatile din proiect, a rezultat o valoare totala de investitie de </w:t>
      </w:r>
      <w:r w:rsidR="00530FCF">
        <w:rPr>
          <w:rFonts w:ascii="Calibri" w:eastAsia="Calibri" w:hAnsi="Calibri" w:cs="Times New Roman"/>
          <w:b/>
          <w:bCs/>
        </w:rPr>
        <w:t>170</w:t>
      </w:r>
      <w:r w:rsidR="00764D37" w:rsidRPr="006D61B9">
        <w:rPr>
          <w:rFonts w:ascii="Calibri" w:eastAsia="Calibri" w:hAnsi="Calibri" w:cs="Times New Roman"/>
          <w:b/>
          <w:bCs/>
        </w:rPr>
        <w:t>.</w:t>
      </w:r>
      <w:r w:rsidR="00530FCF">
        <w:rPr>
          <w:rFonts w:ascii="Calibri" w:eastAsia="Calibri" w:hAnsi="Calibri" w:cs="Times New Roman"/>
          <w:b/>
          <w:bCs/>
        </w:rPr>
        <w:t>258</w:t>
      </w:r>
      <w:r w:rsidR="00764D37" w:rsidRPr="006D61B9">
        <w:rPr>
          <w:rFonts w:ascii="Calibri" w:eastAsia="Calibri" w:hAnsi="Calibri" w:cs="Times New Roman"/>
          <w:b/>
          <w:bCs/>
        </w:rPr>
        <w:t>.</w:t>
      </w:r>
      <w:r w:rsidR="00530FCF">
        <w:rPr>
          <w:rFonts w:ascii="Calibri" w:eastAsia="Calibri" w:hAnsi="Calibri" w:cs="Times New Roman"/>
          <w:b/>
          <w:bCs/>
        </w:rPr>
        <w:t>718</w:t>
      </w:r>
      <w:r w:rsidR="00530FCF" w:rsidRPr="006D61B9">
        <w:rPr>
          <w:rFonts w:ascii="Calibri" w:eastAsia="Calibri" w:hAnsi="Calibri" w:cs="Times New Roman"/>
        </w:rPr>
        <w:t xml:space="preserve"> </w:t>
      </w:r>
      <w:r w:rsidRPr="006D61B9">
        <w:rPr>
          <w:rFonts w:ascii="Calibri" w:eastAsia="Calibri" w:hAnsi="Calibri" w:cs="Times New Roman"/>
          <w:b/>
          <w:bCs/>
        </w:rPr>
        <w:t>euro</w:t>
      </w:r>
      <w:r w:rsidR="00764D37" w:rsidRPr="006D61B9">
        <w:rPr>
          <w:rFonts w:ascii="Calibri" w:eastAsia="Calibri" w:hAnsi="Calibri" w:cs="Times New Roman"/>
          <w:b/>
          <w:bCs/>
        </w:rPr>
        <w:t xml:space="preserve"> fără TVA</w:t>
      </w:r>
      <w:r w:rsidR="00764D37" w:rsidRPr="006D61B9">
        <w:rPr>
          <w:rFonts w:ascii="Calibri" w:eastAsia="Calibri" w:hAnsi="Calibri" w:cs="Times New Roman"/>
        </w:rPr>
        <w:t xml:space="preserve">, din care valoarea </w:t>
      </w:r>
      <w:r w:rsidR="00530FCF">
        <w:rPr>
          <w:rFonts w:ascii="Calibri" w:eastAsia="Calibri" w:hAnsi="Calibri" w:cs="Times New Roman"/>
        </w:rPr>
        <w:t>eligibilă</w:t>
      </w:r>
      <w:r w:rsidR="00764D37" w:rsidRPr="006D61B9">
        <w:rPr>
          <w:rFonts w:ascii="Calibri" w:eastAsia="Calibri" w:hAnsi="Calibri" w:cs="Times New Roman"/>
        </w:rPr>
        <w:t xml:space="preserve"> este de </w:t>
      </w:r>
      <w:r w:rsidR="00530FCF" w:rsidRPr="006D61B9">
        <w:rPr>
          <w:rFonts w:ascii="Calibri" w:hAnsi="Calibri" w:cs="Calibri"/>
          <w:b/>
          <w:bCs/>
        </w:rPr>
        <w:t>1</w:t>
      </w:r>
      <w:r w:rsidR="00781D59">
        <w:rPr>
          <w:rFonts w:ascii="Calibri" w:hAnsi="Calibri" w:cs="Calibri"/>
          <w:b/>
          <w:bCs/>
        </w:rPr>
        <w:t>59</w:t>
      </w:r>
      <w:r w:rsidR="00764D37" w:rsidRPr="006D61B9">
        <w:rPr>
          <w:rFonts w:ascii="Calibri" w:hAnsi="Calibri" w:cs="Calibri"/>
          <w:b/>
          <w:bCs/>
        </w:rPr>
        <w:t>.</w:t>
      </w:r>
      <w:r w:rsidR="00781D59">
        <w:rPr>
          <w:rFonts w:ascii="Calibri" w:hAnsi="Calibri" w:cs="Calibri"/>
          <w:b/>
          <w:bCs/>
        </w:rPr>
        <w:t>556</w:t>
      </w:r>
      <w:r w:rsidR="00764D37" w:rsidRPr="006D61B9">
        <w:rPr>
          <w:rFonts w:ascii="Calibri" w:hAnsi="Calibri" w:cs="Calibri"/>
          <w:b/>
          <w:bCs/>
        </w:rPr>
        <w:t>.</w:t>
      </w:r>
      <w:r w:rsidR="00781D59">
        <w:rPr>
          <w:rFonts w:ascii="Calibri" w:hAnsi="Calibri" w:cs="Calibri"/>
          <w:b/>
          <w:bCs/>
        </w:rPr>
        <w:t>659</w:t>
      </w:r>
      <w:r w:rsidR="00530FCF" w:rsidRPr="006D61B9">
        <w:rPr>
          <w:rFonts w:ascii="Calibri" w:hAnsi="Calibri" w:cs="Calibri"/>
          <w:b/>
          <w:bCs/>
        </w:rPr>
        <w:t xml:space="preserve"> </w:t>
      </w:r>
      <w:r w:rsidR="00764D37" w:rsidRPr="006D61B9">
        <w:rPr>
          <w:rFonts w:ascii="Calibri" w:hAnsi="Calibri" w:cs="Calibri"/>
          <w:b/>
          <w:bCs/>
        </w:rPr>
        <w:t>euro fără TVA</w:t>
      </w:r>
      <w:r w:rsidRPr="006D61B9">
        <w:rPr>
          <w:rFonts w:ascii="Calibri" w:eastAsia="Calibri" w:hAnsi="Calibri" w:cs="Times New Roman"/>
        </w:rPr>
        <w:t>.</w:t>
      </w:r>
    </w:p>
    <w:p w14:paraId="0602453A" w14:textId="77777777" w:rsidR="005C0EB8" w:rsidRPr="006D61B9" w:rsidRDefault="005C0EB8" w:rsidP="00DC6356">
      <w:pPr>
        <w:spacing w:before="120" w:after="120" w:line="240" w:lineRule="auto"/>
        <w:jc w:val="both"/>
        <w:rPr>
          <w:rFonts w:ascii="Calibri" w:eastAsia="Calibri" w:hAnsi="Calibri" w:cs="Times New Roman"/>
        </w:rPr>
      </w:pPr>
    </w:p>
    <w:p w14:paraId="5F1BCDA7" w14:textId="3953439F" w:rsidR="00C41F9D" w:rsidRPr="006D61B9" w:rsidRDefault="00C41F9D" w:rsidP="00C41F9D">
      <w:pPr>
        <w:keepNext/>
        <w:shd w:val="clear" w:color="auto" w:fill="FFFFFF"/>
        <w:spacing w:before="120" w:after="120" w:line="240" w:lineRule="auto"/>
        <w:jc w:val="both"/>
        <w:rPr>
          <w:rFonts w:ascii="Calibri" w:eastAsia="Times New Roman" w:hAnsi="Calibri" w:cs="Calibri"/>
          <w:b/>
          <w:bCs/>
          <w:sz w:val="20"/>
          <w:szCs w:val="20"/>
          <w:lang w:eastAsia="en-GB"/>
        </w:rPr>
      </w:pPr>
      <w:r w:rsidRPr="006D61B9">
        <w:rPr>
          <w:rFonts w:ascii="Calibri" w:eastAsia="Times New Roman" w:hAnsi="Calibri" w:cs="Calibri"/>
          <w:b/>
          <w:bCs/>
          <w:sz w:val="20"/>
          <w:szCs w:val="20"/>
          <w:lang w:eastAsia="en-GB"/>
        </w:rPr>
        <w:t xml:space="preserve">Tabel </w:t>
      </w:r>
      <w:r w:rsidR="004E71BF" w:rsidRPr="00180E55">
        <w:rPr>
          <w:rFonts w:ascii="Calibri" w:eastAsia="Times New Roman" w:hAnsi="Calibri" w:cs="Calibri"/>
          <w:b/>
          <w:bCs/>
          <w:sz w:val="20"/>
          <w:szCs w:val="20"/>
          <w:lang w:eastAsia="en-GB"/>
        </w:rPr>
        <w:fldChar w:fldCharType="begin"/>
      </w:r>
      <w:r w:rsidR="004E71BF" w:rsidRPr="00180E55">
        <w:rPr>
          <w:rFonts w:ascii="Calibri" w:eastAsia="Times New Roman" w:hAnsi="Calibri" w:cs="Calibri"/>
          <w:b/>
          <w:bCs/>
          <w:sz w:val="20"/>
          <w:szCs w:val="20"/>
          <w:lang w:eastAsia="en-GB"/>
        </w:rPr>
        <w:instrText xml:space="preserve"> SEQ Tabelul_4_-_ \* ARABIC </w:instrText>
      </w:r>
      <w:r w:rsidR="004E71BF" w:rsidRPr="00180E55">
        <w:rPr>
          <w:rFonts w:ascii="Calibri" w:eastAsia="Times New Roman" w:hAnsi="Calibri" w:cs="Calibri"/>
          <w:b/>
          <w:bCs/>
          <w:sz w:val="20"/>
          <w:szCs w:val="20"/>
          <w:lang w:eastAsia="en-GB"/>
        </w:rPr>
        <w:fldChar w:fldCharType="separate"/>
      </w:r>
      <w:r w:rsidR="004E71BF">
        <w:rPr>
          <w:rFonts w:ascii="Calibri" w:eastAsia="Times New Roman" w:hAnsi="Calibri" w:cs="Calibri"/>
          <w:b/>
          <w:bCs/>
          <w:noProof/>
          <w:sz w:val="20"/>
          <w:szCs w:val="20"/>
          <w:lang w:eastAsia="en-GB"/>
        </w:rPr>
        <w:t>12</w:t>
      </w:r>
      <w:r w:rsidR="004E71BF" w:rsidRPr="00180E55">
        <w:rPr>
          <w:rFonts w:ascii="Calibri" w:eastAsia="Times New Roman" w:hAnsi="Calibri" w:cs="Calibri"/>
          <w:b/>
          <w:bCs/>
          <w:sz w:val="20"/>
          <w:szCs w:val="20"/>
          <w:lang w:eastAsia="en-GB"/>
        </w:rPr>
        <w:fldChar w:fldCharType="end"/>
      </w:r>
      <w:r w:rsidR="004E71BF" w:rsidRPr="00180E55">
        <w:rPr>
          <w:rFonts w:ascii="Calibri" w:eastAsia="Times New Roman" w:hAnsi="Calibri" w:cs="Calibri"/>
          <w:b/>
          <w:bCs/>
          <w:sz w:val="20"/>
          <w:szCs w:val="20"/>
          <w:lang w:eastAsia="en-GB"/>
        </w:rPr>
        <w:t>:</w:t>
      </w:r>
      <w:r w:rsidRPr="006D61B9">
        <w:rPr>
          <w:rFonts w:ascii="Calibri" w:eastAsia="Times New Roman" w:hAnsi="Calibri" w:cs="Calibri"/>
          <w:b/>
          <w:bCs/>
          <w:sz w:val="20"/>
          <w:szCs w:val="20"/>
          <w:lang w:eastAsia="en-GB"/>
        </w:rPr>
        <w:t xml:space="preserve"> – Costuri de investiție</w:t>
      </w:r>
    </w:p>
    <w:tbl>
      <w:tblPr>
        <w:tblW w:w="45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039"/>
        <w:gridCol w:w="2038"/>
      </w:tblGrid>
      <w:tr w:rsidR="00530FCF" w:rsidRPr="006D61B9" w14:paraId="2EB89164" w14:textId="77777777" w:rsidTr="00530FCF">
        <w:trPr>
          <w:trHeight w:val="431"/>
          <w:tblHeader/>
          <w:jc w:val="center"/>
        </w:trPr>
        <w:tc>
          <w:tcPr>
            <w:tcW w:w="2633" w:type="pct"/>
            <w:tcBorders>
              <w:top w:val="single" w:sz="4" w:space="0" w:color="auto"/>
              <w:left w:val="single" w:sz="4" w:space="0" w:color="auto"/>
              <w:bottom w:val="single" w:sz="4" w:space="0" w:color="auto"/>
              <w:right w:val="single" w:sz="4" w:space="0" w:color="auto"/>
            </w:tcBorders>
            <w:shd w:val="clear" w:color="auto" w:fill="95B3D7"/>
            <w:noWrap/>
            <w:vAlign w:val="center"/>
            <w:hideMark/>
          </w:tcPr>
          <w:p w14:paraId="48AD6798" w14:textId="77777777" w:rsidR="00530FCF" w:rsidRPr="006D61B9" w:rsidRDefault="00530FCF" w:rsidP="00DC6356">
            <w:pPr>
              <w:spacing w:after="0"/>
              <w:jc w:val="both"/>
              <w:rPr>
                <w:rFonts w:ascii="Calibri" w:eastAsia="Calibri" w:hAnsi="Calibri" w:cs="Arial"/>
                <w:b/>
                <w:szCs w:val="24"/>
              </w:rPr>
            </w:pPr>
            <w:r w:rsidRPr="006D61B9">
              <w:rPr>
                <w:rFonts w:ascii="Calibri" w:eastAsia="Calibri" w:hAnsi="Calibri" w:cs="Arial"/>
                <w:b/>
                <w:szCs w:val="24"/>
              </w:rPr>
              <w:t>Investitii</w:t>
            </w:r>
          </w:p>
        </w:tc>
        <w:tc>
          <w:tcPr>
            <w:tcW w:w="1184" w:type="pct"/>
            <w:tcBorders>
              <w:top w:val="single" w:sz="4" w:space="0" w:color="auto"/>
              <w:left w:val="single" w:sz="4" w:space="0" w:color="auto"/>
              <w:bottom w:val="single" w:sz="4" w:space="0" w:color="auto"/>
              <w:right w:val="single" w:sz="4" w:space="0" w:color="auto"/>
            </w:tcBorders>
            <w:shd w:val="clear" w:color="auto" w:fill="95B3D7"/>
            <w:vAlign w:val="center"/>
          </w:tcPr>
          <w:p w14:paraId="1CB8758A" w14:textId="77777777" w:rsidR="00530FCF" w:rsidRPr="006D61B9" w:rsidRDefault="00530FCF" w:rsidP="00530FCF">
            <w:pPr>
              <w:spacing w:after="0"/>
              <w:jc w:val="center"/>
              <w:rPr>
                <w:rFonts w:ascii="Calibri" w:eastAsia="Calibri" w:hAnsi="Calibri" w:cs="Arial"/>
                <w:b/>
                <w:szCs w:val="24"/>
              </w:rPr>
            </w:pPr>
            <w:r w:rsidRPr="006D61B9">
              <w:rPr>
                <w:rFonts w:ascii="Calibri" w:eastAsia="Calibri" w:hAnsi="Calibri" w:cs="Arial"/>
                <w:b/>
                <w:szCs w:val="24"/>
              </w:rPr>
              <w:t xml:space="preserve">Valoare investitie </w:t>
            </w:r>
          </w:p>
          <w:p w14:paraId="6B81FA5C" w14:textId="77777777" w:rsidR="00530FCF" w:rsidRPr="006D61B9" w:rsidRDefault="00530FCF" w:rsidP="00530FCF">
            <w:pPr>
              <w:spacing w:after="0"/>
              <w:jc w:val="center"/>
              <w:rPr>
                <w:rFonts w:ascii="Calibri" w:eastAsia="Calibri" w:hAnsi="Calibri" w:cs="Arial"/>
                <w:b/>
                <w:szCs w:val="24"/>
              </w:rPr>
            </w:pPr>
            <w:r w:rsidRPr="006D61B9">
              <w:rPr>
                <w:rFonts w:ascii="Calibri" w:eastAsia="Calibri" w:hAnsi="Calibri" w:cs="Arial"/>
                <w:b/>
                <w:szCs w:val="24"/>
              </w:rPr>
              <w:t>proiect</w:t>
            </w:r>
          </w:p>
          <w:p w14:paraId="28A07F59" w14:textId="05207C16" w:rsidR="00530FCF" w:rsidRPr="006D61B9" w:rsidRDefault="00530FCF" w:rsidP="00DC6356">
            <w:pPr>
              <w:spacing w:after="0"/>
              <w:jc w:val="center"/>
              <w:rPr>
                <w:rFonts w:ascii="Calibri" w:eastAsia="Calibri" w:hAnsi="Calibri" w:cs="Arial"/>
                <w:b/>
                <w:szCs w:val="24"/>
              </w:rPr>
            </w:pPr>
            <w:r w:rsidRPr="006D61B9">
              <w:rPr>
                <w:rFonts w:ascii="Calibri" w:eastAsia="Calibri" w:hAnsi="Calibri" w:cs="Arial"/>
                <w:b/>
                <w:szCs w:val="24"/>
              </w:rPr>
              <w:t>(euro)</w:t>
            </w:r>
          </w:p>
        </w:tc>
        <w:tc>
          <w:tcPr>
            <w:tcW w:w="1183" w:type="pct"/>
            <w:tcBorders>
              <w:top w:val="single" w:sz="4" w:space="0" w:color="auto"/>
              <w:left w:val="single" w:sz="4" w:space="0" w:color="auto"/>
              <w:bottom w:val="single" w:sz="4" w:space="0" w:color="auto"/>
              <w:right w:val="single" w:sz="4" w:space="0" w:color="auto"/>
            </w:tcBorders>
            <w:shd w:val="clear" w:color="auto" w:fill="95B3D7"/>
            <w:noWrap/>
            <w:vAlign w:val="center"/>
            <w:hideMark/>
          </w:tcPr>
          <w:p w14:paraId="3F6C0996" w14:textId="679D7986" w:rsidR="00530FCF" w:rsidRPr="006D61B9" w:rsidRDefault="00530FCF" w:rsidP="00DC6356">
            <w:pPr>
              <w:spacing w:after="0"/>
              <w:jc w:val="center"/>
              <w:rPr>
                <w:rFonts w:ascii="Calibri" w:eastAsia="Calibri" w:hAnsi="Calibri" w:cs="Arial"/>
                <w:b/>
                <w:szCs w:val="24"/>
              </w:rPr>
            </w:pPr>
            <w:r>
              <w:rPr>
                <w:rFonts w:ascii="Calibri" w:eastAsia="Calibri" w:hAnsi="Calibri" w:cs="Arial"/>
                <w:b/>
                <w:szCs w:val="24"/>
              </w:rPr>
              <w:t>%</w:t>
            </w:r>
          </w:p>
        </w:tc>
      </w:tr>
      <w:tr w:rsidR="00530FCF" w:rsidRPr="006D61B9" w14:paraId="77086CD7" w14:textId="77777777" w:rsidTr="00530FCF">
        <w:trPr>
          <w:trHeight w:val="425"/>
          <w:jc w:val="center"/>
        </w:trPr>
        <w:tc>
          <w:tcPr>
            <w:tcW w:w="2633" w:type="pct"/>
            <w:tcBorders>
              <w:top w:val="single" w:sz="4" w:space="0" w:color="auto"/>
              <w:left w:val="single" w:sz="4" w:space="0" w:color="auto"/>
              <w:bottom w:val="single" w:sz="4" w:space="0" w:color="auto"/>
              <w:right w:val="single" w:sz="4" w:space="0" w:color="auto"/>
            </w:tcBorders>
            <w:noWrap/>
            <w:vAlign w:val="center"/>
            <w:hideMark/>
          </w:tcPr>
          <w:p w14:paraId="79AE7142" w14:textId="77777777" w:rsidR="00530FCF" w:rsidRPr="006D61B9" w:rsidRDefault="00530FCF" w:rsidP="00C57966">
            <w:pPr>
              <w:spacing w:after="0"/>
              <w:jc w:val="both"/>
              <w:rPr>
                <w:rFonts w:ascii="Calibri" w:eastAsia="Calibri" w:hAnsi="Calibri" w:cs="Arial"/>
                <w:sz w:val="20"/>
                <w:szCs w:val="20"/>
              </w:rPr>
            </w:pPr>
            <w:r w:rsidRPr="006D61B9">
              <w:rPr>
                <w:rFonts w:ascii="Calibri" w:eastAsia="Calibri" w:hAnsi="Calibri" w:cs="Arial"/>
                <w:sz w:val="20"/>
                <w:szCs w:val="20"/>
              </w:rPr>
              <w:t>Sector apa</w:t>
            </w:r>
          </w:p>
        </w:tc>
        <w:tc>
          <w:tcPr>
            <w:tcW w:w="1184" w:type="pct"/>
            <w:tcBorders>
              <w:top w:val="single" w:sz="4" w:space="0" w:color="auto"/>
              <w:left w:val="single" w:sz="4" w:space="0" w:color="auto"/>
              <w:bottom w:val="single" w:sz="4" w:space="0" w:color="auto"/>
              <w:right w:val="single" w:sz="4" w:space="0" w:color="auto"/>
            </w:tcBorders>
            <w:vAlign w:val="center"/>
          </w:tcPr>
          <w:p w14:paraId="78671438" w14:textId="1F4C04B7" w:rsidR="00530FCF" w:rsidRPr="006D61B9" w:rsidRDefault="00530FCF" w:rsidP="00C57966">
            <w:pPr>
              <w:spacing w:after="0"/>
              <w:jc w:val="center"/>
              <w:rPr>
                <w:rFonts w:ascii="Calibri" w:eastAsia="Calibri" w:hAnsi="Calibri" w:cs="Arial"/>
                <w:i/>
                <w:iCs/>
                <w:sz w:val="20"/>
                <w:szCs w:val="20"/>
              </w:rPr>
            </w:pPr>
            <w:r w:rsidRPr="00530FCF">
              <w:rPr>
                <w:rFonts w:ascii="Calibri" w:hAnsi="Calibri" w:cs="Calibri"/>
                <w:sz w:val="20"/>
                <w:szCs w:val="20"/>
              </w:rPr>
              <w:t>119.011.139</w:t>
            </w:r>
          </w:p>
        </w:tc>
        <w:tc>
          <w:tcPr>
            <w:tcW w:w="1183" w:type="pct"/>
            <w:tcBorders>
              <w:top w:val="single" w:sz="4" w:space="0" w:color="auto"/>
              <w:left w:val="single" w:sz="4" w:space="0" w:color="auto"/>
              <w:bottom w:val="single" w:sz="4" w:space="0" w:color="auto"/>
              <w:right w:val="single" w:sz="4" w:space="0" w:color="auto"/>
            </w:tcBorders>
            <w:noWrap/>
            <w:vAlign w:val="center"/>
          </w:tcPr>
          <w:p w14:paraId="343BD934" w14:textId="425D9DB2" w:rsidR="00530FCF" w:rsidRPr="006D61B9" w:rsidRDefault="00530FCF" w:rsidP="00C57966">
            <w:pPr>
              <w:spacing w:after="0"/>
              <w:jc w:val="center"/>
              <w:rPr>
                <w:rFonts w:ascii="Calibri" w:eastAsia="Calibri" w:hAnsi="Calibri" w:cs="Arial"/>
                <w:i/>
                <w:iCs/>
                <w:sz w:val="20"/>
                <w:szCs w:val="20"/>
              </w:rPr>
            </w:pPr>
            <w:r>
              <w:rPr>
                <w:rFonts w:ascii="Calibri" w:hAnsi="Calibri" w:cs="Calibri"/>
                <w:sz w:val="20"/>
                <w:szCs w:val="20"/>
              </w:rPr>
              <w:t>85,25%</w:t>
            </w:r>
          </w:p>
        </w:tc>
      </w:tr>
      <w:tr w:rsidR="00530FCF" w:rsidRPr="006D61B9" w14:paraId="2A52911F" w14:textId="77777777" w:rsidTr="00530FCF">
        <w:trPr>
          <w:trHeight w:val="403"/>
          <w:jc w:val="center"/>
        </w:trPr>
        <w:tc>
          <w:tcPr>
            <w:tcW w:w="2633" w:type="pct"/>
            <w:tcBorders>
              <w:top w:val="single" w:sz="4" w:space="0" w:color="auto"/>
              <w:left w:val="single" w:sz="4" w:space="0" w:color="auto"/>
              <w:bottom w:val="single" w:sz="4" w:space="0" w:color="auto"/>
              <w:right w:val="single" w:sz="4" w:space="0" w:color="auto"/>
            </w:tcBorders>
            <w:noWrap/>
            <w:vAlign w:val="center"/>
            <w:hideMark/>
          </w:tcPr>
          <w:p w14:paraId="194462DA" w14:textId="77777777" w:rsidR="00530FCF" w:rsidRPr="006D61B9" w:rsidRDefault="00530FCF" w:rsidP="00C57966">
            <w:pPr>
              <w:spacing w:after="0"/>
              <w:jc w:val="both"/>
              <w:rPr>
                <w:rFonts w:ascii="Calibri" w:eastAsia="Calibri" w:hAnsi="Calibri" w:cs="Arial"/>
                <w:sz w:val="20"/>
                <w:szCs w:val="20"/>
              </w:rPr>
            </w:pPr>
            <w:r w:rsidRPr="006D61B9">
              <w:rPr>
                <w:rFonts w:ascii="Calibri" w:eastAsia="Calibri" w:hAnsi="Calibri" w:cs="Arial"/>
                <w:sz w:val="20"/>
                <w:szCs w:val="20"/>
              </w:rPr>
              <w:t>Sector apa uzata</w:t>
            </w:r>
          </w:p>
        </w:tc>
        <w:tc>
          <w:tcPr>
            <w:tcW w:w="1184" w:type="pct"/>
            <w:tcBorders>
              <w:top w:val="single" w:sz="4" w:space="0" w:color="auto"/>
              <w:left w:val="single" w:sz="4" w:space="0" w:color="auto"/>
              <w:bottom w:val="single" w:sz="4" w:space="0" w:color="auto"/>
              <w:right w:val="single" w:sz="4" w:space="0" w:color="auto"/>
            </w:tcBorders>
            <w:vAlign w:val="center"/>
          </w:tcPr>
          <w:p w14:paraId="2ABD13DA" w14:textId="1C779EDE" w:rsidR="00530FCF" w:rsidRPr="006D61B9" w:rsidRDefault="00530FCF" w:rsidP="00C57966">
            <w:pPr>
              <w:spacing w:after="0"/>
              <w:jc w:val="center"/>
              <w:rPr>
                <w:rFonts w:ascii="Calibri" w:eastAsia="Calibri" w:hAnsi="Calibri" w:cs="Arial"/>
                <w:i/>
                <w:iCs/>
                <w:sz w:val="20"/>
                <w:szCs w:val="20"/>
              </w:rPr>
            </w:pPr>
            <w:r w:rsidRPr="00530FCF">
              <w:rPr>
                <w:rFonts w:ascii="Calibri" w:hAnsi="Calibri" w:cs="Calibri"/>
                <w:sz w:val="20"/>
                <w:szCs w:val="20"/>
              </w:rPr>
              <w:t>20.595.179</w:t>
            </w:r>
          </w:p>
        </w:tc>
        <w:tc>
          <w:tcPr>
            <w:tcW w:w="1183" w:type="pct"/>
            <w:tcBorders>
              <w:top w:val="single" w:sz="4" w:space="0" w:color="auto"/>
              <w:left w:val="single" w:sz="4" w:space="0" w:color="auto"/>
              <w:bottom w:val="single" w:sz="4" w:space="0" w:color="auto"/>
              <w:right w:val="single" w:sz="4" w:space="0" w:color="auto"/>
            </w:tcBorders>
            <w:noWrap/>
            <w:vAlign w:val="center"/>
          </w:tcPr>
          <w:p w14:paraId="6F910AA7" w14:textId="34165F06" w:rsidR="00530FCF" w:rsidRPr="006D61B9" w:rsidRDefault="00530FCF" w:rsidP="00C57966">
            <w:pPr>
              <w:spacing w:after="0"/>
              <w:jc w:val="center"/>
              <w:rPr>
                <w:rFonts w:ascii="Calibri" w:eastAsia="Calibri" w:hAnsi="Calibri" w:cs="Arial"/>
                <w:i/>
                <w:iCs/>
                <w:sz w:val="20"/>
                <w:szCs w:val="20"/>
              </w:rPr>
            </w:pPr>
            <w:r>
              <w:rPr>
                <w:rFonts w:ascii="Calibri" w:hAnsi="Calibri" w:cs="Calibri"/>
                <w:sz w:val="20"/>
                <w:szCs w:val="20"/>
              </w:rPr>
              <w:t>14,75%</w:t>
            </w:r>
          </w:p>
        </w:tc>
      </w:tr>
      <w:tr w:rsidR="00530FCF" w:rsidRPr="006D61B9" w14:paraId="28934376" w14:textId="77777777" w:rsidTr="00530FCF">
        <w:trPr>
          <w:jc w:val="center"/>
        </w:trPr>
        <w:tc>
          <w:tcPr>
            <w:tcW w:w="2633" w:type="pct"/>
            <w:tcBorders>
              <w:top w:val="single" w:sz="4" w:space="0" w:color="auto"/>
              <w:left w:val="single" w:sz="4" w:space="0" w:color="auto"/>
              <w:bottom w:val="single" w:sz="4" w:space="0" w:color="auto"/>
              <w:right w:val="single" w:sz="4" w:space="0" w:color="auto"/>
            </w:tcBorders>
            <w:noWrap/>
            <w:vAlign w:val="center"/>
            <w:hideMark/>
          </w:tcPr>
          <w:p w14:paraId="3C960DD5" w14:textId="343A722C" w:rsidR="00530FCF" w:rsidRPr="006D61B9" w:rsidRDefault="00530FCF" w:rsidP="00C57966">
            <w:pPr>
              <w:spacing w:after="0"/>
              <w:jc w:val="both"/>
              <w:rPr>
                <w:rFonts w:ascii="Calibri" w:eastAsia="Calibri" w:hAnsi="Calibri" w:cs="Arial"/>
                <w:sz w:val="20"/>
                <w:szCs w:val="20"/>
              </w:rPr>
            </w:pPr>
            <w:r w:rsidRPr="006D61B9">
              <w:rPr>
                <w:rFonts w:ascii="Calibri" w:eastAsia="Calibri" w:hAnsi="Calibri" w:cs="Arial"/>
                <w:sz w:val="20"/>
                <w:szCs w:val="20"/>
              </w:rPr>
              <w:t>Ajustare de preț</w:t>
            </w:r>
          </w:p>
        </w:tc>
        <w:tc>
          <w:tcPr>
            <w:tcW w:w="1184" w:type="pct"/>
            <w:tcBorders>
              <w:top w:val="single" w:sz="4" w:space="0" w:color="auto"/>
              <w:left w:val="single" w:sz="4" w:space="0" w:color="auto"/>
              <w:bottom w:val="single" w:sz="4" w:space="0" w:color="auto"/>
              <w:right w:val="single" w:sz="4" w:space="0" w:color="auto"/>
            </w:tcBorders>
            <w:vAlign w:val="center"/>
          </w:tcPr>
          <w:p w14:paraId="0A723941" w14:textId="594841BE" w:rsidR="00530FCF" w:rsidRPr="006D61B9" w:rsidRDefault="00530FCF" w:rsidP="00C57966">
            <w:pPr>
              <w:spacing w:after="0"/>
              <w:jc w:val="center"/>
              <w:rPr>
                <w:rFonts w:ascii="Calibri" w:eastAsia="Calibri" w:hAnsi="Calibri" w:cs="Arial"/>
                <w:sz w:val="20"/>
                <w:szCs w:val="20"/>
              </w:rPr>
            </w:pPr>
            <w:r w:rsidRPr="00530FCF">
              <w:rPr>
                <w:rFonts w:ascii="Calibri" w:hAnsi="Calibri" w:cs="Calibri"/>
                <w:sz w:val="20"/>
                <w:szCs w:val="20"/>
              </w:rPr>
              <w:t>19.950.341</w:t>
            </w:r>
          </w:p>
        </w:tc>
        <w:tc>
          <w:tcPr>
            <w:tcW w:w="1183" w:type="pct"/>
            <w:tcBorders>
              <w:top w:val="single" w:sz="4" w:space="0" w:color="auto"/>
              <w:left w:val="single" w:sz="4" w:space="0" w:color="auto"/>
              <w:bottom w:val="single" w:sz="4" w:space="0" w:color="auto"/>
              <w:right w:val="single" w:sz="4" w:space="0" w:color="auto"/>
            </w:tcBorders>
            <w:noWrap/>
            <w:vAlign w:val="center"/>
          </w:tcPr>
          <w:p w14:paraId="639D675D" w14:textId="440F0AB0" w:rsidR="00530FCF" w:rsidRPr="006D61B9" w:rsidRDefault="00530FCF" w:rsidP="00C57966">
            <w:pPr>
              <w:spacing w:after="0"/>
              <w:jc w:val="center"/>
              <w:rPr>
                <w:rFonts w:ascii="Calibri" w:eastAsia="Calibri" w:hAnsi="Calibri" w:cs="Arial"/>
                <w:sz w:val="20"/>
                <w:szCs w:val="20"/>
              </w:rPr>
            </w:pPr>
          </w:p>
        </w:tc>
      </w:tr>
      <w:tr w:rsidR="00530FCF" w:rsidRPr="006D61B9" w14:paraId="0F104AE0" w14:textId="77777777" w:rsidTr="00530FCF">
        <w:trPr>
          <w:trHeight w:val="417"/>
          <w:jc w:val="center"/>
        </w:trPr>
        <w:tc>
          <w:tcPr>
            <w:tcW w:w="2633" w:type="pct"/>
            <w:tcBorders>
              <w:top w:val="single" w:sz="4" w:space="0" w:color="auto"/>
              <w:left w:val="single" w:sz="4" w:space="0" w:color="auto"/>
              <w:bottom w:val="single" w:sz="4" w:space="0" w:color="auto"/>
              <w:right w:val="single" w:sz="4" w:space="0" w:color="auto"/>
            </w:tcBorders>
            <w:noWrap/>
            <w:vAlign w:val="center"/>
            <w:hideMark/>
          </w:tcPr>
          <w:p w14:paraId="348FD631" w14:textId="1019D4A9" w:rsidR="00530FCF" w:rsidRPr="006D61B9" w:rsidRDefault="00530FCF" w:rsidP="00C57966">
            <w:pPr>
              <w:spacing w:after="0"/>
              <w:jc w:val="both"/>
              <w:rPr>
                <w:rFonts w:ascii="Calibri" w:eastAsia="Calibri" w:hAnsi="Calibri" w:cs="Arial"/>
                <w:b/>
                <w:sz w:val="20"/>
                <w:szCs w:val="20"/>
              </w:rPr>
            </w:pPr>
            <w:r w:rsidRPr="006D61B9">
              <w:rPr>
                <w:rFonts w:ascii="Calibri" w:eastAsia="Calibri" w:hAnsi="Calibri" w:cs="Arial"/>
                <w:b/>
                <w:sz w:val="20"/>
                <w:szCs w:val="20"/>
              </w:rPr>
              <w:t xml:space="preserve">Total </w:t>
            </w:r>
            <w:r>
              <w:rPr>
                <w:rFonts w:ascii="Calibri" w:eastAsia="Calibri" w:hAnsi="Calibri" w:cs="Arial"/>
                <w:b/>
                <w:sz w:val="20"/>
                <w:szCs w:val="20"/>
              </w:rPr>
              <w:t>cheltuieli eligibile fără TVA</w:t>
            </w:r>
            <w:r w:rsidRPr="006D61B9">
              <w:rPr>
                <w:rFonts w:ascii="Calibri" w:eastAsia="Calibri" w:hAnsi="Calibri" w:cs="Arial"/>
                <w:b/>
                <w:sz w:val="20"/>
                <w:szCs w:val="20"/>
              </w:rPr>
              <w:t xml:space="preserve"> </w:t>
            </w:r>
          </w:p>
        </w:tc>
        <w:tc>
          <w:tcPr>
            <w:tcW w:w="1184" w:type="pct"/>
            <w:tcBorders>
              <w:top w:val="single" w:sz="4" w:space="0" w:color="auto"/>
              <w:left w:val="single" w:sz="4" w:space="0" w:color="auto"/>
              <w:bottom w:val="single" w:sz="4" w:space="0" w:color="auto"/>
              <w:right w:val="single" w:sz="4" w:space="0" w:color="auto"/>
            </w:tcBorders>
            <w:vAlign w:val="center"/>
          </w:tcPr>
          <w:p w14:paraId="547680E6" w14:textId="4A001F40" w:rsidR="00530FCF" w:rsidRPr="006D61B9" w:rsidRDefault="00530FCF" w:rsidP="00C57966">
            <w:pPr>
              <w:spacing w:after="0"/>
              <w:jc w:val="center"/>
              <w:rPr>
                <w:rFonts w:ascii="Calibri" w:eastAsia="Calibri" w:hAnsi="Calibri" w:cs="Arial"/>
                <w:b/>
                <w:bCs/>
                <w:sz w:val="20"/>
                <w:szCs w:val="20"/>
              </w:rPr>
            </w:pPr>
            <w:r w:rsidRPr="00530FCF">
              <w:rPr>
                <w:rFonts w:ascii="Calibri" w:hAnsi="Calibri" w:cs="Calibri"/>
                <w:b/>
                <w:bCs/>
                <w:sz w:val="20"/>
                <w:szCs w:val="20"/>
              </w:rPr>
              <w:t>159.556.659</w:t>
            </w:r>
          </w:p>
        </w:tc>
        <w:tc>
          <w:tcPr>
            <w:tcW w:w="1183" w:type="pct"/>
            <w:tcBorders>
              <w:top w:val="single" w:sz="4" w:space="0" w:color="auto"/>
              <w:left w:val="single" w:sz="4" w:space="0" w:color="auto"/>
              <w:bottom w:val="single" w:sz="4" w:space="0" w:color="auto"/>
              <w:right w:val="single" w:sz="4" w:space="0" w:color="auto"/>
            </w:tcBorders>
            <w:noWrap/>
            <w:vAlign w:val="center"/>
            <w:hideMark/>
          </w:tcPr>
          <w:p w14:paraId="0D18E4DB" w14:textId="01BBBB83" w:rsidR="00530FCF" w:rsidRPr="006D61B9" w:rsidRDefault="00E30044" w:rsidP="00C57966">
            <w:pPr>
              <w:spacing w:after="0"/>
              <w:jc w:val="center"/>
              <w:rPr>
                <w:rFonts w:ascii="Calibri" w:eastAsia="Calibri" w:hAnsi="Calibri" w:cs="Arial"/>
                <w:b/>
                <w:sz w:val="20"/>
                <w:szCs w:val="20"/>
              </w:rPr>
            </w:pPr>
            <w:r>
              <w:rPr>
                <w:rFonts w:ascii="Calibri" w:hAnsi="Calibri" w:cs="Calibri"/>
                <w:b/>
                <w:bCs/>
                <w:sz w:val="20"/>
                <w:szCs w:val="20"/>
              </w:rPr>
              <w:t>93,71%</w:t>
            </w:r>
          </w:p>
        </w:tc>
      </w:tr>
      <w:tr w:rsidR="00D03D22" w:rsidRPr="006D61B9" w14:paraId="2A0A7260" w14:textId="77777777" w:rsidTr="008241AC">
        <w:trPr>
          <w:trHeight w:val="417"/>
          <w:jc w:val="center"/>
        </w:trPr>
        <w:tc>
          <w:tcPr>
            <w:tcW w:w="2633" w:type="pct"/>
            <w:tcBorders>
              <w:top w:val="single" w:sz="4" w:space="0" w:color="auto"/>
              <w:left w:val="single" w:sz="4" w:space="0" w:color="auto"/>
              <w:bottom w:val="single" w:sz="4" w:space="0" w:color="auto"/>
              <w:right w:val="single" w:sz="4" w:space="0" w:color="auto"/>
            </w:tcBorders>
            <w:noWrap/>
            <w:vAlign w:val="center"/>
          </w:tcPr>
          <w:p w14:paraId="780014F8" w14:textId="4AC79622" w:rsidR="00530FCF" w:rsidRPr="006D61B9" w:rsidRDefault="00530FCF" w:rsidP="00530FCF">
            <w:pPr>
              <w:spacing w:after="0"/>
              <w:jc w:val="both"/>
              <w:rPr>
                <w:rFonts w:ascii="Calibri" w:eastAsia="Calibri" w:hAnsi="Calibri" w:cs="Arial"/>
                <w:b/>
                <w:sz w:val="20"/>
                <w:szCs w:val="20"/>
              </w:rPr>
            </w:pPr>
            <w:r w:rsidRPr="00530FCF">
              <w:rPr>
                <w:rFonts w:ascii="Calibri" w:eastAsia="Calibri" w:hAnsi="Calibri" w:cs="Arial"/>
                <w:b/>
                <w:sz w:val="20"/>
                <w:szCs w:val="20"/>
              </w:rPr>
              <w:t>Cheltuieli neeligibile, din care</w:t>
            </w:r>
          </w:p>
        </w:tc>
        <w:tc>
          <w:tcPr>
            <w:tcW w:w="1184" w:type="pct"/>
            <w:tcBorders>
              <w:top w:val="single" w:sz="4" w:space="0" w:color="auto"/>
              <w:left w:val="single" w:sz="4" w:space="0" w:color="auto"/>
              <w:bottom w:val="single" w:sz="4" w:space="0" w:color="auto"/>
              <w:right w:val="single" w:sz="4" w:space="0" w:color="auto"/>
            </w:tcBorders>
          </w:tcPr>
          <w:p w14:paraId="363161EF" w14:textId="29BCDA87" w:rsidR="00530FCF" w:rsidRPr="00530FCF" w:rsidRDefault="00530FCF" w:rsidP="00530FCF">
            <w:pPr>
              <w:spacing w:after="0"/>
              <w:jc w:val="center"/>
              <w:rPr>
                <w:rFonts w:ascii="Calibri" w:hAnsi="Calibri" w:cs="Calibri"/>
                <w:sz w:val="20"/>
                <w:szCs w:val="20"/>
              </w:rPr>
            </w:pPr>
            <w:r w:rsidRPr="00530FCF">
              <w:rPr>
                <w:rFonts w:ascii="Calibri" w:hAnsi="Calibri" w:cs="Calibri"/>
                <w:sz w:val="20"/>
                <w:szCs w:val="20"/>
              </w:rPr>
              <w:t>10.702.059</w:t>
            </w:r>
          </w:p>
        </w:tc>
        <w:tc>
          <w:tcPr>
            <w:tcW w:w="1183" w:type="pct"/>
            <w:tcBorders>
              <w:top w:val="single" w:sz="4" w:space="0" w:color="auto"/>
              <w:left w:val="single" w:sz="4" w:space="0" w:color="auto"/>
              <w:bottom w:val="single" w:sz="4" w:space="0" w:color="auto"/>
              <w:right w:val="single" w:sz="4" w:space="0" w:color="auto"/>
            </w:tcBorders>
            <w:noWrap/>
            <w:vAlign w:val="center"/>
          </w:tcPr>
          <w:p w14:paraId="1F86E0C6" w14:textId="75F7097A" w:rsidR="00530FCF" w:rsidRPr="006D61B9" w:rsidDel="00530FCF" w:rsidRDefault="00E30044" w:rsidP="00530FCF">
            <w:pPr>
              <w:spacing w:after="0"/>
              <w:jc w:val="center"/>
              <w:rPr>
                <w:rFonts w:ascii="Calibri" w:hAnsi="Calibri" w:cs="Calibri"/>
                <w:b/>
                <w:bCs/>
                <w:sz w:val="20"/>
                <w:szCs w:val="20"/>
              </w:rPr>
            </w:pPr>
            <w:r>
              <w:rPr>
                <w:rFonts w:ascii="Calibri" w:hAnsi="Calibri" w:cs="Calibri"/>
                <w:b/>
                <w:bCs/>
                <w:sz w:val="20"/>
                <w:szCs w:val="20"/>
              </w:rPr>
              <w:t>6,29%</w:t>
            </w:r>
          </w:p>
        </w:tc>
      </w:tr>
      <w:tr w:rsidR="00D03D22" w:rsidRPr="006D61B9" w14:paraId="4E23C550" w14:textId="77777777" w:rsidTr="00530FCF">
        <w:trPr>
          <w:trHeight w:val="417"/>
          <w:jc w:val="center"/>
        </w:trPr>
        <w:tc>
          <w:tcPr>
            <w:tcW w:w="2633" w:type="pct"/>
            <w:tcBorders>
              <w:top w:val="single" w:sz="4" w:space="0" w:color="auto"/>
              <w:left w:val="single" w:sz="4" w:space="0" w:color="auto"/>
              <w:bottom w:val="single" w:sz="4" w:space="0" w:color="auto"/>
              <w:right w:val="single" w:sz="4" w:space="0" w:color="auto"/>
            </w:tcBorders>
            <w:noWrap/>
            <w:vAlign w:val="center"/>
          </w:tcPr>
          <w:p w14:paraId="2E31F635" w14:textId="3A124088" w:rsidR="00530FCF" w:rsidRPr="006D61B9" w:rsidRDefault="00530FCF" w:rsidP="00C57966">
            <w:pPr>
              <w:spacing w:after="0"/>
              <w:jc w:val="both"/>
              <w:rPr>
                <w:rFonts w:ascii="Calibri" w:eastAsia="Calibri" w:hAnsi="Calibri" w:cs="Arial"/>
                <w:b/>
                <w:sz w:val="20"/>
                <w:szCs w:val="20"/>
              </w:rPr>
            </w:pPr>
            <w:r>
              <w:rPr>
                <w:rFonts w:ascii="Calibri" w:eastAsia="Calibri" w:hAnsi="Calibri" w:cs="Arial"/>
                <w:b/>
                <w:sz w:val="20"/>
                <w:szCs w:val="20"/>
              </w:rPr>
              <w:t>TOTAL Proiect fără TVA</w:t>
            </w:r>
          </w:p>
        </w:tc>
        <w:tc>
          <w:tcPr>
            <w:tcW w:w="1184" w:type="pct"/>
            <w:tcBorders>
              <w:top w:val="single" w:sz="4" w:space="0" w:color="auto"/>
              <w:left w:val="single" w:sz="4" w:space="0" w:color="auto"/>
              <w:bottom w:val="single" w:sz="4" w:space="0" w:color="auto"/>
              <w:right w:val="single" w:sz="4" w:space="0" w:color="auto"/>
            </w:tcBorders>
            <w:vAlign w:val="center"/>
          </w:tcPr>
          <w:p w14:paraId="4DBF1696" w14:textId="3A210A99" w:rsidR="00530FCF" w:rsidRPr="00530FCF" w:rsidRDefault="00530FCF" w:rsidP="00C57966">
            <w:pPr>
              <w:spacing w:after="0"/>
              <w:jc w:val="center"/>
              <w:rPr>
                <w:rFonts w:ascii="Calibri" w:hAnsi="Calibri" w:cs="Calibri"/>
                <w:b/>
                <w:bCs/>
                <w:sz w:val="20"/>
                <w:szCs w:val="20"/>
              </w:rPr>
            </w:pPr>
            <w:r w:rsidRPr="00530FCF">
              <w:rPr>
                <w:rFonts w:ascii="Calibri" w:hAnsi="Calibri" w:cs="Calibri"/>
                <w:b/>
                <w:bCs/>
                <w:sz w:val="20"/>
                <w:szCs w:val="20"/>
              </w:rPr>
              <w:t>170.258.718</w:t>
            </w:r>
          </w:p>
        </w:tc>
        <w:tc>
          <w:tcPr>
            <w:tcW w:w="1183" w:type="pct"/>
            <w:tcBorders>
              <w:top w:val="single" w:sz="4" w:space="0" w:color="auto"/>
              <w:left w:val="single" w:sz="4" w:space="0" w:color="auto"/>
              <w:bottom w:val="single" w:sz="4" w:space="0" w:color="auto"/>
              <w:right w:val="single" w:sz="4" w:space="0" w:color="auto"/>
            </w:tcBorders>
            <w:noWrap/>
            <w:vAlign w:val="center"/>
          </w:tcPr>
          <w:p w14:paraId="36D24F56" w14:textId="4E9F9BDD" w:rsidR="00530FCF" w:rsidRPr="006D61B9" w:rsidDel="00530FCF" w:rsidRDefault="00530FCF" w:rsidP="00C57966">
            <w:pPr>
              <w:spacing w:after="0"/>
              <w:jc w:val="center"/>
              <w:rPr>
                <w:rFonts w:ascii="Calibri" w:hAnsi="Calibri" w:cs="Calibri"/>
                <w:b/>
                <w:bCs/>
                <w:sz w:val="20"/>
                <w:szCs w:val="20"/>
              </w:rPr>
            </w:pPr>
            <w:r>
              <w:rPr>
                <w:rFonts w:ascii="Calibri" w:hAnsi="Calibri" w:cs="Calibri"/>
                <w:b/>
                <w:bCs/>
                <w:sz w:val="20"/>
                <w:szCs w:val="20"/>
              </w:rPr>
              <w:t>100%</w:t>
            </w:r>
          </w:p>
        </w:tc>
      </w:tr>
    </w:tbl>
    <w:p w14:paraId="7F153861" w14:textId="77777777" w:rsidR="00C41F9D" w:rsidRPr="006D61B9" w:rsidRDefault="00C41F9D" w:rsidP="00C41F9D">
      <w:pPr>
        <w:spacing w:after="120" w:line="240" w:lineRule="auto"/>
        <w:jc w:val="both"/>
        <w:rPr>
          <w:rFonts w:ascii="Calibri" w:eastAsia="Calibri" w:hAnsi="Calibri" w:cs="Times New Roman"/>
        </w:rPr>
      </w:pPr>
    </w:p>
    <w:p w14:paraId="2BC5F893" w14:textId="4D01D320" w:rsidR="0038398B" w:rsidRDefault="0038398B" w:rsidP="00C41F9D">
      <w:pPr>
        <w:spacing w:after="120" w:line="240" w:lineRule="auto"/>
        <w:jc w:val="both"/>
        <w:rPr>
          <w:rFonts w:ascii="Calibri" w:eastAsia="Calibri" w:hAnsi="Calibri" w:cs="Times New Roman"/>
        </w:rPr>
      </w:pPr>
      <w:r w:rsidRPr="006D61B9">
        <w:rPr>
          <w:rFonts w:ascii="Calibri" w:eastAsia="Calibri" w:hAnsi="Calibri" w:cs="Times New Roman"/>
        </w:rPr>
        <w:t xml:space="preserve">Pentru incadrarea in limita de finantare a cheltuielilor eligibile conform ghidului PDD, suma de </w:t>
      </w:r>
      <w:r w:rsidR="004E71BF" w:rsidRPr="004E71BF">
        <w:rPr>
          <w:rFonts w:ascii="Calibri" w:eastAsia="Calibri" w:hAnsi="Calibri" w:cs="Times New Roman"/>
        </w:rPr>
        <w:t>10.702.059</w:t>
      </w:r>
      <w:r w:rsidR="004E71BF">
        <w:rPr>
          <w:rFonts w:ascii="Calibri" w:eastAsia="Calibri" w:hAnsi="Calibri" w:cs="Times New Roman"/>
        </w:rPr>
        <w:t xml:space="preserve"> </w:t>
      </w:r>
      <w:r w:rsidRPr="006D61B9">
        <w:rPr>
          <w:rFonts w:ascii="Calibri" w:eastAsia="Calibri" w:hAnsi="Calibri" w:cs="Times New Roman"/>
        </w:rPr>
        <w:t>euro aferenta unei parti din cheltuielile diverse si neprevazute si ajustar</w:t>
      </w:r>
      <w:r w:rsidR="004E71BF">
        <w:rPr>
          <w:rFonts w:ascii="Calibri" w:eastAsia="Calibri" w:hAnsi="Calibri" w:cs="Times New Roman"/>
        </w:rPr>
        <w:t>ii</w:t>
      </w:r>
      <w:r w:rsidRPr="006D61B9">
        <w:rPr>
          <w:rFonts w:ascii="Calibri" w:eastAsia="Calibri" w:hAnsi="Calibri" w:cs="Times New Roman"/>
        </w:rPr>
        <w:t xml:space="preserve"> de pret a fost trecuta pe neeligibil:</w:t>
      </w:r>
    </w:p>
    <w:p w14:paraId="7601A162" w14:textId="77777777" w:rsidR="005C0EB8" w:rsidRDefault="005C0EB8" w:rsidP="00C41F9D">
      <w:pPr>
        <w:spacing w:after="120" w:line="240" w:lineRule="auto"/>
        <w:jc w:val="both"/>
        <w:rPr>
          <w:rFonts w:ascii="Calibri" w:eastAsia="Calibri" w:hAnsi="Calibri" w:cs="Times New Roman"/>
        </w:rPr>
      </w:pPr>
    </w:p>
    <w:p w14:paraId="48C0B2BB" w14:textId="4D016E78" w:rsidR="007804BA" w:rsidRPr="00781D59" w:rsidRDefault="004E71BF" w:rsidP="00781D59">
      <w:pPr>
        <w:keepNext/>
        <w:shd w:val="clear" w:color="auto" w:fill="FFFFFF"/>
        <w:spacing w:before="120" w:after="120" w:line="240" w:lineRule="auto"/>
        <w:jc w:val="both"/>
        <w:rPr>
          <w:rFonts w:ascii="Calibri" w:eastAsia="Times New Roman" w:hAnsi="Calibri" w:cs="Calibri"/>
          <w:b/>
          <w:bCs/>
          <w:sz w:val="20"/>
          <w:szCs w:val="20"/>
          <w:lang w:eastAsia="en-GB"/>
        </w:rPr>
      </w:pPr>
      <w:r w:rsidRPr="006D61B9">
        <w:rPr>
          <w:rFonts w:ascii="Calibri" w:eastAsia="Times New Roman" w:hAnsi="Calibri" w:cs="Calibri"/>
          <w:b/>
          <w:bCs/>
          <w:sz w:val="20"/>
          <w:szCs w:val="20"/>
          <w:lang w:eastAsia="en-GB"/>
        </w:rPr>
        <w:t xml:space="preserve">Tabel </w:t>
      </w:r>
      <w:r w:rsidRPr="00180E55">
        <w:rPr>
          <w:rFonts w:ascii="Calibri" w:eastAsia="Times New Roman" w:hAnsi="Calibri" w:cs="Calibri"/>
          <w:b/>
          <w:bCs/>
          <w:sz w:val="20"/>
          <w:szCs w:val="20"/>
          <w:lang w:eastAsia="en-GB"/>
        </w:rPr>
        <w:fldChar w:fldCharType="begin"/>
      </w:r>
      <w:r w:rsidRPr="00180E55">
        <w:rPr>
          <w:rFonts w:ascii="Calibri" w:eastAsia="Times New Roman" w:hAnsi="Calibri" w:cs="Calibri"/>
          <w:b/>
          <w:bCs/>
          <w:sz w:val="20"/>
          <w:szCs w:val="20"/>
          <w:lang w:eastAsia="en-GB"/>
        </w:rPr>
        <w:instrText xml:space="preserve"> SEQ Tabelul_4_-_ \* ARABIC </w:instrText>
      </w:r>
      <w:r w:rsidRPr="00180E55">
        <w:rPr>
          <w:rFonts w:ascii="Calibri" w:eastAsia="Times New Roman" w:hAnsi="Calibri" w:cs="Calibri"/>
          <w:b/>
          <w:bCs/>
          <w:sz w:val="20"/>
          <w:szCs w:val="20"/>
          <w:lang w:eastAsia="en-GB"/>
        </w:rPr>
        <w:fldChar w:fldCharType="separate"/>
      </w:r>
      <w:r>
        <w:rPr>
          <w:rFonts w:ascii="Calibri" w:eastAsia="Times New Roman" w:hAnsi="Calibri" w:cs="Calibri"/>
          <w:b/>
          <w:bCs/>
          <w:sz w:val="20"/>
          <w:szCs w:val="20"/>
          <w:lang w:eastAsia="en-GB"/>
        </w:rPr>
        <w:t>13</w:t>
      </w:r>
      <w:r w:rsidRPr="00180E55">
        <w:rPr>
          <w:rFonts w:ascii="Calibri" w:eastAsia="Times New Roman" w:hAnsi="Calibri" w:cs="Calibri"/>
          <w:b/>
          <w:bCs/>
          <w:sz w:val="20"/>
          <w:szCs w:val="20"/>
          <w:lang w:eastAsia="en-GB"/>
        </w:rPr>
        <w:fldChar w:fldCharType="end"/>
      </w:r>
      <w:r w:rsidRPr="00180E55">
        <w:rPr>
          <w:rFonts w:ascii="Calibri" w:eastAsia="Times New Roman" w:hAnsi="Calibri" w:cs="Calibri"/>
          <w:b/>
          <w:bCs/>
          <w:sz w:val="20"/>
          <w:szCs w:val="20"/>
          <w:lang w:eastAsia="en-GB"/>
        </w:rPr>
        <w:t>:</w:t>
      </w:r>
      <w:r w:rsidRPr="006D61B9">
        <w:rPr>
          <w:rFonts w:ascii="Calibri" w:eastAsia="Times New Roman" w:hAnsi="Calibri" w:cs="Calibri"/>
          <w:b/>
          <w:bCs/>
          <w:sz w:val="20"/>
          <w:szCs w:val="20"/>
          <w:lang w:eastAsia="en-GB"/>
        </w:rPr>
        <w:t xml:space="preserve"> – </w:t>
      </w:r>
      <w:r>
        <w:rPr>
          <w:rFonts w:ascii="Calibri" w:eastAsia="Times New Roman" w:hAnsi="Calibri" w:cs="Calibri"/>
          <w:b/>
          <w:bCs/>
          <w:sz w:val="20"/>
          <w:szCs w:val="20"/>
          <w:lang w:eastAsia="en-GB"/>
        </w:rPr>
        <w:t>Detaliere costuri de investitie</w:t>
      </w:r>
    </w:p>
    <w:tbl>
      <w:tblPr>
        <w:tblW w:w="5000" w:type="pct"/>
        <w:tblCellMar>
          <w:left w:w="0" w:type="dxa"/>
          <w:right w:w="0" w:type="dxa"/>
        </w:tblCellMar>
        <w:tblLook w:val="04A0" w:firstRow="1" w:lastRow="0" w:firstColumn="1" w:lastColumn="0" w:noHBand="0" w:noVBand="1"/>
      </w:tblPr>
      <w:tblGrid>
        <w:gridCol w:w="3942"/>
        <w:gridCol w:w="967"/>
        <w:gridCol w:w="1619"/>
        <w:gridCol w:w="1494"/>
        <w:gridCol w:w="1492"/>
      </w:tblGrid>
      <w:tr w:rsidR="00D03D22" w:rsidRPr="007804BA" w14:paraId="59E10A13" w14:textId="77777777" w:rsidTr="006E7242">
        <w:trPr>
          <w:trHeight w:val="504"/>
          <w:tblHeader/>
        </w:trPr>
        <w:tc>
          <w:tcPr>
            <w:tcW w:w="2072" w:type="pct"/>
            <w:tcBorders>
              <w:top w:val="single" w:sz="4" w:space="0" w:color="auto"/>
              <w:left w:val="single" w:sz="4" w:space="0" w:color="auto"/>
              <w:bottom w:val="single" w:sz="4" w:space="0" w:color="auto"/>
              <w:right w:val="single" w:sz="4" w:space="0" w:color="auto"/>
            </w:tcBorders>
            <w:shd w:val="clear" w:color="auto" w:fill="95B3D7"/>
            <w:noWrap/>
            <w:vAlign w:val="center"/>
            <w:hideMark/>
          </w:tcPr>
          <w:p w14:paraId="23959490" w14:textId="77777777" w:rsidR="007804BA" w:rsidRPr="007804BA" w:rsidRDefault="007804BA" w:rsidP="007804BA">
            <w:pPr>
              <w:spacing w:after="120" w:line="240" w:lineRule="auto"/>
              <w:jc w:val="both"/>
              <w:rPr>
                <w:rFonts w:eastAsia="Calibri" w:cstheme="minorHAnsi"/>
                <w:b/>
                <w:sz w:val="20"/>
                <w:szCs w:val="20"/>
              </w:rPr>
            </w:pPr>
            <w:r w:rsidRPr="007804BA">
              <w:rPr>
                <w:rFonts w:eastAsia="Calibri" w:cstheme="minorHAnsi"/>
                <w:b/>
                <w:sz w:val="20"/>
                <w:szCs w:val="20"/>
              </w:rPr>
              <w:t>Costuri de investiție</w:t>
            </w:r>
          </w:p>
        </w:tc>
        <w:tc>
          <w:tcPr>
            <w:tcW w:w="508" w:type="pct"/>
            <w:tcBorders>
              <w:top w:val="single" w:sz="4" w:space="0" w:color="auto"/>
              <w:left w:val="nil"/>
              <w:bottom w:val="single" w:sz="4" w:space="0" w:color="auto"/>
              <w:right w:val="single" w:sz="4" w:space="0" w:color="auto"/>
            </w:tcBorders>
            <w:shd w:val="clear" w:color="auto" w:fill="95B3D7"/>
            <w:noWrap/>
            <w:vAlign w:val="center"/>
            <w:hideMark/>
          </w:tcPr>
          <w:p w14:paraId="3C712FFB" w14:textId="77777777" w:rsidR="007804BA" w:rsidRPr="007804BA" w:rsidRDefault="007804BA" w:rsidP="007804BA">
            <w:pPr>
              <w:spacing w:after="120" w:line="240" w:lineRule="auto"/>
              <w:jc w:val="both"/>
              <w:rPr>
                <w:rFonts w:eastAsia="Calibri" w:cstheme="minorHAnsi"/>
                <w:b/>
                <w:sz w:val="20"/>
                <w:szCs w:val="20"/>
              </w:rPr>
            </w:pPr>
            <w:r w:rsidRPr="007804BA">
              <w:rPr>
                <w:rFonts w:eastAsia="Calibri" w:cstheme="minorHAnsi"/>
                <w:b/>
                <w:sz w:val="20"/>
                <w:szCs w:val="20"/>
              </w:rPr>
              <w:t>U.M</w:t>
            </w:r>
          </w:p>
        </w:tc>
        <w:tc>
          <w:tcPr>
            <w:tcW w:w="851" w:type="pct"/>
            <w:tcBorders>
              <w:top w:val="single" w:sz="4" w:space="0" w:color="auto"/>
              <w:left w:val="nil"/>
              <w:bottom w:val="single" w:sz="4" w:space="0" w:color="auto"/>
              <w:right w:val="single" w:sz="4" w:space="0" w:color="auto"/>
            </w:tcBorders>
            <w:shd w:val="clear" w:color="auto" w:fill="95B3D7"/>
            <w:noWrap/>
            <w:vAlign w:val="center"/>
            <w:hideMark/>
          </w:tcPr>
          <w:p w14:paraId="5D4A7797" w14:textId="77777777" w:rsidR="007804BA" w:rsidRPr="007804BA" w:rsidRDefault="007804BA" w:rsidP="007804BA">
            <w:pPr>
              <w:spacing w:after="120" w:line="240" w:lineRule="auto"/>
              <w:jc w:val="both"/>
              <w:rPr>
                <w:rFonts w:eastAsia="Calibri" w:cstheme="minorHAnsi"/>
                <w:b/>
                <w:sz w:val="20"/>
                <w:szCs w:val="20"/>
              </w:rPr>
            </w:pPr>
            <w:r w:rsidRPr="007804BA">
              <w:rPr>
                <w:rFonts w:eastAsia="Calibri" w:cstheme="minorHAnsi"/>
                <w:b/>
                <w:sz w:val="20"/>
                <w:szCs w:val="20"/>
              </w:rPr>
              <w:t>TOTAL general,</w:t>
            </w:r>
          </w:p>
          <w:p w14:paraId="0CDAB9AB" w14:textId="77777777" w:rsidR="007804BA" w:rsidRPr="007804BA" w:rsidRDefault="007804BA" w:rsidP="007804BA">
            <w:pPr>
              <w:spacing w:after="120" w:line="240" w:lineRule="auto"/>
              <w:jc w:val="both"/>
              <w:rPr>
                <w:rFonts w:eastAsia="Calibri" w:cstheme="minorHAnsi"/>
                <w:b/>
                <w:sz w:val="20"/>
                <w:szCs w:val="20"/>
              </w:rPr>
            </w:pPr>
            <w:r w:rsidRPr="007804BA">
              <w:rPr>
                <w:rFonts w:eastAsia="Calibri" w:cstheme="minorHAnsi"/>
                <w:b/>
                <w:sz w:val="20"/>
                <w:szCs w:val="20"/>
              </w:rPr>
              <w:t>din care</w:t>
            </w:r>
          </w:p>
        </w:tc>
        <w:tc>
          <w:tcPr>
            <w:tcW w:w="785" w:type="pct"/>
            <w:tcBorders>
              <w:top w:val="single" w:sz="4" w:space="0" w:color="auto"/>
              <w:left w:val="nil"/>
              <w:bottom w:val="single" w:sz="4" w:space="0" w:color="auto"/>
              <w:right w:val="single" w:sz="4" w:space="0" w:color="auto"/>
            </w:tcBorders>
            <w:shd w:val="clear" w:color="auto" w:fill="95B3D7"/>
            <w:hideMark/>
          </w:tcPr>
          <w:p w14:paraId="3E11987B" w14:textId="2BAE9F8B" w:rsidR="007804BA" w:rsidRPr="007804BA" w:rsidRDefault="007804BA" w:rsidP="007804BA">
            <w:pPr>
              <w:spacing w:after="120" w:line="240" w:lineRule="auto"/>
              <w:jc w:val="both"/>
              <w:rPr>
                <w:rFonts w:eastAsia="Calibri" w:cstheme="minorHAnsi"/>
                <w:b/>
                <w:sz w:val="20"/>
                <w:szCs w:val="20"/>
              </w:rPr>
            </w:pPr>
            <w:r w:rsidRPr="007804BA">
              <w:rPr>
                <w:rFonts w:eastAsia="Calibri" w:cstheme="minorHAnsi"/>
                <w:b/>
                <w:sz w:val="20"/>
                <w:szCs w:val="20"/>
              </w:rPr>
              <w:t xml:space="preserve">Costuri eligibile - Total </w:t>
            </w:r>
          </w:p>
        </w:tc>
        <w:tc>
          <w:tcPr>
            <w:tcW w:w="784" w:type="pct"/>
            <w:tcBorders>
              <w:top w:val="single" w:sz="4" w:space="0" w:color="auto"/>
              <w:left w:val="nil"/>
              <w:bottom w:val="single" w:sz="4" w:space="0" w:color="auto"/>
              <w:right w:val="single" w:sz="4" w:space="0" w:color="auto"/>
            </w:tcBorders>
            <w:shd w:val="clear" w:color="auto" w:fill="95B3D7"/>
            <w:hideMark/>
          </w:tcPr>
          <w:p w14:paraId="44138BD6" w14:textId="47860BE1" w:rsidR="007804BA" w:rsidRPr="007804BA" w:rsidRDefault="007804BA" w:rsidP="007804BA">
            <w:pPr>
              <w:spacing w:after="120" w:line="240" w:lineRule="auto"/>
              <w:jc w:val="both"/>
              <w:rPr>
                <w:rFonts w:eastAsia="Calibri" w:cstheme="minorHAnsi"/>
                <w:b/>
                <w:sz w:val="20"/>
                <w:szCs w:val="20"/>
              </w:rPr>
            </w:pPr>
            <w:r w:rsidRPr="007804BA">
              <w:rPr>
                <w:rFonts w:eastAsia="Calibri" w:cstheme="minorHAnsi"/>
                <w:b/>
                <w:sz w:val="20"/>
                <w:szCs w:val="20"/>
              </w:rPr>
              <w:t>Costuri ne-eligibile</w:t>
            </w:r>
            <w:r>
              <w:rPr>
                <w:rFonts w:eastAsia="Calibri" w:cstheme="minorHAnsi"/>
                <w:b/>
                <w:sz w:val="20"/>
                <w:szCs w:val="20"/>
              </w:rPr>
              <w:t>*</w:t>
            </w:r>
          </w:p>
        </w:tc>
      </w:tr>
      <w:tr w:rsidR="00D03D22" w:rsidRPr="007804BA" w14:paraId="010DB8ED" w14:textId="77777777">
        <w:tc>
          <w:tcPr>
            <w:tcW w:w="2072" w:type="pct"/>
            <w:tcBorders>
              <w:top w:val="nil"/>
              <w:left w:val="single" w:sz="4" w:space="0" w:color="auto"/>
              <w:bottom w:val="single" w:sz="4" w:space="0" w:color="auto"/>
              <w:right w:val="single" w:sz="4" w:space="0" w:color="auto"/>
            </w:tcBorders>
            <w:noWrap/>
            <w:vAlign w:val="center"/>
            <w:hideMark/>
          </w:tcPr>
          <w:p w14:paraId="3C89D993" w14:textId="77777777" w:rsidR="007804BA" w:rsidRPr="007804BA" w:rsidRDefault="007804BA" w:rsidP="007804BA">
            <w:pPr>
              <w:spacing w:after="120" w:line="240" w:lineRule="auto"/>
              <w:jc w:val="both"/>
              <w:rPr>
                <w:rFonts w:eastAsia="Calibri" w:cstheme="minorHAnsi"/>
                <w:sz w:val="20"/>
                <w:szCs w:val="20"/>
              </w:rPr>
            </w:pPr>
            <w:r w:rsidRPr="007804BA">
              <w:rPr>
                <w:rFonts w:eastAsia="Calibri" w:cstheme="minorHAnsi"/>
                <w:sz w:val="20"/>
                <w:szCs w:val="20"/>
              </w:rPr>
              <w:t xml:space="preserve">Proiectare/ design </w:t>
            </w:r>
          </w:p>
        </w:tc>
        <w:tc>
          <w:tcPr>
            <w:tcW w:w="508" w:type="pct"/>
            <w:tcBorders>
              <w:top w:val="nil"/>
              <w:left w:val="nil"/>
              <w:bottom w:val="single" w:sz="4" w:space="0" w:color="auto"/>
              <w:right w:val="single" w:sz="4" w:space="0" w:color="auto"/>
            </w:tcBorders>
            <w:noWrap/>
            <w:vAlign w:val="center"/>
            <w:hideMark/>
          </w:tcPr>
          <w:p w14:paraId="0F6CBCD7" w14:textId="77777777" w:rsidR="007804BA" w:rsidRPr="007804BA" w:rsidRDefault="007804BA" w:rsidP="007804BA">
            <w:pPr>
              <w:spacing w:after="120" w:line="240" w:lineRule="auto"/>
              <w:jc w:val="both"/>
              <w:rPr>
                <w:rFonts w:eastAsia="Calibri" w:cstheme="minorHAnsi"/>
                <w:sz w:val="20"/>
                <w:szCs w:val="20"/>
              </w:rPr>
            </w:pPr>
            <w:r w:rsidRPr="007804BA">
              <w:rPr>
                <w:rFonts w:eastAsia="Calibri" w:cstheme="minorHAnsi"/>
                <w:sz w:val="20"/>
                <w:szCs w:val="20"/>
              </w:rPr>
              <w:t>EUR</w:t>
            </w:r>
          </w:p>
        </w:tc>
        <w:tc>
          <w:tcPr>
            <w:tcW w:w="851" w:type="pct"/>
            <w:tcBorders>
              <w:top w:val="nil"/>
              <w:left w:val="nil"/>
              <w:bottom w:val="single" w:sz="4" w:space="0" w:color="auto"/>
              <w:right w:val="single" w:sz="4" w:space="0" w:color="auto"/>
            </w:tcBorders>
            <w:noWrap/>
            <w:hideMark/>
          </w:tcPr>
          <w:p w14:paraId="59952ED0" w14:textId="77777777" w:rsidR="007804BA" w:rsidRPr="007804BA" w:rsidRDefault="007804BA" w:rsidP="00781D59">
            <w:pPr>
              <w:spacing w:after="120" w:line="240" w:lineRule="auto"/>
              <w:jc w:val="right"/>
              <w:rPr>
                <w:rFonts w:eastAsia="Calibri" w:cstheme="minorHAnsi"/>
                <w:sz w:val="20"/>
                <w:szCs w:val="20"/>
              </w:rPr>
            </w:pPr>
            <w:r w:rsidRPr="007804BA">
              <w:rPr>
                <w:rFonts w:eastAsia="Calibri" w:cstheme="minorHAnsi"/>
                <w:sz w:val="20"/>
                <w:szCs w:val="20"/>
                <w:lang w:val="de-DE"/>
              </w:rPr>
              <w:t xml:space="preserve"> 631.521 </w:t>
            </w:r>
          </w:p>
        </w:tc>
        <w:tc>
          <w:tcPr>
            <w:tcW w:w="785" w:type="pct"/>
            <w:tcBorders>
              <w:top w:val="nil"/>
              <w:left w:val="nil"/>
              <w:bottom w:val="single" w:sz="4" w:space="0" w:color="auto"/>
              <w:right w:val="single" w:sz="4" w:space="0" w:color="auto"/>
            </w:tcBorders>
            <w:hideMark/>
          </w:tcPr>
          <w:p w14:paraId="4B31CFEE" w14:textId="77777777" w:rsidR="007804BA" w:rsidRPr="007804BA" w:rsidRDefault="007804BA" w:rsidP="00781D59">
            <w:pPr>
              <w:spacing w:after="120" w:line="240" w:lineRule="auto"/>
              <w:jc w:val="right"/>
              <w:rPr>
                <w:rFonts w:eastAsia="Calibri" w:cstheme="minorHAnsi"/>
                <w:sz w:val="20"/>
                <w:szCs w:val="20"/>
                <w:lang w:val="de-DE"/>
              </w:rPr>
            </w:pPr>
            <w:r w:rsidRPr="007804BA">
              <w:rPr>
                <w:rFonts w:eastAsia="Calibri" w:cstheme="minorHAnsi"/>
                <w:sz w:val="20"/>
                <w:szCs w:val="20"/>
                <w:lang w:val="de-DE"/>
              </w:rPr>
              <w:t xml:space="preserve"> 631.521 </w:t>
            </w:r>
          </w:p>
        </w:tc>
        <w:tc>
          <w:tcPr>
            <w:tcW w:w="784" w:type="pct"/>
            <w:tcBorders>
              <w:top w:val="nil"/>
              <w:left w:val="nil"/>
              <w:bottom w:val="single" w:sz="4" w:space="0" w:color="auto"/>
              <w:right w:val="single" w:sz="4" w:space="0" w:color="auto"/>
            </w:tcBorders>
          </w:tcPr>
          <w:p w14:paraId="5102CCA7" w14:textId="77777777" w:rsidR="007804BA" w:rsidRPr="007804BA" w:rsidRDefault="007804BA" w:rsidP="00781D59">
            <w:pPr>
              <w:spacing w:after="120" w:line="240" w:lineRule="auto"/>
              <w:jc w:val="right"/>
              <w:rPr>
                <w:rFonts w:eastAsia="Calibri" w:cstheme="minorHAnsi"/>
                <w:sz w:val="20"/>
                <w:szCs w:val="20"/>
                <w:lang w:val="de-DE"/>
              </w:rPr>
            </w:pPr>
          </w:p>
        </w:tc>
      </w:tr>
      <w:tr w:rsidR="00D03D22" w:rsidRPr="007804BA" w14:paraId="49192898" w14:textId="77777777">
        <w:tc>
          <w:tcPr>
            <w:tcW w:w="2072" w:type="pct"/>
            <w:tcBorders>
              <w:top w:val="nil"/>
              <w:left w:val="single" w:sz="4" w:space="0" w:color="auto"/>
              <w:bottom w:val="single" w:sz="4" w:space="0" w:color="auto"/>
              <w:right w:val="single" w:sz="4" w:space="0" w:color="auto"/>
            </w:tcBorders>
            <w:noWrap/>
            <w:vAlign w:val="center"/>
            <w:hideMark/>
          </w:tcPr>
          <w:p w14:paraId="7A21342B" w14:textId="77777777" w:rsidR="007804BA" w:rsidRPr="007804BA" w:rsidRDefault="007804BA" w:rsidP="007804BA">
            <w:pPr>
              <w:spacing w:after="120" w:line="240" w:lineRule="auto"/>
              <w:jc w:val="both"/>
              <w:rPr>
                <w:rFonts w:eastAsia="Calibri" w:cstheme="minorHAnsi"/>
                <w:sz w:val="20"/>
                <w:szCs w:val="20"/>
              </w:rPr>
            </w:pPr>
            <w:r w:rsidRPr="007804BA">
              <w:rPr>
                <w:rFonts w:eastAsia="Calibri" w:cstheme="minorHAnsi"/>
                <w:sz w:val="20"/>
                <w:szCs w:val="20"/>
              </w:rPr>
              <w:t>Achiziţii teren</w:t>
            </w:r>
          </w:p>
        </w:tc>
        <w:tc>
          <w:tcPr>
            <w:tcW w:w="508" w:type="pct"/>
            <w:tcBorders>
              <w:top w:val="nil"/>
              <w:left w:val="nil"/>
              <w:bottom w:val="single" w:sz="4" w:space="0" w:color="auto"/>
              <w:right w:val="single" w:sz="4" w:space="0" w:color="auto"/>
            </w:tcBorders>
            <w:noWrap/>
            <w:vAlign w:val="center"/>
            <w:hideMark/>
          </w:tcPr>
          <w:p w14:paraId="66DB420A" w14:textId="77777777" w:rsidR="007804BA" w:rsidRPr="007804BA" w:rsidRDefault="007804BA" w:rsidP="007804BA">
            <w:pPr>
              <w:spacing w:after="120" w:line="240" w:lineRule="auto"/>
              <w:jc w:val="both"/>
              <w:rPr>
                <w:rFonts w:eastAsia="Calibri" w:cstheme="minorHAnsi"/>
                <w:sz w:val="20"/>
                <w:szCs w:val="20"/>
              </w:rPr>
            </w:pPr>
            <w:r w:rsidRPr="007804BA">
              <w:rPr>
                <w:rFonts w:eastAsia="Calibri" w:cstheme="minorHAnsi"/>
                <w:sz w:val="20"/>
                <w:szCs w:val="20"/>
              </w:rPr>
              <w:t>EUR</w:t>
            </w:r>
          </w:p>
        </w:tc>
        <w:tc>
          <w:tcPr>
            <w:tcW w:w="851" w:type="pct"/>
            <w:tcBorders>
              <w:top w:val="nil"/>
              <w:left w:val="nil"/>
              <w:bottom w:val="single" w:sz="4" w:space="0" w:color="auto"/>
              <w:right w:val="single" w:sz="4" w:space="0" w:color="auto"/>
            </w:tcBorders>
            <w:noWrap/>
            <w:hideMark/>
          </w:tcPr>
          <w:p w14:paraId="0481738C" w14:textId="77777777" w:rsidR="007804BA" w:rsidRPr="007804BA" w:rsidRDefault="007804BA" w:rsidP="00781D59">
            <w:pPr>
              <w:spacing w:after="120" w:line="240" w:lineRule="auto"/>
              <w:jc w:val="right"/>
              <w:rPr>
                <w:rFonts w:eastAsia="Calibri" w:cstheme="minorHAnsi"/>
                <w:sz w:val="20"/>
                <w:szCs w:val="20"/>
              </w:rPr>
            </w:pPr>
            <w:r w:rsidRPr="007804BA">
              <w:rPr>
                <w:rFonts w:eastAsia="Calibri" w:cstheme="minorHAnsi"/>
                <w:sz w:val="20"/>
                <w:szCs w:val="20"/>
                <w:lang w:val="de-DE"/>
              </w:rPr>
              <w:t xml:space="preserve"> -   </w:t>
            </w:r>
          </w:p>
        </w:tc>
        <w:tc>
          <w:tcPr>
            <w:tcW w:w="785" w:type="pct"/>
            <w:tcBorders>
              <w:top w:val="nil"/>
              <w:left w:val="nil"/>
              <w:bottom w:val="single" w:sz="4" w:space="0" w:color="auto"/>
              <w:right w:val="single" w:sz="4" w:space="0" w:color="auto"/>
            </w:tcBorders>
            <w:hideMark/>
          </w:tcPr>
          <w:p w14:paraId="753A6346" w14:textId="77777777" w:rsidR="007804BA" w:rsidRPr="007804BA" w:rsidRDefault="007804BA" w:rsidP="00781D59">
            <w:pPr>
              <w:spacing w:after="120" w:line="240" w:lineRule="auto"/>
              <w:jc w:val="right"/>
              <w:rPr>
                <w:rFonts w:eastAsia="Calibri" w:cstheme="minorHAnsi"/>
                <w:sz w:val="20"/>
                <w:szCs w:val="20"/>
                <w:lang w:val="de-DE"/>
              </w:rPr>
            </w:pPr>
            <w:r w:rsidRPr="007804BA">
              <w:rPr>
                <w:rFonts w:eastAsia="Calibri" w:cstheme="minorHAnsi"/>
                <w:sz w:val="20"/>
                <w:szCs w:val="20"/>
                <w:lang w:val="de-DE"/>
              </w:rPr>
              <w:t xml:space="preserve"> -   </w:t>
            </w:r>
          </w:p>
        </w:tc>
        <w:tc>
          <w:tcPr>
            <w:tcW w:w="784" w:type="pct"/>
            <w:tcBorders>
              <w:top w:val="nil"/>
              <w:left w:val="nil"/>
              <w:bottom w:val="single" w:sz="4" w:space="0" w:color="auto"/>
              <w:right w:val="single" w:sz="4" w:space="0" w:color="auto"/>
            </w:tcBorders>
          </w:tcPr>
          <w:p w14:paraId="5BFF7515" w14:textId="77777777" w:rsidR="007804BA" w:rsidRPr="007804BA" w:rsidRDefault="007804BA" w:rsidP="00781D59">
            <w:pPr>
              <w:spacing w:after="120" w:line="240" w:lineRule="auto"/>
              <w:jc w:val="right"/>
              <w:rPr>
                <w:rFonts w:eastAsia="Calibri" w:cstheme="minorHAnsi"/>
                <w:sz w:val="20"/>
                <w:szCs w:val="20"/>
                <w:lang w:val="de-DE"/>
              </w:rPr>
            </w:pPr>
          </w:p>
        </w:tc>
      </w:tr>
      <w:tr w:rsidR="00D03D22" w:rsidRPr="007804BA" w14:paraId="14147F53" w14:textId="77777777">
        <w:tc>
          <w:tcPr>
            <w:tcW w:w="2072" w:type="pct"/>
            <w:tcBorders>
              <w:top w:val="nil"/>
              <w:left w:val="single" w:sz="4" w:space="0" w:color="auto"/>
              <w:bottom w:val="single" w:sz="4" w:space="0" w:color="auto"/>
              <w:right w:val="single" w:sz="4" w:space="0" w:color="auto"/>
            </w:tcBorders>
            <w:noWrap/>
            <w:vAlign w:val="center"/>
            <w:hideMark/>
          </w:tcPr>
          <w:p w14:paraId="6F0A1548" w14:textId="77777777" w:rsidR="007804BA" w:rsidRPr="007804BA" w:rsidRDefault="007804BA" w:rsidP="007804BA">
            <w:pPr>
              <w:spacing w:after="120" w:line="240" w:lineRule="auto"/>
              <w:jc w:val="both"/>
              <w:rPr>
                <w:rFonts w:eastAsia="Calibri" w:cstheme="minorHAnsi"/>
                <w:sz w:val="20"/>
                <w:szCs w:val="20"/>
              </w:rPr>
            </w:pPr>
            <w:r w:rsidRPr="007804BA">
              <w:rPr>
                <w:rFonts w:eastAsia="Calibri" w:cstheme="minorHAnsi"/>
                <w:sz w:val="20"/>
                <w:szCs w:val="20"/>
              </w:rPr>
              <w:t>Construcţii</w:t>
            </w:r>
          </w:p>
        </w:tc>
        <w:tc>
          <w:tcPr>
            <w:tcW w:w="508" w:type="pct"/>
            <w:tcBorders>
              <w:top w:val="nil"/>
              <w:left w:val="nil"/>
              <w:bottom w:val="single" w:sz="4" w:space="0" w:color="auto"/>
              <w:right w:val="single" w:sz="4" w:space="0" w:color="auto"/>
            </w:tcBorders>
            <w:noWrap/>
            <w:vAlign w:val="center"/>
            <w:hideMark/>
          </w:tcPr>
          <w:p w14:paraId="70DF5DDE" w14:textId="77777777" w:rsidR="007804BA" w:rsidRPr="007804BA" w:rsidRDefault="007804BA" w:rsidP="007804BA">
            <w:pPr>
              <w:spacing w:after="120" w:line="240" w:lineRule="auto"/>
              <w:jc w:val="both"/>
              <w:rPr>
                <w:rFonts w:eastAsia="Calibri" w:cstheme="minorHAnsi"/>
                <w:sz w:val="20"/>
                <w:szCs w:val="20"/>
              </w:rPr>
            </w:pPr>
            <w:r w:rsidRPr="007804BA">
              <w:rPr>
                <w:rFonts w:eastAsia="Calibri" w:cstheme="minorHAnsi"/>
                <w:sz w:val="20"/>
                <w:szCs w:val="20"/>
              </w:rPr>
              <w:t>EUR</w:t>
            </w:r>
          </w:p>
        </w:tc>
        <w:tc>
          <w:tcPr>
            <w:tcW w:w="851" w:type="pct"/>
            <w:tcBorders>
              <w:top w:val="nil"/>
              <w:left w:val="nil"/>
              <w:bottom w:val="single" w:sz="4" w:space="0" w:color="auto"/>
              <w:right w:val="single" w:sz="4" w:space="0" w:color="auto"/>
            </w:tcBorders>
            <w:noWrap/>
            <w:hideMark/>
          </w:tcPr>
          <w:p w14:paraId="44211173" w14:textId="77777777" w:rsidR="007804BA" w:rsidRPr="007804BA" w:rsidRDefault="007804BA" w:rsidP="00781D59">
            <w:pPr>
              <w:spacing w:after="120" w:line="240" w:lineRule="auto"/>
              <w:jc w:val="right"/>
              <w:rPr>
                <w:rFonts w:eastAsia="Calibri" w:cstheme="minorHAnsi"/>
                <w:sz w:val="20"/>
                <w:szCs w:val="20"/>
              </w:rPr>
            </w:pPr>
            <w:r w:rsidRPr="007804BA">
              <w:rPr>
                <w:rFonts w:eastAsia="Calibri" w:cstheme="minorHAnsi"/>
                <w:sz w:val="20"/>
                <w:szCs w:val="20"/>
                <w:lang w:val="de-DE"/>
              </w:rPr>
              <w:t xml:space="preserve"> 95.918.436 </w:t>
            </w:r>
          </w:p>
        </w:tc>
        <w:tc>
          <w:tcPr>
            <w:tcW w:w="785" w:type="pct"/>
            <w:tcBorders>
              <w:top w:val="nil"/>
              <w:left w:val="nil"/>
              <w:bottom w:val="single" w:sz="4" w:space="0" w:color="auto"/>
              <w:right w:val="single" w:sz="4" w:space="0" w:color="auto"/>
            </w:tcBorders>
            <w:hideMark/>
          </w:tcPr>
          <w:p w14:paraId="43A72FBC" w14:textId="77777777" w:rsidR="007804BA" w:rsidRPr="007804BA" w:rsidRDefault="007804BA" w:rsidP="00781D59">
            <w:pPr>
              <w:spacing w:after="120" w:line="240" w:lineRule="auto"/>
              <w:jc w:val="right"/>
              <w:rPr>
                <w:rFonts w:eastAsia="Calibri" w:cstheme="minorHAnsi"/>
                <w:sz w:val="20"/>
                <w:szCs w:val="20"/>
                <w:lang w:val="de-DE"/>
              </w:rPr>
            </w:pPr>
            <w:r w:rsidRPr="007804BA">
              <w:rPr>
                <w:rFonts w:eastAsia="Calibri" w:cstheme="minorHAnsi"/>
                <w:sz w:val="20"/>
                <w:szCs w:val="20"/>
                <w:lang w:val="de-DE"/>
              </w:rPr>
              <w:t xml:space="preserve"> 95.918.436 </w:t>
            </w:r>
          </w:p>
        </w:tc>
        <w:tc>
          <w:tcPr>
            <w:tcW w:w="784" w:type="pct"/>
            <w:tcBorders>
              <w:top w:val="nil"/>
              <w:left w:val="nil"/>
              <w:bottom w:val="single" w:sz="4" w:space="0" w:color="auto"/>
              <w:right w:val="single" w:sz="4" w:space="0" w:color="auto"/>
            </w:tcBorders>
          </w:tcPr>
          <w:p w14:paraId="7FDF19A8" w14:textId="77777777" w:rsidR="007804BA" w:rsidRPr="007804BA" w:rsidRDefault="007804BA" w:rsidP="00781D59">
            <w:pPr>
              <w:spacing w:after="120" w:line="240" w:lineRule="auto"/>
              <w:jc w:val="right"/>
              <w:rPr>
                <w:rFonts w:eastAsia="Calibri" w:cstheme="minorHAnsi"/>
                <w:sz w:val="20"/>
                <w:szCs w:val="20"/>
                <w:lang w:val="de-DE"/>
              </w:rPr>
            </w:pPr>
          </w:p>
        </w:tc>
      </w:tr>
      <w:tr w:rsidR="00D03D22" w:rsidRPr="007804BA" w14:paraId="1E425EED" w14:textId="77777777">
        <w:tc>
          <w:tcPr>
            <w:tcW w:w="2072" w:type="pct"/>
            <w:tcBorders>
              <w:top w:val="nil"/>
              <w:left w:val="single" w:sz="4" w:space="0" w:color="auto"/>
              <w:bottom w:val="single" w:sz="4" w:space="0" w:color="auto"/>
              <w:right w:val="single" w:sz="4" w:space="0" w:color="auto"/>
            </w:tcBorders>
            <w:noWrap/>
            <w:vAlign w:val="center"/>
            <w:hideMark/>
          </w:tcPr>
          <w:p w14:paraId="659805A9" w14:textId="77777777" w:rsidR="007804BA" w:rsidRPr="007804BA" w:rsidRDefault="007804BA" w:rsidP="007804BA">
            <w:pPr>
              <w:spacing w:after="120" w:line="240" w:lineRule="auto"/>
              <w:jc w:val="both"/>
              <w:rPr>
                <w:rFonts w:eastAsia="Calibri" w:cstheme="minorHAnsi"/>
                <w:sz w:val="20"/>
                <w:szCs w:val="20"/>
              </w:rPr>
            </w:pPr>
            <w:r w:rsidRPr="007804BA">
              <w:rPr>
                <w:rFonts w:eastAsia="Calibri" w:cstheme="minorHAnsi"/>
                <w:sz w:val="20"/>
                <w:szCs w:val="20"/>
              </w:rPr>
              <w:t xml:space="preserve">Echipamente </w:t>
            </w:r>
          </w:p>
        </w:tc>
        <w:tc>
          <w:tcPr>
            <w:tcW w:w="508" w:type="pct"/>
            <w:tcBorders>
              <w:top w:val="nil"/>
              <w:left w:val="nil"/>
              <w:bottom w:val="single" w:sz="4" w:space="0" w:color="auto"/>
              <w:right w:val="single" w:sz="4" w:space="0" w:color="auto"/>
            </w:tcBorders>
            <w:noWrap/>
            <w:vAlign w:val="center"/>
            <w:hideMark/>
          </w:tcPr>
          <w:p w14:paraId="141E2294" w14:textId="77777777" w:rsidR="007804BA" w:rsidRPr="007804BA" w:rsidRDefault="007804BA" w:rsidP="007804BA">
            <w:pPr>
              <w:spacing w:after="120" w:line="240" w:lineRule="auto"/>
              <w:jc w:val="both"/>
              <w:rPr>
                <w:rFonts w:eastAsia="Calibri" w:cstheme="minorHAnsi"/>
                <w:sz w:val="20"/>
                <w:szCs w:val="20"/>
              </w:rPr>
            </w:pPr>
            <w:r w:rsidRPr="007804BA">
              <w:rPr>
                <w:rFonts w:eastAsia="Calibri" w:cstheme="minorHAnsi"/>
                <w:sz w:val="20"/>
                <w:szCs w:val="20"/>
              </w:rPr>
              <w:t>EUR</w:t>
            </w:r>
          </w:p>
        </w:tc>
        <w:tc>
          <w:tcPr>
            <w:tcW w:w="851" w:type="pct"/>
            <w:tcBorders>
              <w:top w:val="nil"/>
              <w:left w:val="nil"/>
              <w:bottom w:val="single" w:sz="4" w:space="0" w:color="auto"/>
              <w:right w:val="single" w:sz="4" w:space="0" w:color="auto"/>
            </w:tcBorders>
            <w:noWrap/>
            <w:hideMark/>
          </w:tcPr>
          <w:p w14:paraId="632136BE" w14:textId="77777777" w:rsidR="007804BA" w:rsidRPr="007804BA" w:rsidRDefault="007804BA" w:rsidP="00781D59">
            <w:pPr>
              <w:spacing w:after="120" w:line="240" w:lineRule="auto"/>
              <w:jc w:val="right"/>
              <w:rPr>
                <w:rFonts w:eastAsia="Calibri" w:cstheme="minorHAnsi"/>
                <w:sz w:val="20"/>
                <w:szCs w:val="20"/>
              </w:rPr>
            </w:pPr>
            <w:r w:rsidRPr="007804BA">
              <w:rPr>
                <w:rFonts w:eastAsia="Calibri" w:cstheme="minorHAnsi"/>
                <w:sz w:val="20"/>
                <w:szCs w:val="20"/>
                <w:lang w:val="de-DE"/>
              </w:rPr>
              <w:t xml:space="preserve"> 31.657.305 </w:t>
            </w:r>
          </w:p>
        </w:tc>
        <w:tc>
          <w:tcPr>
            <w:tcW w:w="785" w:type="pct"/>
            <w:tcBorders>
              <w:top w:val="nil"/>
              <w:left w:val="nil"/>
              <w:bottom w:val="single" w:sz="4" w:space="0" w:color="auto"/>
              <w:right w:val="single" w:sz="4" w:space="0" w:color="auto"/>
            </w:tcBorders>
            <w:hideMark/>
          </w:tcPr>
          <w:p w14:paraId="0C3E12F5" w14:textId="77777777" w:rsidR="007804BA" w:rsidRPr="007804BA" w:rsidRDefault="007804BA" w:rsidP="00781D59">
            <w:pPr>
              <w:spacing w:after="120" w:line="240" w:lineRule="auto"/>
              <w:jc w:val="right"/>
              <w:rPr>
                <w:rFonts w:eastAsia="Calibri" w:cstheme="minorHAnsi"/>
                <w:sz w:val="20"/>
                <w:szCs w:val="20"/>
                <w:lang w:val="de-DE"/>
              </w:rPr>
            </w:pPr>
            <w:r w:rsidRPr="007804BA">
              <w:rPr>
                <w:rFonts w:eastAsia="Calibri" w:cstheme="minorHAnsi"/>
                <w:sz w:val="20"/>
                <w:szCs w:val="20"/>
                <w:lang w:val="de-DE"/>
              </w:rPr>
              <w:t xml:space="preserve"> 31.657.305 </w:t>
            </w:r>
          </w:p>
        </w:tc>
        <w:tc>
          <w:tcPr>
            <w:tcW w:w="784" w:type="pct"/>
            <w:tcBorders>
              <w:top w:val="nil"/>
              <w:left w:val="nil"/>
              <w:bottom w:val="single" w:sz="4" w:space="0" w:color="auto"/>
              <w:right w:val="single" w:sz="4" w:space="0" w:color="auto"/>
            </w:tcBorders>
          </w:tcPr>
          <w:p w14:paraId="446A051D" w14:textId="77777777" w:rsidR="007804BA" w:rsidRPr="007804BA" w:rsidRDefault="007804BA" w:rsidP="00781D59">
            <w:pPr>
              <w:spacing w:after="120" w:line="240" w:lineRule="auto"/>
              <w:jc w:val="right"/>
              <w:rPr>
                <w:rFonts w:eastAsia="Calibri" w:cstheme="minorHAnsi"/>
                <w:sz w:val="20"/>
                <w:szCs w:val="20"/>
                <w:lang w:val="de-DE"/>
              </w:rPr>
            </w:pPr>
          </w:p>
        </w:tc>
      </w:tr>
      <w:tr w:rsidR="00D03D22" w:rsidRPr="007804BA" w14:paraId="07E289A2" w14:textId="77777777">
        <w:tc>
          <w:tcPr>
            <w:tcW w:w="2072" w:type="pct"/>
            <w:tcBorders>
              <w:top w:val="nil"/>
              <w:left w:val="single" w:sz="4" w:space="0" w:color="auto"/>
              <w:bottom w:val="single" w:sz="4" w:space="0" w:color="auto"/>
              <w:right w:val="single" w:sz="4" w:space="0" w:color="auto"/>
            </w:tcBorders>
            <w:noWrap/>
            <w:vAlign w:val="center"/>
            <w:hideMark/>
          </w:tcPr>
          <w:p w14:paraId="3659242D" w14:textId="77777777" w:rsidR="007804BA" w:rsidRPr="007804BA" w:rsidRDefault="007804BA" w:rsidP="007804BA">
            <w:pPr>
              <w:spacing w:after="120" w:line="240" w:lineRule="auto"/>
              <w:jc w:val="both"/>
              <w:rPr>
                <w:rFonts w:eastAsia="Calibri" w:cstheme="minorHAnsi"/>
                <w:sz w:val="20"/>
                <w:szCs w:val="20"/>
              </w:rPr>
            </w:pPr>
            <w:r w:rsidRPr="007804BA">
              <w:rPr>
                <w:rFonts w:eastAsia="Calibri" w:cstheme="minorHAnsi"/>
                <w:sz w:val="20"/>
                <w:szCs w:val="20"/>
              </w:rPr>
              <w:t>Diverse şi neprevazute</w:t>
            </w:r>
          </w:p>
        </w:tc>
        <w:tc>
          <w:tcPr>
            <w:tcW w:w="508" w:type="pct"/>
            <w:tcBorders>
              <w:top w:val="nil"/>
              <w:left w:val="nil"/>
              <w:bottom w:val="single" w:sz="4" w:space="0" w:color="auto"/>
              <w:right w:val="single" w:sz="4" w:space="0" w:color="auto"/>
            </w:tcBorders>
            <w:noWrap/>
            <w:vAlign w:val="center"/>
            <w:hideMark/>
          </w:tcPr>
          <w:p w14:paraId="14CDA705" w14:textId="77777777" w:rsidR="007804BA" w:rsidRPr="007804BA" w:rsidRDefault="007804BA" w:rsidP="007804BA">
            <w:pPr>
              <w:spacing w:after="120" w:line="240" w:lineRule="auto"/>
              <w:jc w:val="both"/>
              <w:rPr>
                <w:rFonts w:eastAsia="Calibri" w:cstheme="minorHAnsi"/>
                <w:sz w:val="20"/>
                <w:szCs w:val="20"/>
              </w:rPr>
            </w:pPr>
            <w:r w:rsidRPr="007804BA">
              <w:rPr>
                <w:rFonts w:eastAsia="Calibri" w:cstheme="minorHAnsi"/>
                <w:sz w:val="20"/>
                <w:szCs w:val="20"/>
              </w:rPr>
              <w:t>EUR</w:t>
            </w:r>
          </w:p>
        </w:tc>
        <w:tc>
          <w:tcPr>
            <w:tcW w:w="851" w:type="pct"/>
            <w:tcBorders>
              <w:top w:val="nil"/>
              <w:left w:val="nil"/>
              <w:bottom w:val="single" w:sz="4" w:space="0" w:color="auto"/>
              <w:right w:val="single" w:sz="4" w:space="0" w:color="auto"/>
            </w:tcBorders>
            <w:noWrap/>
            <w:hideMark/>
          </w:tcPr>
          <w:p w14:paraId="308D2809" w14:textId="77777777" w:rsidR="007804BA" w:rsidRPr="007804BA" w:rsidRDefault="007804BA" w:rsidP="00781D59">
            <w:pPr>
              <w:spacing w:after="120" w:line="240" w:lineRule="auto"/>
              <w:jc w:val="right"/>
              <w:rPr>
                <w:rFonts w:eastAsia="Calibri" w:cstheme="minorHAnsi"/>
                <w:sz w:val="20"/>
                <w:szCs w:val="20"/>
              </w:rPr>
            </w:pPr>
            <w:r w:rsidRPr="007804BA">
              <w:rPr>
                <w:rFonts w:eastAsia="Calibri" w:cstheme="minorHAnsi"/>
                <w:sz w:val="20"/>
                <w:szCs w:val="20"/>
                <w:lang w:val="de-DE"/>
              </w:rPr>
              <w:t xml:space="preserve"> 12.827.282 </w:t>
            </w:r>
          </w:p>
        </w:tc>
        <w:tc>
          <w:tcPr>
            <w:tcW w:w="785" w:type="pct"/>
            <w:tcBorders>
              <w:top w:val="nil"/>
              <w:left w:val="nil"/>
              <w:bottom w:val="single" w:sz="4" w:space="0" w:color="auto"/>
              <w:right w:val="single" w:sz="4" w:space="0" w:color="auto"/>
            </w:tcBorders>
            <w:hideMark/>
          </w:tcPr>
          <w:p w14:paraId="3245A41B" w14:textId="77777777" w:rsidR="007804BA" w:rsidRPr="007804BA" w:rsidRDefault="007804BA" w:rsidP="00781D59">
            <w:pPr>
              <w:spacing w:after="120" w:line="240" w:lineRule="auto"/>
              <w:jc w:val="right"/>
              <w:rPr>
                <w:rFonts w:eastAsia="Calibri" w:cstheme="minorHAnsi"/>
                <w:sz w:val="20"/>
                <w:szCs w:val="20"/>
                <w:lang w:val="de-DE"/>
              </w:rPr>
            </w:pPr>
            <w:r w:rsidRPr="007804BA">
              <w:rPr>
                <w:rFonts w:eastAsia="Calibri" w:cstheme="minorHAnsi"/>
                <w:sz w:val="20"/>
                <w:szCs w:val="20"/>
                <w:lang w:val="de-DE"/>
              </w:rPr>
              <w:t xml:space="preserve"> 3.463.366 </w:t>
            </w:r>
          </w:p>
        </w:tc>
        <w:tc>
          <w:tcPr>
            <w:tcW w:w="784" w:type="pct"/>
            <w:tcBorders>
              <w:top w:val="nil"/>
              <w:left w:val="nil"/>
              <w:bottom w:val="single" w:sz="4" w:space="0" w:color="auto"/>
              <w:right w:val="single" w:sz="4" w:space="0" w:color="auto"/>
            </w:tcBorders>
            <w:hideMark/>
          </w:tcPr>
          <w:p w14:paraId="34B57A8C" w14:textId="77777777" w:rsidR="007804BA" w:rsidRPr="007804BA" w:rsidRDefault="007804BA" w:rsidP="00781D59">
            <w:pPr>
              <w:spacing w:after="120" w:line="240" w:lineRule="auto"/>
              <w:jc w:val="right"/>
              <w:rPr>
                <w:rFonts w:eastAsia="Calibri" w:cstheme="minorHAnsi"/>
                <w:sz w:val="20"/>
                <w:szCs w:val="20"/>
                <w:lang w:val="de-DE"/>
              </w:rPr>
            </w:pPr>
            <w:r w:rsidRPr="007804BA">
              <w:rPr>
                <w:rFonts w:eastAsia="Calibri" w:cstheme="minorHAnsi"/>
                <w:sz w:val="20"/>
                <w:szCs w:val="20"/>
                <w:lang w:val="de-DE"/>
              </w:rPr>
              <w:t xml:space="preserve"> 9.363.916 </w:t>
            </w:r>
          </w:p>
        </w:tc>
      </w:tr>
      <w:tr w:rsidR="00D03D22" w:rsidRPr="007804BA" w14:paraId="636AFA6F" w14:textId="77777777">
        <w:tc>
          <w:tcPr>
            <w:tcW w:w="2072" w:type="pct"/>
            <w:tcBorders>
              <w:top w:val="nil"/>
              <w:left w:val="single" w:sz="4" w:space="0" w:color="auto"/>
              <w:bottom w:val="single" w:sz="4" w:space="0" w:color="auto"/>
              <w:right w:val="single" w:sz="4" w:space="0" w:color="auto"/>
            </w:tcBorders>
            <w:noWrap/>
            <w:vAlign w:val="center"/>
            <w:hideMark/>
          </w:tcPr>
          <w:p w14:paraId="5F4794E5" w14:textId="77777777" w:rsidR="007804BA" w:rsidRPr="007804BA" w:rsidRDefault="007804BA" w:rsidP="007804BA">
            <w:pPr>
              <w:spacing w:after="120" w:line="240" w:lineRule="auto"/>
              <w:jc w:val="both"/>
              <w:rPr>
                <w:rFonts w:eastAsia="Calibri" w:cstheme="minorHAnsi"/>
                <w:sz w:val="20"/>
                <w:szCs w:val="20"/>
              </w:rPr>
            </w:pPr>
            <w:r w:rsidRPr="007804BA">
              <w:rPr>
                <w:rFonts w:eastAsia="Calibri" w:cstheme="minorHAnsi"/>
                <w:sz w:val="20"/>
                <w:szCs w:val="20"/>
              </w:rPr>
              <w:t>Ajustări de preţuri (daca se aplica)</w:t>
            </w:r>
          </w:p>
        </w:tc>
        <w:tc>
          <w:tcPr>
            <w:tcW w:w="508" w:type="pct"/>
            <w:tcBorders>
              <w:top w:val="nil"/>
              <w:left w:val="nil"/>
              <w:bottom w:val="single" w:sz="4" w:space="0" w:color="auto"/>
              <w:right w:val="single" w:sz="4" w:space="0" w:color="auto"/>
            </w:tcBorders>
            <w:noWrap/>
            <w:vAlign w:val="center"/>
            <w:hideMark/>
          </w:tcPr>
          <w:p w14:paraId="58280E46" w14:textId="77777777" w:rsidR="007804BA" w:rsidRPr="007804BA" w:rsidRDefault="007804BA" w:rsidP="007804BA">
            <w:pPr>
              <w:spacing w:after="120" w:line="240" w:lineRule="auto"/>
              <w:jc w:val="both"/>
              <w:rPr>
                <w:rFonts w:eastAsia="Calibri" w:cstheme="minorHAnsi"/>
                <w:sz w:val="20"/>
                <w:szCs w:val="20"/>
              </w:rPr>
            </w:pPr>
            <w:r w:rsidRPr="007804BA">
              <w:rPr>
                <w:rFonts w:eastAsia="Calibri" w:cstheme="minorHAnsi"/>
                <w:sz w:val="20"/>
                <w:szCs w:val="20"/>
              </w:rPr>
              <w:t>EUR</w:t>
            </w:r>
          </w:p>
        </w:tc>
        <w:tc>
          <w:tcPr>
            <w:tcW w:w="851" w:type="pct"/>
            <w:tcBorders>
              <w:top w:val="nil"/>
              <w:left w:val="nil"/>
              <w:bottom w:val="single" w:sz="4" w:space="0" w:color="auto"/>
              <w:right w:val="single" w:sz="4" w:space="0" w:color="auto"/>
            </w:tcBorders>
            <w:noWrap/>
            <w:hideMark/>
          </w:tcPr>
          <w:p w14:paraId="13B881A7" w14:textId="77777777" w:rsidR="007804BA" w:rsidRPr="007804BA" w:rsidRDefault="007804BA" w:rsidP="00781D59">
            <w:pPr>
              <w:spacing w:after="120" w:line="240" w:lineRule="auto"/>
              <w:jc w:val="right"/>
              <w:rPr>
                <w:rFonts w:eastAsia="Calibri" w:cstheme="minorHAnsi"/>
                <w:sz w:val="20"/>
                <w:szCs w:val="20"/>
              </w:rPr>
            </w:pPr>
            <w:r w:rsidRPr="007804BA">
              <w:rPr>
                <w:rFonts w:eastAsia="Calibri" w:cstheme="minorHAnsi"/>
                <w:sz w:val="20"/>
                <w:szCs w:val="20"/>
                <w:lang w:val="de-DE"/>
              </w:rPr>
              <w:t xml:space="preserve"> 21.288.485 </w:t>
            </w:r>
          </w:p>
        </w:tc>
        <w:tc>
          <w:tcPr>
            <w:tcW w:w="785" w:type="pct"/>
            <w:tcBorders>
              <w:top w:val="nil"/>
              <w:left w:val="nil"/>
              <w:bottom w:val="single" w:sz="4" w:space="0" w:color="auto"/>
              <w:right w:val="single" w:sz="4" w:space="0" w:color="auto"/>
            </w:tcBorders>
            <w:hideMark/>
          </w:tcPr>
          <w:p w14:paraId="28529E90" w14:textId="77777777" w:rsidR="007804BA" w:rsidRPr="007804BA" w:rsidRDefault="007804BA" w:rsidP="00781D59">
            <w:pPr>
              <w:spacing w:after="120" w:line="240" w:lineRule="auto"/>
              <w:jc w:val="right"/>
              <w:rPr>
                <w:rFonts w:eastAsia="Calibri" w:cstheme="minorHAnsi"/>
                <w:sz w:val="20"/>
                <w:szCs w:val="20"/>
                <w:lang w:val="de-DE"/>
              </w:rPr>
            </w:pPr>
            <w:r w:rsidRPr="007804BA">
              <w:rPr>
                <w:rFonts w:eastAsia="Calibri" w:cstheme="minorHAnsi"/>
                <w:sz w:val="20"/>
                <w:szCs w:val="20"/>
                <w:lang w:val="de-DE"/>
              </w:rPr>
              <w:t xml:space="preserve"> 19.950.341 </w:t>
            </w:r>
          </w:p>
        </w:tc>
        <w:tc>
          <w:tcPr>
            <w:tcW w:w="784" w:type="pct"/>
            <w:tcBorders>
              <w:top w:val="nil"/>
              <w:left w:val="nil"/>
              <w:bottom w:val="single" w:sz="4" w:space="0" w:color="auto"/>
              <w:right w:val="single" w:sz="4" w:space="0" w:color="auto"/>
            </w:tcBorders>
            <w:hideMark/>
          </w:tcPr>
          <w:p w14:paraId="0499CB50" w14:textId="77777777" w:rsidR="007804BA" w:rsidRPr="007804BA" w:rsidRDefault="007804BA" w:rsidP="00781D59">
            <w:pPr>
              <w:spacing w:after="120" w:line="240" w:lineRule="auto"/>
              <w:jc w:val="right"/>
              <w:rPr>
                <w:rFonts w:eastAsia="Calibri" w:cstheme="minorHAnsi"/>
                <w:sz w:val="20"/>
                <w:szCs w:val="20"/>
                <w:lang w:val="de-DE"/>
              </w:rPr>
            </w:pPr>
            <w:r w:rsidRPr="007804BA">
              <w:rPr>
                <w:rFonts w:eastAsia="Calibri" w:cstheme="minorHAnsi"/>
                <w:sz w:val="20"/>
                <w:szCs w:val="20"/>
                <w:lang w:val="de-DE"/>
              </w:rPr>
              <w:t xml:space="preserve"> 1.338.144 </w:t>
            </w:r>
          </w:p>
        </w:tc>
      </w:tr>
      <w:tr w:rsidR="00D03D22" w:rsidRPr="007804BA" w14:paraId="0E2FC053" w14:textId="77777777">
        <w:tc>
          <w:tcPr>
            <w:tcW w:w="2072" w:type="pct"/>
            <w:tcBorders>
              <w:top w:val="nil"/>
              <w:left w:val="single" w:sz="4" w:space="0" w:color="auto"/>
              <w:bottom w:val="single" w:sz="4" w:space="0" w:color="auto"/>
              <w:right w:val="single" w:sz="4" w:space="0" w:color="auto"/>
            </w:tcBorders>
            <w:noWrap/>
            <w:vAlign w:val="center"/>
            <w:hideMark/>
          </w:tcPr>
          <w:p w14:paraId="3BE11B66" w14:textId="77777777" w:rsidR="007804BA" w:rsidRPr="007804BA" w:rsidRDefault="007804BA" w:rsidP="007804BA">
            <w:pPr>
              <w:spacing w:after="120" w:line="240" w:lineRule="auto"/>
              <w:jc w:val="both"/>
              <w:rPr>
                <w:rFonts w:eastAsia="Calibri" w:cstheme="minorHAnsi"/>
                <w:sz w:val="20"/>
                <w:szCs w:val="20"/>
              </w:rPr>
            </w:pPr>
            <w:r w:rsidRPr="007804BA">
              <w:rPr>
                <w:rFonts w:eastAsia="Calibri" w:cstheme="minorHAnsi"/>
                <w:sz w:val="20"/>
                <w:szCs w:val="20"/>
              </w:rPr>
              <w:t>Asistenţa tehnică</w:t>
            </w:r>
          </w:p>
        </w:tc>
        <w:tc>
          <w:tcPr>
            <w:tcW w:w="508" w:type="pct"/>
            <w:tcBorders>
              <w:top w:val="nil"/>
              <w:left w:val="nil"/>
              <w:bottom w:val="single" w:sz="4" w:space="0" w:color="auto"/>
              <w:right w:val="single" w:sz="4" w:space="0" w:color="auto"/>
            </w:tcBorders>
            <w:noWrap/>
            <w:vAlign w:val="center"/>
            <w:hideMark/>
          </w:tcPr>
          <w:p w14:paraId="45E4E06F" w14:textId="77777777" w:rsidR="007804BA" w:rsidRPr="007804BA" w:rsidRDefault="007804BA" w:rsidP="007804BA">
            <w:pPr>
              <w:spacing w:after="120" w:line="240" w:lineRule="auto"/>
              <w:jc w:val="both"/>
              <w:rPr>
                <w:rFonts w:eastAsia="Calibri" w:cstheme="minorHAnsi"/>
                <w:sz w:val="20"/>
                <w:szCs w:val="20"/>
              </w:rPr>
            </w:pPr>
            <w:r w:rsidRPr="007804BA">
              <w:rPr>
                <w:rFonts w:eastAsia="Calibri" w:cstheme="minorHAnsi"/>
                <w:sz w:val="20"/>
                <w:szCs w:val="20"/>
              </w:rPr>
              <w:t>EUR</w:t>
            </w:r>
          </w:p>
        </w:tc>
        <w:tc>
          <w:tcPr>
            <w:tcW w:w="851" w:type="pct"/>
            <w:tcBorders>
              <w:top w:val="nil"/>
              <w:left w:val="nil"/>
              <w:bottom w:val="single" w:sz="4" w:space="0" w:color="auto"/>
              <w:right w:val="single" w:sz="4" w:space="0" w:color="auto"/>
            </w:tcBorders>
            <w:noWrap/>
            <w:hideMark/>
          </w:tcPr>
          <w:p w14:paraId="7882EDFE" w14:textId="77777777" w:rsidR="007804BA" w:rsidRPr="007804BA" w:rsidRDefault="007804BA" w:rsidP="00781D59">
            <w:pPr>
              <w:spacing w:after="120" w:line="240" w:lineRule="auto"/>
              <w:jc w:val="right"/>
              <w:rPr>
                <w:rFonts w:eastAsia="Calibri" w:cstheme="minorHAnsi"/>
                <w:sz w:val="20"/>
                <w:szCs w:val="20"/>
              </w:rPr>
            </w:pPr>
            <w:r w:rsidRPr="007804BA">
              <w:rPr>
                <w:rFonts w:eastAsia="Calibri" w:cstheme="minorHAnsi"/>
                <w:sz w:val="20"/>
                <w:szCs w:val="20"/>
                <w:lang w:val="de-DE"/>
              </w:rPr>
              <w:t xml:space="preserve"> 100.000 </w:t>
            </w:r>
          </w:p>
        </w:tc>
        <w:tc>
          <w:tcPr>
            <w:tcW w:w="785" w:type="pct"/>
            <w:tcBorders>
              <w:top w:val="nil"/>
              <w:left w:val="nil"/>
              <w:bottom w:val="single" w:sz="4" w:space="0" w:color="auto"/>
              <w:right w:val="single" w:sz="4" w:space="0" w:color="auto"/>
            </w:tcBorders>
            <w:hideMark/>
          </w:tcPr>
          <w:p w14:paraId="51F12A26" w14:textId="77777777" w:rsidR="007804BA" w:rsidRPr="007804BA" w:rsidRDefault="007804BA" w:rsidP="00781D59">
            <w:pPr>
              <w:spacing w:after="120" w:line="240" w:lineRule="auto"/>
              <w:jc w:val="right"/>
              <w:rPr>
                <w:rFonts w:eastAsia="Calibri" w:cstheme="minorHAnsi"/>
                <w:sz w:val="20"/>
                <w:szCs w:val="20"/>
                <w:lang w:val="de-DE"/>
              </w:rPr>
            </w:pPr>
            <w:r w:rsidRPr="007804BA">
              <w:rPr>
                <w:rFonts w:eastAsia="Calibri" w:cstheme="minorHAnsi"/>
                <w:sz w:val="20"/>
                <w:szCs w:val="20"/>
                <w:lang w:val="de-DE"/>
              </w:rPr>
              <w:t xml:space="preserve"> 100.000 </w:t>
            </w:r>
          </w:p>
        </w:tc>
        <w:tc>
          <w:tcPr>
            <w:tcW w:w="784" w:type="pct"/>
            <w:tcBorders>
              <w:top w:val="nil"/>
              <w:left w:val="nil"/>
              <w:bottom w:val="single" w:sz="4" w:space="0" w:color="auto"/>
              <w:right w:val="single" w:sz="4" w:space="0" w:color="auto"/>
            </w:tcBorders>
          </w:tcPr>
          <w:p w14:paraId="2BEADDD4" w14:textId="77777777" w:rsidR="007804BA" w:rsidRPr="007804BA" w:rsidRDefault="007804BA" w:rsidP="00781D59">
            <w:pPr>
              <w:spacing w:after="120" w:line="240" w:lineRule="auto"/>
              <w:jc w:val="right"/>
              <w:rPr>
                <w:rFonts w:eastAsia="Calibri" w:cstheme="minorHAnsi"/>
                <w:sz w:val="20"/>
                <w:szCs w:val="20"/>
                <w:lang w:val="de-DE"/>
              </w:rPr>
            </w:pPr>
          </w:p>
        </w:tc>
      </w:tr>
      <w:tr w:rsidR="00D03D22" w:rsidRPr="007804BA" w14:paraId="3E51FDAE" w14:textId="77777777">
        <w:tc>
          <w:tcPr>
            <w:tcW w:w="2072" w:type="pct"/>
            <w:tcBorders>
              <w:top w:val="nil"/>
              <w:left w:val="single" w:sz="4" w:space="0" w:color="auto"/>
              <w:bottom w:val="single" w:sz="4" w:space="0" w:color="auto"/>
              <w:right w:val="single" w:sz="4" w:space="0" w:color="auto"/>
            </w:tcBorders>
            <w:noWrap/>
            <w:vAlign w:val="center"/>
            <w:hideMark/>
          </w:tcPr>
          <w:p w14:paraId="5D872CCE" w14:textId="77777777" w:rsidR="007804BA" w:rsidRPr="007804BA" w:rsidRDefault="007804BA" w:rsidP="007804BA">
            <w:pPr>
              <w:spacing w:after="120" w:line="240" w:lineRule="auto"/>
              <w:jc w:val="both"/>
              <w:rPr>
                <w:rFonts w:eastAsia="Calibri" w:cstheme="minorHAnsi"/>
                <w:sz w:val="20"/>
                <w:szCs w:val="20"/>
              </w:rPr>
            </w:pPr>
            <w:r w:rsidRPr="007804BA">
              <w:rPr>
                <w:rFonts w:eastAsia="Calibri" w:cstheme="minorHAnsi"/>
                <w:sz w:val="20"/>
                <w:szCs w:val="20"/>
              </w:rPr>
              <w:t xml:space="preserve">Publicitate </w:t>
            </w:r>
          </w:p>
        </w:tc>
        <w:tc>
          <w:tcPr>
            <w:tcW w:w="508" w:type="pct"/>
            <w:tcBorders>
              <w:top w:val="nil"/>
              <w:left w:val="nil"/>
              <w:bottom w:val="single" w:sz="4" w:space="0" w:color="auto"/>
              <w:right w:val="single" w:sz="4" w:space="0" w:color="auto"/>
            </w:tcBorders>
            <w:noWrap/>
            <w:vAlign w:val="center"/>
            <w:hideMark/>
          </w:tcPr>
          <w:p w14:paraId="25CED3B2" w14:textId="77777777" w:rsidR="007804BA" w:rsidRPr="007804BA" w:rsidRDefault="007804BA" w:rsidP="007804BA">
            <w:pPr>
              <w:spacing w:after="120" w:line="240" w:lineRule="auto"/>
              <w:jc w:val="both"/>
              <w:rPr>
                <w:rFonts w:eastAsia="Calibri" w:cstheme="minorHAnsi"/>
                <w:sz w:val="20"/>
                <w:szCs w:val="20"/>
              </w:rPr>
            </w:pPr>
            <w:r w:rsidRPr="007804BA">
              <w:rPr>
                <w:rFonts w:eastAsia="Calibri" w:cstheme="minorHAnsi"/>
                <w:sz w:val="20"/>
                <w:szCs w:val="20"/>
              </w:rPr>
              <w:t>EUR</w:t>
            </w:r>
          </w:p>
        </w:tc>
        <w:tc>
          <w:tcPr>
            <w:tcW w:w="851" w:type="pct"/>
            <w:tcBorders>
              <w:top w:val="nil"/>
              <w:left w:val="nil"/>
              <w:bottom w:val="single" w:sz="4" w:space="0" w:color="auto"/>
              <w:right w:val="single" w:sz="4" w:space="0" w:color="auto"/>
            </w:tcBorders>
            <w:noWrap/>
            <w:hideMark/>
          </w:tcPr>
          <w:p w14:paraId="0A9C2CFB" w14:textId="77777777" w:rsidR="007804BA" w:rsidRPr="007804BA" w:rsidRDefault="007804BA" w:rsidP="00781D59">
            <w:pPr>
              <w:spacing w:after="120" w:line="240" w:lineRule="auto"/>
              <w:jc w:val="right"/>
              <w:rPr>
                <w:rFonts w:eastAsia="Calibri" w:cstheme="minorHAnsi"/>
                <w:sz w:val="20"/>
                <w:szCs w:val="20"/>
              </w:rPr>
            </w:pPr>
            <w:r w:rsidRPr="007804BA">
              <w:rPr>
                <w:rFonts w:eastAsia="Calibri" w:cstheme="minorHAnsi"/>
                <w:sz w:val="20"/>
                <w:szCs w:val="20"/>
                <w:lang w:val="de-DE"/>
              </w:rPr>
              <w:t xml:space="preserve"> 3.792.296 </w:t>
            </w:r>
          </w:p>
        </w:tc>
        <w:tc>
          <w:tcPr>
            <w:tcW w:w="785" w:type="pct"/>
            <w:tcBorders>
              <w:top w:val="nil"/>
              <w:left w:val="nil"/>
              <w:bottom w:val="single" w:sz="4" w:space="0" w:color="auto"/>
              <w:right w:val="single" w:sz="4" w:space="0" w:color="auto"/>
            </w:tcBorders>
            <w:hideMark/>
          </w:tcPr>
          <w:p w14:paraId="24766071" w14:textId="77777777" w:rsidR="007804BA" w:rsidRPr="007804BA" w:rsidRDefault="007804BA" w:rsidP="00781D59">
            <w:pPr>
              <w:spacing w:after="120" w:line="240" w:lineRule="auto"/>
              <w:jc w:val="right"/>
              <w:rPr>
                <w:rFonts w:eastAsia="Calibri" w:cstheme="minorHAnsi"/>
                <w:sz w:val="20"/>
                <w:szCs w:val="20"/>
                <w:lang w:val="de-DE"/>
              </w:rPr>
            </w:pPr>
            <w:r w:rsidRPr="007804BA">
              <w:rPr>
                <w:rFonts w:eastAsia="Calibri" w:cstheme="minorHAnsi"/>
                <w:sz w:val="20"/>
                <w:szCs w:val="20"/>
                <w:lang w:val="de-DE"/>
              </w:rPr>
              <w:t xml:space="preserve"> 3.792.296 </w:t>
            </w:r>
          </w:p>
        </w:tc>
        <w:tc>
          <w:tcPr>
            <w:tcW w:w="784" w:type="pct"/>
            <w:tcBorders>
              <w:top w:val="nil"/>
              <w:left w:val="nil"/>
              <w:bottom w:val="single" w:sz="4" w:space="0" w:color="auto"/>
              <w:right w:val="single" w:sz="4" w:space="0" w:color="auto"/>
            </w:tcBorders>
          </w:tcPr>
          <w:p w14:paraId="6C5E9EEC" w14:textId="77777777" w:rsidR="007804BA" w:rsidRPr="007804BA" w:rsidRDefault="007804BA" w:rsidP="00781D59">
            <w:pPr>
              <w:spacing w:after="120" w:line="240" w:lineRule="auto"/>
              <w:jc w:val="right"/>
              <w:rPr>
                <w:rFonts w:eastAsia="Calibri" w:cstheme="minorHAnsi"/>
                <w:sz w:val="20"/>
                <w:szCs w:val="20"/>
                <w:lang w:val="de-DE"/>
              </w:rPr>
            </w:pPr>
          </w:p>
        </w:tc>
      </w:tr>
      <w:tr w:rsidR="00D03D22" w:rsidRPr="007804BA" w14:paraId="721B2400" w14:textId="77777777">
        <w:tc>
          <w:tcPr>
            <w:tcW w:w="2072" w:type="pct"/>
            <w:tcBorders>
              <w:top w:val="nil"/>
              <w:left w:val="single" w:sz="4" w:space="0" w:color="auto"/>
              <w:bottom w:val="single" w:sz="4" w:space="0" w:color="auto"/>
              <w:right w:val="single" w:sz="4" w:space="0" w:color="auto"/>
            </w:tcBorders>
            <w:noWrap/>
            <w:vAlign w:val="center"/>
            <w:hideMark/>
          </w:tcPr>
          <w:p w14:paraId="7A5E7881" w14:textId="77777777" w:rsidR="007804BA" w:rsidRPr="007804BA" w:rsidRDefault="007804BA" w:rsidP="007804BA">
            <w:pPr>
              <w:spacing w:after="120" w:line="240" w:lineRule="auto"/>
              <w:jc w:val="both"/>
              <w:rPr>
                <w:rFonts w:eastAsia="Calibri" w:cstheme="minorHAnsi"/>
                <w:sz w:val="20"/>
                <w:szCs w:val="20"/>
              </w:rPr>
            </w:pPr>
            <w:r w:rsidRPr="007804BA">
              <w:rPr>
                <w:rFonts w:eastAsia="Calibri" w:cstheme="minorHAnsi"/>
                <w:sz w:val="20"/>
                <w:szCs w:val="20"/>
              </w:rPr>
              <w:t xml:space="preserve">Supervizare la implementarea construcţiilor </w:t>
            </w:r>
          </w:p>
        </w:tc>
        <w:tc>
          <w:tcPr>
            <w:tcW w:w="508" w:type="pct"/>
            <w:tcBorders>
              <w:top w:val="nil"/>
              <w:left w:val="nil"/>
              <w:bottom w:val="single" w:sz="4" w:space="0" w:color="auto"/>
              <w:right w:val="single" w:sz="4" w:space="0" w:color="auto"/>
            </w:tcBorders>
            <w:noWrap/>
            <w:vAlign w:val="center"/>
            <w:hideMark/>
          </w:tcPr>
          <w:p w14:paraId="1541DCF5" w14:textId="77777777" w:rsidR="007804BA" w:rsidRPr="007804BA" w:rsidRDefault="007804BA" w:rsidP="007804BA">
            <w:pPr>
              <w:spacing w:after="120" w:line="240" w:lineRule="auto"/>
              <w:jc w:val="both"/>
              <w:rPr>
                <w:rFonts w:eastAsia="Calibri" w:cstheme="minorHAnsi"/>
                <w:sz w:val="20"/>
                <w:szCs w:val="20"/>
              </w:rPr>
            </w:pPr>
            <w:r w:rsidRPr="007804BA">
              <w:rPr>
                <w:rFonts w:eastAsia="Calibri" w:cstheme="minorHAnsi"/>
                <w:sz w:val="20"/>
                <w:szCs w:val="20"/>
              </w:rPr>
              <w:t>EUR</w:t>
            </w:r>
          </w:p>
        </w:tc>
        <w:tc>
          <w:tcPr>
            <w:tcW w:w="851" w:type="pct"/>
            <w:tcBorders>
              <w:top w:val="nil"/>
              <w:left w:val="nil"/>
              <w:bottom w:val="single" w:sz="4" w:space="0" w:color="auto"/>
              <w:right w:val="single" w:sz="4" w:space="0" w:color="auto"/>
            </w:tcBorders>
            <w:noWrap/>
            <w:hideMark/>
          </w:tcPr>
          <w:p w14:paraId="1AC672A8" w14:textId="77777777" w:rsidR="007804BA" w:rsidRPr="007804BA" w:rsidRDefault="007804BA" w:rsidP="00781D59">
            <w:pPr>
              <w:spacing w:after="120" w:line="240" w:lineRule="auto"/>
              <w:jc w:val="right"/>
              <w:rPr>
                <w:rFonts w:eastAsia="Calibri" w:cstheme="minorHAnsi"/>
                <w:sz w:val="20"/>
                <w:szCs w:val="20"/>
              </w:rPr>
            </w:pPr>
            <w:r w:rsidRPr="007804BA">
              <w:rPr>
                <w:rFonts w:eastAsia="Calibri" w:cstheme="minorHAnsi"/>
                <w:sz w:val="20"/>
                <w:szCs w:val="20"/>
                <w:lang w:val="de-DE"/>
              </w:rPr>
              <w:t xml:space="preserve"> 4.043.394 </w:t>
            </w:r>
          </w:p>
        </w:tc>
        <w:tc>
          <w:tcPr>
            <w:tcW w:w="785" w:type="pct"/>
            <w:tcBorders>
              <w:top w:val="nil"/>
              <w:left w:val="nil"/>
              <w:bottom w:val="single" w:sz="4" w:space="0" w:color="auto"/>
              <w:right w:val="single" w:sz="4" w:space="0" w:color="auto"/>
            </w:tcBorders>
            <w:hideMark/>
          </w:tcPr>
          <w:p w14:paraId="4A294DBB" w14:textId="77777777" w:rsidR="007804BA" w:rsidRPr="007804BA" w:rsidRDefault="007804BA" w:rsidP="00781D59">
            <w:pPr>
              <w:spacing w:after="120" w:line="240" w:lineRule="auto"/>
              <w:jc w:val="right"/>
              <w:rPr>
                <w:rFonts w:eastAsia="Calibri" w:cstheme="minorHAnsi"/>
                <w:sz w:val="20"/>
                <w:szCs w:val="20"/>
                <w:lang w:val="de-DE"/>
              </w:rPr>
            </w:pPr>
            <w:r w:rsidRPr="007804BA">
              <w:rPr>
                <w:rFonts w:eastAsia="Calibri" w:cstheme="minorHAnsi"/>
                <w:sz w:val="20"/>
                <w:szCs w:val="20"/>
                <w:lang w:val="de-DE"/>
              </w:rPr>
              <w:t xml:space="preserve"> 4.043.394 </w:t>
            </w:r>
          </w:p>
        </w:tc>
        <w:tc>
          <w:tcPr>
            <w:tcW w:w="784" w:type="pct"/>
            <w:tcBorders>
              <w:top w:val="nil"/>
              <w:left w:val="nil"/>
              <w:bottom w:val="single" w:sz="4" w:space="0" w:color="auto"/>
              <w:right w:val="single" w:sz="4" w:space="0" w:color="auto"/>
            </w:tcBorders>
          </w:tcPr>
          <w:p w14:paraId="2D97C957" w14:textId="77777777" w:rsidR="007804BA" w:rsidRPr="007804BA" w:rsidRDefault="007804BA" w:rsidP="00781D59">
            <w:pPr>
              <w:spacing w:after="120" w:line="240" w:lineRule="auto"/>
              <w:jc w:val="right"/>
              <w:rPr>
                <w:rFonts w:eastAsia="Calibri" w:cstheme="minorHAnsi"/>
                <w:sz w:val="20"/>
                <w:szCs w:val="20"/>
                <w:lang w:val="de-DE"/>
              </w:rPr>
            </w:pPr>
          </w:p>
        </w:tc>
      </w:tr>
      <w:tr w:rsidR="00D03D22" w:rsidRPr="007804BA" w14:paraId="539F8DA3" w14:textId="77777777">
        <w:tc>
          <w:tcPr>
            <w:tcW w:w="2072" w:type="pct"/>
            <w:tcBorders>
              <w:top w:val="nil"/>
              <w:left w:val="single" w:sz="4" w:space="0" w:color="auto"/>
              <w:bottom w:val="single" w:sz="4" w:space="0" w:color="auto"/>
              <w:right w:val="single" w:sz="4" w:space="0" w:color="auto"/>
            </w:tcBorders>
            <w:noWrap/>
            <w:vAlign w:val="center"/>
            <w:hideMark/>
          </w:tcPr>
          <w:p w14:paraId="1A28B8DC" w14:textId="77777777" w:rsidR="007804BA" w:rsidRPr="007804BA" w:rsidRDefault="007804BA" w:rsidP="007804BA">
            <w:pPr>
              <w:spacing w:after="120" w:line="240" w:lineRule="auto"/>
              <w:jc w:val="both"/>
              <w:rPr>
                <w:rFonts w:eastAsia="Calibri" w:cstheme="minorHAnsi"/>
                <w:b/>
                <w:sz w:val="20"/>
                <w:szCs w:val="20"/>
              </w:rPr>
            </w:pPr>
            <w:r w:rsidRPr="007804BA">
              <w:rPr>
                <w:rFonts w:eastAsia="Calibri" w:cstheme="minorHAnsi"/>
                <w:b/>
                <w:sz w:val="20"/>
                <w:szCs w:val="20"/>
              </w:rPr>
              <w:t>Sub-TOTAL</w:t>
            </w:r>
          </w:p>
        </w:tc>
        <w:tc>
          <w:tcPr>
            <w:tcW w:w="508" w:type="pct"/>
            <w:tcBorders>
              <w:top w:val="nil"/>
              <w:left w:val="nil"/>
              <w:bottom w:val="single" w:sz="4" w:space="0" w:color="auto"/>
              <w:right w:val="single" w:sz="4" w:space="0" w:color="auto"/>
            </w:tcBorders>
            <w:noWrap/>
            <w:vAlign w:val="center"/>
            <w:hideMark/>
          </w:tcPr>
          <w:p w14:paraId="27489DB3" w14:textId="77777777" w:rsidR="007804BA" w:rsidRPr="007804BA" w:rsidRDefault="007804BA" w:rsidP="007804BA">
            <w:pPr>
              <w:spacing w:after="120" w:line="240" w:lineRule="auto"/>
              <w:jc w:val="both"/>
              <w:rPr>
                <w:rFonts w:eastAsia="Calibri" w:cstheme="minorHAnsi"/>
                <w:sz w:val="20"/>
                <w:szCs w:val="20"/>
              </w:rPr>
            </w:pPr>
            <w:r w:rsidRPr="007804BA">
              <w:rPr>
                <w:rFonts w:eastAsia="Calibri" w:cstheme="minorHAnsi"/>
                <w:sz w:val="20"/>
                <w:szCs w:val="20"/>
              </w:rPr>
              <w:t>EUR</w:t>
            </w:r>
          </w:p>
        </w:tc>
        <w:tc>
          <w:tcPr>
            <w:tcW w:w="851" w:type="pct"/>
            <w:tcBorders>
              <w:top w:val="nil"/>
              <w:left w:val="nil"/>
              <w:bottom w:val="single" w:sz="4" w:space="0" w:color="auto"/>
              <w:right w:val="single" w:sz="4" w:space="0" w:color="auto"/>
            </w:tcBorders>
            <w:noWrap/>
            <w:hideMark/>
          </w:tcPr>
          <w:p w14:paraId="27D6A456" w14:textId="77777777" w:rsidR="007804BA" w:rsidRPr="007804BA" w:rsidRDefault="007804BA" w:rsidP="00781D59">
            <w:pPr>
              <w:spacing w:after="120" w:line="240" w:lineRule="auto"/>
              <w:jc w:val="right"/>
              <w:rPr>
                <w:rFonts w:eastAsia="Calibri" w:cstheme="minorHAnsi"/>
                <w:b/>
                <w:bCs/>
                <w:sz w:val="20"/>
                <w:szCs w:val="20"/>
              </w:rPr>
            </w:pPr>
            <w:r w:rsidRPr="007804BA">
              <w:rPr>
                <w:rFonts w:eastAsia="Calibri" w:cstheme="minorHAnsi"/>
                <w:b/>
                <w:bCs/>
                <w:sz w:val="20"/>
                <w:szCs w:val="20"/>
                <w:lang w:val="de-DE"/>
              </w:rPr>
              <w:t xml:space="preserve"> 170.258.718 </w:t>
            </w:r>
          </w:p>
        </w:tc>
        <w:tc>
          <w:tcPr>
            <w:tcW w:w="785" w:type="pct"/>
            <w:tcBorders>
              <w:top w:val="nil"/>
              <w:left w:val="nil"/>
              <w:bottom w:val="single" w:sz="4" w:space="0" w:color="auto"/>
              <w:right w:val="single" w:sz="4" w:space="0" w:color="auto"/>
            </w:tcBorders>
            <w:hideMark/>
          </w:tcPr>
          <w:p w14:paraId="706B3594" w14:textId="77777777" w:rsidR="007804BA" w:rsidRPr="007804BA" w:rsidRDefault="007804BA" w:rsidP="00781D59">
            <w:pPr>
              <w:spacing w:after="120" w:line="240" w:lineRule="auto"/>
              <w:jc w:val="right"/>
              <w:rPr>
                <w:rFonts w:eastAsia="Calibri" w:cstheme="minorHAnsi"/>
                <w:b/>
                <w:bCs/>
                <w:sz w:val="20"/>
                <w:szCs w:val="20"/>
                <w:lang w:val="de-DE"/>
              </w:rPr>
            </w:pPr>
            <w:r w:rsidRPr="007804BA">
              <w:rPr>
                <w:rFonts w:eastAsia="Calibri" w:cstheme="minorHAnsi"/>
                <w:b/>
                <w:bCs/>
                <w:sz w:val="20"/>
                <w:szCs w:val="20"/>
                <w:lang w:val="de-DE"/>
              </w:rPr>
              <w:t xml:space="preserve"> 159.556.659 </w:t>
            </w:r>
          </w:p>
        </w:tc>
        <w:tc>
          <w:tcPr>
            <w:tcW w:w="784" w:type="pct"/>
            <w:tcBorders>
              <w:top w:val="nil"/>
              <w:left w:val="nil"/>
              <w:bottom w:val="single" w:sz="4" w:space="0" w:color="auto"/>
              <w:right w:val="single" w:sz="4" w:space="0" w:color="auto"/>
            </w:tcBorders>
            <w:hideMark/>
          </w:tcPr>
          <w:p w14:paraId="5BF373C3" w14:textId="77777777" w:rsidR="007804BA" w:rsidRPr="007804BA" w:rsidRDefault="007804BA" w:rsidP="00781D59">
            <w:pPr>
              <w:spacing w:after="120" w:line="240" w:lineRule="auto"/>
              <w:jc w:val="right"/>
              <w:rPr>
                <w:rFonts w:eastAsia="Calibri" w:cstheme="minorHAnsi"/>
                <w:b/>
                <w:bCs/>
                <w:sz w:val="20"/>
                <w:szCs w:val="20"/>
                <w:lang w:val="de-DE"/>
              </w:rPr>
            </w:pPr>
            <w:r w:rsidRPr="007804BA">
              <w:rPr>
                <w:rFonts w:eastAsia="Calibri" w:cstheme="minorHAnsi"/>
                <w:b/>
                <w:bCs/>
                <w:sz w:val="20"/>
                <w:szCs w:val="20"/>
                <w:lang w:val="de-DE"/>
              </w:rPr>
              <w:t xml:space="preserve"> 10.702.059 </w:t>
            </w:r>
          </w:p>
        </w:tc>
      </w:tr>
      <w:tr w:rsidR="00D03D22" w:rsidRPr="007804BA" w14:paraId="0B17E412" w14:textId="77777777">
        <w:tc>
          <w:tcPr>
            <w:tcW w:w="2072" w:type="pct"/>
            <w:tcBorders>
              <w:top w:val="nil"/>
              <w:left w:val="single" w:sz="4" w:space="0" w:color="auto"/>
              <w:bottom w:val="single" w:sz="4" w:space="0" w:color="auto"/>
              <w:right w:val="single" w:sz="4" w:space="0" w:color="auto"/>
            </w:tcBorders>
            <w:noWrap/>
            <w:vAlign w:val="center"/>
            <w:hideMark/>
          </w:tcPr>
          <w:p w14:paraId="75891E76" w14:textId="77777777" w:rsidR="007804BA" w:rsidRPr="007804BA" w:rsidRDefault="007804BA" w:rsidP="007804BA">
            <w:pPr>
              <w:spacing w:after="120" w:line="240" w:lineRule="auto"/>
              <w:jc w:val="both"/>
              <w:rPr>
                <w:rFonts w:eastAsia="Calibri" w:cstheme="minorHAnsi"/>
                <w:sz w:val="20"/>
                <w:szCs w:val="20"/>
              </w:rPr>
            </w:pPr>
            <w:r w:rsidRPr="007804BA">
              <w:rPr>
                <w:rFonts w:eastAsia="Calibri" w:cstheme="minorHAnsi"/>
                <w:sz w:val="20"/>
                <w:szCs w:val="20"/>
              </w:rPr>
              <w:t xml:space="preserve">Alte taxe şi impozite </w:t>
            </w:r>
          </w:p>
        </w:tc>
        <w:tc>
          <w:tcPr>
            <w:tcW w:w="508" w:type="pct"/>
            <w:tcBorders>
              <w:top w:val="nil"/>
              <w:left w:val="nil"/>
              <w:bottom w:val="single" w:sz="4" w:space="0" w:color="auto"/>
              <w:right w:val="single" w:sz="4" w:space="0" w:color="auto"/>
            </w:tcBorders>
            <w:noWrap/>
            <w:vAlign w:val="center"/>
            <w:hideMark/>
          </w:tcPr>
          <w:p w14:paraId="28629D50" w14:textId="77777777" w:rsidR="007804BA" w:rsidRPr="007804BA" w:rsidRDefault="007804BA" w:rsidP="007804BA">
            <w:pPr>
              <w:spacing w:after="120" w:line="240" w:lineRule="auto"/>
              <w:jc w:val="both"/>
              <w:rPr>
                <w:rFonts w:eastAsia="Calibri" w:cstheme="minorHAnsi"/>
                <w:sz w:val="20"/>
                <w:szCs w:val="20"/>
              </w:rPr>
            </w:pPr>
            <w:r w:rsidRPr="007804BA">
              <w:rPr>
                <w:rFonts w:eastAsia="Calibri" w:cstheme="minorHAnsi"/>
                <w:sz w:val="20"/>
                <w:szCs w:val="20"/>
              </w:rPr>
              <w:t>EUR</w:t>
            </w:r>
          </w:p>
        </w:tc>
        <w:tc>
          <w:tcPr>
            <w:tcW w:w="851" w:type="pct"/>
            <w:tcBorders>
              <w:top w:val="nil"/>
              <w:left w:val="nil"/>
              <w:bottom w:val="single" w:sz="4" w:space="0" w:color="auto"/>
              <w:right w:val="single" w:sz="4" w:space="0" w:color="auto"/>
            </w:tcBorders>
            <w:noWrap/>
            <w:hideMark/>
          </w:tcPr>
          <w:p w14:paraId="6A39D70F" w14:textId="77777777" w:rsidR="007804BA" w:rsidRPr="007804BA" w:rsidRDefault="007804BA" w:rsidP="00781D59">
            <w:pPr>
              <w:spacing w:after="120" w:line="240" w:lineRule="auto"/>
              <w:jc w:val="right"/>
              <w:rPr>
                <w:rFonts w:eastAsia="Calibri" w:cstheme="minorHAnsi"/>
                <w:b/>
                <w:bCs/>
                <w:sz w:val="20"/>
                <w:szCs w:val="20"/>
              </w:rPr>
            </w:pPr>
            <w:r w:rsidRPr="007804BA">
              <w:rPr>
                <w:rFonts w:eastAsia="Calibri" w:cstheme="minorHAnsi"/>
                <w:sz w:val="20"/>
                <w:szCs w:val="20"/>
                <w:lang w:val="de-DE"/>
              </w:rPr>
              <w:t xml:space="preserve"> -   </w:t>
            </w:r>
          </w:p>
        </w:tc>
        <w:tc>
          <w:tcPr>
            <w:tcW w:w="785" w:type="pct"/>
            <w:tcBorders>
              <w:top w:val="nil"/>
              <w:left w:val="nil"/>
              <w:bottom w:val="single" w:sz="4" w:space="0" w:color="auto"/>
              <w:right w:val="single" w:sz="4" w:space="0" w:color="auto"/>
            </w:tcBorders>
            <w:hideMark/>
          </w:tcPr>
          <w:p w14:paraId="47FC41DA" w14:textId="77777777" w:rsidR="007804BA" w:rsidRPr="007804BA" w:rsidRDefault="007804BA" w:rsidP="00781D59">
            <w:pPr>
              <w:spacing w:after="120" w:line="240" w:lineRule="auto"/>
              <w:jc w:val="right"/>
              <w:rPr>
                <w:rFonts w:eastAsia="Calibri" w:cstheme="minorHAnsi"/>
                <w:b/>
                <w:bCs/>
                <w:sz w:val="20"/>
                <w:szCs w:val="20"/>
              </w:rPr>
            </w:pPr>
            <w:r w:rsidRPr="007804BA">
              <w:rPr>
                <w:rFonts w:eastAsia="Calibri" w:cstheme="minorHAnsi"/>
                <w:sz w:val="20"/>
                <w:szCs w:val="20"/>
                <w:lang w:val="de-DE"/>
              </w:rPr>
              <w:t xml:space="preserve"> -   </w:t>
            </w:r>
          </w:p>
        </w:tc>
        <w:tc>
          <w:tcPr>
            <w:tcW w:w="784" w:type="pct"/>
            <w:tcBorders>
              <w:top w:val="nil"/>
              <w:left w:val="nil"/>
              <w:bottom w:val="single" w:sz="4" w:space="0" w:color="auto"/>
              <w:right w:val="single" w:sz="4" w:space="0" w:color="auto"/>
            </w:tcBorders>
          </w:tcPr>
          <w:p w14:paraId="33771526" w14:textId="77777777" w:rsidR="007804BA" w:rsidRPr="007804BA" w:rsidRDefault="007804BA" w:rsidP="00781D59">
            <w:pPr>
              <w:spacing w:after="120" w:line="240" w:lineRule="auto"/>
              <w:jc w:val="right"/>
              <w:rPr>
                <w:rFonts w:eastAsia="Calibri" w:cstheme="minorHAnsi"/>
                <w:b/>
                <w:bCs/>
                <w:sz w:val="20"/>
                <w:szCs w:val="20"/>
              </w:rPr>
            </w:pPr>
          </w:p>
        </w:tc>
      </w:tr>
      <w:tr w:rsidR="00D03D22" w:rsidRPr="007804BA" w14:paraId="30EB1836" w14:textId="77777777">
        <w:tc>
          <w:tcPr>
            <w:tcW w:w="2072" w:type="pct"/>
            <w:tcBorders>
              <w:top w:val="nil"/>
              <w:left w:val="single" w:sz="4" w:space="0" w:color="auto"/>
              <w:bottom w:val="single" w:sz="4" w:space="0" w:color="auto"/>
              <w:right w:val="single" w:sz="4" w:space="0" w:color="auto"/>
            </w:tcBorders>
            <w:noWrap/>
            <w:vAlign w:val="center"/>
            <w:hideMark/>
          </w:tcPr>
          <w:p w14:paraId="2CE6C5BF" w14:textId="77777777" w:rsidR="007804BA" w:rsidRPr="007804BA" w:rsidRDefault="007804BA" w:rsidP="007804BA">
            <w:pPr>
              <w:spacing w:after="120" w:line="240" w:lineRule="auto"/>
              <w:jc w:val="both"/>
              <w:rPr>
                <w:rFonts w:eastAsia="Calibri" w:cstheme="minorHAnsi"/>
                <w:b/>
                <w:sz w:val="20"/>
                <w:szCs w:val="20"/>
              </w:rPr>
            </w:pPr>
            <w:r w:rsidRPr="007804BA">
              <w:rPr>
                <w:rFonts w:eastAsia="Calibri" w:cstheme="minorHAnsi"/>
                <w:b/>
                <w:sz w:val="20"/>
                <w:szCs w:val="20"/>
              </w:rPr>
              <w:t>TOTAL</w:t>
            </w:r>
          </w:p>
        </w:tc>
        <w:tc>
          <w:tcPr>
            <w:tcW w:w="508" w:type="pct"/>
            <w:tcBorders>
              <w:top w:val="nil"/>
              <w:left w:val="nil"/>
              <w:bottom w:val="single" w:sz="4" w:space="0" w:color="auto"/>
              <w:right w:val="single" w:sz="4" w:space="0" w:color="auto"/>
            </w:tcBorders>
            <w:noWrap/>
            <w:vAlign w:val="center"/>
            <w:hideMark/>
          </w:tcPr>
          <w:p w14:paraId="2C3D0AFA" w14:textId="77777777" w:rsidR="007804BA" w:rsidRPr="007804BA" w:rsidRDefault="007804BA" w:rsidP="007804BA">
            <w:pPr>
              <w:spacing w:after="120" w:line="240" w:lineRule="auto"/>
              <w:jc w:val="both"/>
              <w:rPr>
                <w:rFonts w:eastAsia="Calibri" w:cstheme="minorHAnsi"/>
                <w:sz w:val="20"/>
                <w:szCs w:val="20"/>
              </w:rPr>
            </w:pPr>
            <w:r w:rsidRPr="007804BA">
              <w:rPr>
                <w:rFonts w:eastAsia="Calibri" w:cstheme="minorHAnsi"/>
                <w:sz w:val="20"/>
                <w:szCs w:val="20"/>
              </w:rPr>
              <w:t>EUR</w:t>
            </w:r>
          </w:p>
        </w:tc>
        <w:tc>
          <w:tcPr>
            <w:tcW w:w="851" w:type="pct"/>
            <w:tcBorders>
              <w:top w:val="nil"/>
              <w:left w:val="nil"/>
              <w:bottom w:val="single" w:sz="4" w:space="0" w:color="auto"/>
              <w:right w:val="single" w:sz="4" w:space="0" w:color="auto"/>
            </w:tcBorders>
            <w:noWrap/>
            <w:hideMark/>
          </w:tcPr>
          <w:p w14:paraId="3CDAE373" w14:textId="77777777" w:rsidR="007804BA" w:rsidRPr="007804BA" w:rsidRDefault="007804BA" w:rsidP="00781D59">
            <w:pPr>
              <w:spacing w:after="120" w:line="240" w:lineRule="auto"/>
              <w:jc w:val="right"/>
              <w:rPr>
                <w:rFonts w:eastAsia="Calibri" w:cstheme="minorHAnsi"/>
                <w:b/>
                <w:bCs/>
                <w:sz w:val="20"/>
                <w:szCs w:val="20"/>
              </w:rPr>
            </w:pPr>
            <w:r w:rsidRPr="007804BA">
              <w:rPr>
                <w:rFonts w:eastAsia="Calibri" w:cstheme="minorHAnsi"/>
                <w:b/>
                <w:bCs/>
                <w:sz w:val="20"/>
                <w:szCs w:val="20"/>
                <w:lang w:val="de-DE"/>
              </w:rPr>
              <w:t xml:space="preserve"> 170.258.718 </w:t>
            </w:r>
          </w:p>
        </w:tc>
        <w:tc>
          <w:tcPr>
            <w:tcW w:w="785" w:type="pct"/>
            <w:tcBorders>
              <w:top w:val="nil"/>
              <w:left w:val="nil"/>
              <w:bottom w:val="single" w:sz="4" w:space="0" w:color="auto"/>
              <w:right w:val="single" w:sz="4" w:space="0" w:color="auto"/>
            </w:tcBorders>
            <w:hideMark/>
          </w:tcPr>
          <w:p w14:paraId="34548952" w14:textId="77777777" w:rsidR="007804BA" w:rsidRPr="007804BA" w:rsidRDefault="007804BA" w:rsidP="00781D59">
            <w:pPr>
              <w:spacing w:after="120" w:line="240" w:lineRule="auto"/>
              <w:jc w:val="right"/>
              <w:rPr>
                <w:rFonts w:eastAsia="Calibri" w:cstheme="minorHAnsi"/>
                <w:b/>
                <w:bCs/>
                <w:sz w:val="20"/>
                <w:szCs w:val="20"/>
                <w:lang w:val="de-DE"/>
              </w:rPr>
            </w:pPr>
            <w:r w:rsidRPr="007804BA">
              <w:rPr>
                <w:rFonts w:eastAsia="Calibri" w:cstheme="minorHAnsi"/>
                <w:b/>
                <w:bCs/>
                <w:sz w:val="20"/>
                <w:szCs w:val="20"/>
                <w:lang w:val="de-DE"/>
              </w:rPr>
              <w:t xml:space="preserve"> 159.556.659 </w:t>
            </w:r>
          </w:p>
        </w:tc>
        <w:tc>
          <w:tcPr>
            <w:tcW w:w="784" w:type="pct"/>
            <w:tcBorders>
              <w:top w:val="nil"/>
              <w:left w:val="nil"/>
              <w:bottom w:val="single" w:sz="4" w:space="0" w:color="auto"/>
              <w:right w:val="single" w:sz="4" w:space="0" w:color="auto"/>
            </w:tcBorders>
            <w:hideMark/>
          </w:tcPr>
          <w:p w14:paraId="2A24E0C3" w14:textId="77777777" w:rsidR="007804BA" w:rsidRPr="007804BA" w:rsidRDefault="007804BA" w:rsidP="00781D59">
            <w:pPr>
              <w:spacing w:after="120" w:line="240" w:lineRule="auto"/>
              <w:jc w:val="right"/>
              <w:rPr>
                <w:rFonts w:eastAsia="Calibri" w:cstheme="minorHAnsi"/>
                <w:b/>
                <w:bCs/>
                <w:sz w:val="20"/>
                <w:szCs w:val="20"/>
                <w:lang w:val="de-DE"/>
              </w:rPr>
            </w:pPr>
            <w:r w:rsidRPr="007804BA">
              <w:rPr>
                <w:rFonts w:eastAsia="Calibri" w:cstheme="minorHAnsi"/>
                <w:b/>
                <w:bCs/>
                <w:sz w:val="20"/>
                <w:szCs w:val="20"/>
                <w:lang w:val="de-DE"/>
              </w:rPr>
              <w:t xml:space="preserve"> 10.702.059 </w:t>
            </w:r>
          </w:p>
        </w:tc>
      </w:tr>
    </w:tbl>
    <w:p w14:paraId="2BF862CE" w14:textId="192F6FEB" w:rsidR="0038398B" w:rsidRPr="006E7242" w:rsidRDefault="007804BA" w:rsidP="00C41F9D">
      <w:pPr>
        <w:spacing w:after="120" w:line="240" w:lineRule="auto"/>
        <w:jc w:val="both"/>
        <w:rPr>
          <w:rFonts w:ascii="Calibri" w:eastAsia="Calibri" w:hAnsi="Calibri" w:cs="Times New Roman"/>
          <w:sz w:val="16"/>
          <w:szCs w:val="16"/>
        </w:rPr>
      </w:pPr>
      <w:r w:rsidRPr="006E7242">
        <w:rPr>
          <w:rFonts w:ascii="Calibri" w:eastAsia="Calibri" w:hAnsi="Calibri" w:cs="Times New Roman"/>
          <w:sz w:val="16"/>
          <w:szCs w:val="16"/>
        </w:rPr>
        <w:t>*reprezintă costuri peste limita de buget prevăzută în GS care va fi suportat de beneficiar</w:t>
      </w:r>
    </w:p>
    <w:p w14:paraId="7A5BB82A" w14:textId="77777777" w:rsidR="0038398B" w:rsidRDefault="0038398B" w:rsidP="00C41F9D">
      <w:pPr>
        <w:spacing w:after="120" w:line="240" w:lineRule="auto"/>
        <w:jc w:val="both"/>
        <w:rPr>
          <w:rFonts w:ascii="Calibri" w:eastAsia="Calibri" w:hAnsi="Calibri" w:cs="Times New Roman"/>
        </w:rPr>
      </w:pPr>
    </w:p>
    <w:p w14:paraId="321E92F4" w14:textId="77777777" w:rsidR="005C0EB8" w:rsidRDefault="005C0EB8" w:rsidP="00C41F9D">
      <w:pPr>
        <w:spacing w:after="120" w:line="240" w:lineRule="auto"/>
        <w:jc w:val="both"/>
        <w:rPr>
          <w:rFonts w:ascii="Calibri" w:eastAsia="Calibri" w:hAnsi="Calibri" w:cs="Times New Roman"/>
        </w:rPr>
      </w:pPr>
    </w:p>
    <w:p w14:paraId="29E47804" w14:textId="77777777" w:rsidR="005C0EB8" w:rsidRDefault="005C0EB8" w:rsidP="00C41F9D">
      <w:pPr>
        <w:spacing w:after="120" w:line="240" w:lineRule="auto"/>
        <w:jc w:val="both"/>
        <w:rPr>
          <w:rFonts w:ascii="Calibri" w:eastAsia="Calibri" w:hAnsi="Calibri" w:cs="Times New Roman"/>
        </w:rPr>
      </w:pPr>
    </w:p>
    <w:p w14:paraId="0318FB30" w14:textId="77777777" w:rsidR="005C0EB8" w:rsidRDefault="005C0EB8" w:rsidP="00C41F9D">
      <w:pPr>
        <w:spacing w:after="120" w:line="240" w:lineRule="auto"/>
        <w:jc w:val="both"/>
        <w:rPr>
          <w:rFonts w:ascii="Calibri" w:eastAsia="Calibri" w:hAnsi="Calibri" w:cs="Times New Roman"/>
        </w:rPr>
      </w:pPr>
    </w:p>
    <w:p w14:paraId="07CC651A" w14:textId="77777777" w:rsidR="005C0EB8" w:rsidRPr="006D61B9" w:rsidRDefault="005C0EB8" w:rsidP="00C41F9D">
      <w:pPr>
        <w:spacing w:after="120" w:line="240" w:lineRule="auto"/>
        <w:jc w:val="both"/>
        <w:rPr>
          <w:rFonts w:ascii="Calibri" w:eastAsia="Calibri" w:hAnsi="Calibri" w:cs="Times New Roman"/>
        </w:rPr>
      </w:pPr>
    </w:p>
    <w:p w14:paraId="6C20EC9A" w14:textId="2BB52303" w:rsidR="00C41F9D" w:rsidRPr="006D61B9" w:rsidRDefault="00C41F9D" w:rsidP="00C41F9D">
      <w:pPr>
        <w:spacing w:after="120" w:line="240" w:lineRule="auto"/>
        <w:jc w:val="both"/>
        <w:rPr>
          <w:rFonts w:ascii="Calibri" w:eastAsia="Calibri" w:hAnsi="Calibri" w:cs="Times New Roman"/>
        </w:rPr>
      </w:pPr>
      <w:r w:rsidRPr="006D61B9">
        <w:rPr>
          <w:rFonts w:ascii="Calibri" w:eastAsia="Calibri" w:hAnsi="Calibri" w:cs="Times New Roman"/>
        </w:rPr>
        <w:lastRenderedPageBreak/>
        <w:t>În ceea ce privește costurile de investiție specifice situația este următoarea:</w:t>
      </w:r>
    </w:p>
    <w:p w14:paraId="4621CA74" w14:textId="77777777" w:rsidR="00C41F9D" w:rsidRDefault="00C41F9D" w:rsidP="00565BEE">
      <w:pPr>
        <w:numPr>
          <w:ilvl w:val="0"/>
          <w:numId w:val="19"/>
        </w:numPr>
        <w:spacing w:after="120" w:line="240" w:lineRule="auto"/>
        <w:ind w:left="851" w:hanging="644"/>
        <w:contextualSpacing/>
        <w:jc w:val="both"/>
        <w:rPr>
          <w:rFonts w:ascii="Calibri" w:eastAsia="Calibri" w:hAnsi="Calibri" w:cs="Times New Roman"/>
          <w:b/>
          <w:bCs/>
          <w:i/>
          <w:iCs/>
          <w:u w:val="single"/>
        </w:rPr>
      </w:pPr>
      <w:r w:rsidRPr="006D61B9">
        <w:rPr>
          <w:rFonts w:ascii="Calibri" w:eastAsia="Calibri" w:hAnsi="Calibri" w:cs="Times New Roman"/>
          <w:b/>
          <w:bCs/>
          <w:i/>
          <w:iCs/>
          <w:u w:val="single"/>
        </w:rPr>
        <w:t>Alimentare cu apă</w:t>
      </w:r>
    </w:p>
    <w:p w14:paraId="4D843956" w14:textId="77777777" w:rsidR="005C0EB8" w:rsidRPr="006D61B9" w:rsidRDefault="005C0EB8" w:rsidP="005C0EB8">
      <w:pPr>
        <w:spacing w:after="120" w:line="240" w:lineRule="auto"/>
        <w:ind w:left="851"/>
        <w:contextualSpacing/>
        <w:jc w:val="both"/>
        <w:rPr>
          <w:rFonts w:ascii="Calibri" w:eastAsia="Calibri" w:hAnsi="Calibri" w:cs="Times New Roman"/>
          <w:b/>
          <w:bCs/>
          <w:i/>
          <w:iCs/>
          <w:u w:val="single"/>
        </w:rPr>
      </w:pPr>
    </w:p>
    <w:p w14:paraId="19609D62" w14:textId="5768E973" w:rsidR="00C41F9D" w:rsidRPr="006D61B9" w:rsidRDefault="00C41F9D" w:rsidP="00C41F9D">
      <w:pPr>
        <w:keepNext/>
        <w:shd w:val="clear" w:color="auto" w:fill="FFFFFF"/>
        <w:spacing w:before="120" w:after="120" w:line="240" w:lineRule="auto"/>
        <w:jc w:val="both"/>
        <w:rPr>
          <w:rFonts w:ascii="Calibri" w:eastAsia="Times New Roman" w:hAnsi="Calibri" w:cs="Calibri"/>
          <w:b/>
          <w:bCs/>
          <w:sz w:val="20"/>
          <w:szCs w:val="20"/>
          <w:lang w:eastAsia="en-GB"/>
        </w:rPr>
      </w:pPr>
      <w:r w:rsidRPr="006D61B9">
        <w:rPr>
          <w:rFonts w:ascii="Calibri" w:eastAsia="Times New Roman" w:hAnsi="Calibri" w:cs="Calibri"/>
          <w:b/>
          <w:bCs/>
          <w:sz w:val="20"/>
          <w:szCs w:val="20"/>
          <w:lang w:eastAsia="en-GB"/>
        </w:rPr>
        <w:t xml:space="preserve">Tabel </w:t>
      </w:r>
      <w:r w:rsidR="004E71BF" w:rsidRPr="00180E55">
        <w:rPr>
          <w:rFonts w:ascii="Calibri" w:eastAsia="Times New Roman" w:hAnsi="Calibri" w:cs="Calibri"/>
          <w:b/>
          <w:bCs/>
          <w:sz w:val="20"/>
          <w:szCs w:val="20"/>
          <w:lang w:eastAsia="en-GB"/>
        </w:rPr>
        <w:fldChar w:fldCharType="begin"/>
      </w:r>
      <w:r w:rsidR="004E71BF" w:rsidRPr="00180E55">
        <w:rPr>
          <w:rFonts w:ascii="Calibri" w:eastAsia="Times New Roman" w:hAnsi="Calibri" w:cs="Calibri"/>
          <w:b/>
          <w:bCs/>
          <w:sz w:val="20"/>
          <w:szCs w:val="20"/>
          <w:lang w:eastAsia="en-GB"/>
        </w:rPr>
        <w:instrText xml:space="preserve"> SEQ Tabelul_4_-_ \* ARABIC </w:instrText>
      </w:r>
      <w:r w:rsidR="004E71BF" w:rsidRPr="00180E55">
        <w:rPr>
          <w:rFonts w:ascii="Calibri" w:eastAsia="Times New Roman" w:hAnsi="Calibri" w:cs="Calibri"/>
          <w:b/>
          <w:bCs/>
          <w:sz w:val="20"/>
          <w:szCs w:val="20"/>
          <w:lang w:eastAsia="en-GB"/>
        </w:rPr>
        <w:fldChar w:fldCharType="separate"/>
      </w:r>
      <w:r w:rsidR="004E71BF">
        <w:rPr>
          <w:rFonts w:ascii="Calibri" w:eastAsia="Times New Roman" w:hAnsi="Calibri" w:cs="Calibri"/>
          <w:b/>
          <w:bCs/>
          <w:noProof/>
          <w:sz w:val="20"/>
          <w:szCs w:val="20"/>
          <w:lang w:eastAsia="en-GB"/>
        </w:rPr>
        <w:t>14</w:t>
      </w:r>
      <w:r w:rsidR="004E71BF" w:rsidRPr="00180E55">
        <w:rPr>
          <w:rFonts w:ascii="Calibri" w:eastAsia="Times New Roman" w:hAnsi="Calibri" w:cs="Calibri"/>
          <w:b/>
          <w:bCs/>
          <w:sz w:val="20"/>
          <w:szCs w:val="20"/>
          <w:lang w:eastAsia="en-GB"/>
        </w:rPr>
        <w:fldChar w:fldCharType="end"/>
      </w:r>
      <w:r w:rsidR="004E71BF" w:rsidRPr="00180E55">
        <w:rPr>
          <w:rFonts w:ascii="Calibri" w:eastAsia="Times New Roman" w:hAnsi="Calibri" w:cs="Calibri"/>
          <w:b/>
          <w:bCs/>
          <w:sz w:val="20"/>
          <w:szCs w:val="20"/>
          <w:lang w:eastAsia="en-GB"/>
        </w:rPr>
        <w:t>:</w:t>
      </w:r>
      <w:r w:rsidRPr="006D61B9">
        <w:rPr>
          <w:rFonts w:ascii="Calibri" w:eastAsia="Times New Roman" w:hAnsi="Calibri" w:cs="Calibri"/>
          <w:b/>
          <w:bCs/>
          <w:sz w:val="20"/>
          <w:szCs w:val="20"/>
          <w:lang w:eastAsia="en-GB"/>
        </w:rPr>
        <w:t>– Costuri specifice de investiție – alimentare cu apă</w:t>
      </w:r>
    </w:p>
    <w:p w14:paraId="43CD0E38" w14:textId="77777777" w:rsidR="00C41F9D" w:rsidRDefault="00C41F9D" w:rsidP="00650090">
      <w:pPr>
        <w:spacing w:after="120" w:line="240" w:lineRule="auto"/>
        <w:jc w:val="both"/>
        <w:rPr>
          <w:rFonts w:ascii="Calibri" w:eastAsia="Calibri" w:hAnsi="Calibri" w:cs="Times New Roman"/>
        </w:rPr>
      </w:pPr>
    </w:p>
    <w:tbl>
      <w:tblPr>
        <w:tblW w:w="9710" w:type="dxa"/>
        <w:tblInd w:w="5" w:type="dxa"/>
        <w:tblLook w:val="04A0" w:firstRow="1" w:lastRow="0" w:firstColumn="1" w:lastColumn="0" w:noHBand="0" w:noVBand="1"/>
      </w:tblPr>
      <w:tblGrid>
        <w:gridCol w:w="750"/>
        <w:gridCol w:w="2501"/>
        <w:gridCol w:w="1701"/>
        <w:gridCol w:w="2410"/>
        <w:gridCol w:w="2126"/>
        <w:gridCol w:w="222"/>
      </w:tblGrid>
      <w:tr w:rsidR="001F490B" w:rsidRPr="00AA79AB" w14:paraId="01ADF938" w14:textId="77777777" w:rsidTr="001F490B">
        <w:trPr>
          <w:gridAfter w:val="1"/>
          <w:wAfter w:w="222" w:type="dxa"/>
          <w:trHeight w:val="675"/>
        </w:trPr>
        <w:tc>
          <w:tcPr>
            <w:tcW w:w="750" w:type="dxa"/>
            <w:vMerge w:val="restart"/>
            <w:tcBorders>
              <w:top w:val="single" w:sz="4" w:space="0" w:color="auto"/>
              <w:left w:val="single" w:sz="4" w:space="0" w:color="auto"/>
            </w:tcBorders>
            <w:shd w:val="clear" w:color="auto" w:fill="9CC2E5" w:themeFill="accent5" w:themeFillTint="99"/>
          </w:tcPr>
          <w:p w14:paraId="5F22CB54" w14:textId="77777777" w:rsidR="001F490B" w:rsidRDefault="001F490B" w:rsidP="00AA79AB">
            <w:pPr>
              <w:spacing w:after="0" w:line="240" w:lineRule="auto"/>
              <w:jc w:val="center"/>
              <w:rPr>
                <w:rFonts w:eastAsia="Times New Roman" w:cstheme="minorHAnsi"/>
                <w:b/>
                <w:bCs/>
                <w:sz w:val="20"/>
                <w:szCs w:val="20"/>
                <w:lang w:val="en-GB" w:eastAsia="en-GB"/>
              </w:rPr>
            </w:pPr>
          </w:p>
          <w:p w14:paraId="67FA4B93" w14:textId="77777777" w:rsidR="001F490B" w:rsidRDefault="001F490B" w:rsidP="00AA79AB">
            <w:pPr>
              <w:spacing w:after="0" w:line="240" w:lineRule="auto"/>
              <w:jc w:val="center"/>
              <w:rPr>
                <w:rFonts w:eastAsia="Times New Roman" w:cstheme="minorHAnsi"/>
                <w:b/>
                <w:bCs/>
                <w:sz w:val="20"/>
                <w:szCs w:val="20"/>
                <w:lang w:val="en-GB" w:eastAsia="en-GB"/>
              </w:rPr>
            </w:pPr>
          </w:p>
          <w:p w14:paraId="54B85748" w14:textId="66A52145" w:rsidR="001F490B" w:rsidRDefault="001F490B" w:rsidP="00AA79AB">
            <w:pPr>
              <w:spacing w:after="0" w:line="240" w:lineRule="auto"/>
              <w:jc w:val="center"/>
              <w:rPr>
                <w:rFonts w:eastAsia="Times New Roman" w:cstheme="minorHAnsi"/>
                <w:b/>
                <w:bCs/>
                <w:sz w:val="20"/>
                <w:szCs w:val="20"/>
                <w:lang w:val="en-GB" w:eastAsia="en-GB"/>
              </w:rPr>
            </w:pPr>
            <w:r>
              <w:rPr>
                <w:rFonts w:eastAsia="Times New Roman" w:cstheme="minorHAnsi"/>
                <w:b/>
                <w:bCs/>
                <w:sz w:val="20"/>
                <w:szCs w:val="20"/>
                <w:lang w:val="en-GB" w:eastAsia="en-GB"/>
              </w:rPr>
              <w:t>Nr.</w:t>
            </w:r>
          </w:p>
          <w:p w14:paraId="692B8BBA" w14:textId="0FFF6AFE" w:rsidR="001F490B" w:rsidRPr="00AA79AB" w:rsidRDefault="001F490B" w:rsidP="00AA79AB">
            <w:pPr>
              <w:spacing w:after="0" w:line="240" w:lineRule="auto"/>
              <w:jc w:val="center"/>
              <w:rPr>
                <w:rFonts w:eastAsia="Times New Roman" w:cstheme="minorHAnsi"/>
                <w:b/>
                <w:bCs/>
                <w:sz w:val="20"/>
                <w:szCs w:val="20"/>
                <w:lang w:val="en-GB" w:eastAsia="en-GB"/>
              </w:rPr>
            </w:pPr>
            <w:r w:rsidRPr="001F490B">
              <w:rPr>
                <w:rFonts w:ascii="Calibri" w:eastAsia="Calibri" w:hAnsi="Calibri" w:cs="Times New Roman"/>
                <w:b/>
                <w:bCs/>
                <w:sz w:val="20"/>
                <w:szCs w:val="20"/>
              </w:rPr>
              <w:t>crt</w:t>
            </w:r>
            <w:r>
              <w:rPr>
                <w:rFonts w:eastAsia="Times New Roman" w:cstheme="minorHAnsi"/>
                <w:b/>
                <w:bCs/>
                <w:sz w:val="20"/>
                <w:szCs w:val="20"/>
                <w:lang w:val="en-GB" w:eastAsia="en-GB"/>
              </w:rPr>
              <w:t>.</w:t>
            </w:r>
          </w:p>
        </w:tc>
        <w:tc>
          <w:tcPr>
            <w:tcW w:w="2501" w:type="dxa"/>
            <w:vMerge w:val="restart"/>
            <w:tcBorders>
              <w:top w:val="single" w:sz="4" w:space="0" w:color="auto"/>
              <w:left w:val="single" w:sz="4" w:space="0" w:color="auto"/>
              <w:bottom w:val="single" w:sz="4" w:space="0" w:color="auto"/>
              <w:right w:val="single" w:sz="4" w:space="0" w:color="auto"/>
            </w:tcBorders>
            <w:shd w:val="clear" w:color="auto" w:fill="9CC2E5" w:themeFill="accent5" w:themeFillTint="99"/>
            <w:vAlign w:val="center"/>
            <w:hideMark/>
          </w:tcPr>
          <w:p w14:paraId="4DE26B92" w14:textId="0DD96CB1" w:rsidR="001F490B" w:rsidRPr="00AA79AB" w:rsidRDefault="001F490B" w:rsidP="00AA79AB">
            <w:pPr>
              <w:spacing w:after="0" w:line="240" w:lineRule="auto"/>
              <w:jc w:val="center"/>
              <w:rPr>
                <w:rFonts w:eastAsia="Times New Roman" w:cstheme="minorHAnsi"/>
                <w:b/>
                <w:bCs/>
                <w:sz w:val="20"/>
                <w:szCs w:val="20"/>
                <w:lang w:val="en-GB" w:eastAsia="en-GB"/>
              </w:rPr>
            </w:pPr>
            <w:proofErr w:type="spellStart"/>
            <w:proofErr w:type="gramStart"/>
            <w:r w:rsidRPr="00AA79AB">
              <w:rPr>
                <w:rFonts w:eastAsia="Times New Roman" w:cstheme="minorHAnsi"/>
                <w:b/>
                <w:bCs/>
                <w:sz w:val="20"/>
                <w:szCs w:val="20"/>
                <w:lang w:val="en-GB" w:eastAsia="en-GB"/>
              </w:rPr>
              <w:t>Sistem</w:t>
            </w:r>
            <w:proofErr w:type="spellEnd"/>
            <w:r w:rsidRPr="00AA79AB">
              <w:rPr>
                <w:rFonts w:eastAsia="Times New Roman" w:cstheme="minorHAnsi"/>
                <w:b/>
                <w:bCs/>
                <w:sz w:val="20"/>
                <w:szCs w:val="20"/>
                <w:lang w:val="en-GB" w:eastAsia="en-GB"/>
              </w:rPr>
              <w:t xml:space="preserve">  de</w:t>
            </w:r>
            <w:proofErr w:type="gramEnd"/>
            <w:r w:rsidRPr="00AA79AB">
              <w:rPr>
                <w:rFonts w:eastAsia="Times New Roman" w:cstheme="minorHAnsi"/>
                <w:b/>
                <w:bCs/>
                <w:sz w:val="20"/>
                <w:szCs w:val="20"/>
                <w:lang w:val="en-GB" w:eastAsia="en-GB"/>
              </w:rPr>
              <w:t xml:space="preserve"> </w:t>
            </w:r>
            <w:proofErr w:type="spellStart"/>
            <w:r w:rsidRPr="00AA79AB">
              <w:rPr>
                <w:rFonts w:eastAsia="Times New Roman" w:cstheme="minorHAnsi"/>
                <w:b/>
                <w:bCs/>
                <w:sz w:val="20"/>
                <w:szCs w:val="20"/>
                <w:lang w:val="en-GB" w:eastAsia="en-GB"/>
              </w:rPr>
              <w:t>alimentare</w:t>
            </w:r>
            <w:proofErr w:type="spellEnd"/>
            <w:r w:rsidRPr="00AA79AB">
              <w:rPr>
                <w:rFonts w:eastAsia="Times New Roman" w:cstheme="minorHAnsi"/>
                <w:b/>
                <w:bCs/>
                <w:sz w:val="20"/>
                <w:szCs w:val="20"/>
                <w:lang w:val="en-GB" w:eastAsia="en-GB"/>
              </w:rPr>
              <w:t xml:space="preserve"> cu </w:t>
            </w:r>
            <w:proofErr w:type="spellStart"/>
            <w:r w:rsidRPr="00AA79AB">
              <w:rPr>
                <w:rFonts w:eastAsia="Times New Roman" w:cstheme="minorHAnsi"/>
                <w:b/>
                <w:bCs/>
                <w:sz w:val="20"/>
                <w:szCs w:val="20"/>
                <w:lang w:val="en-GB" w:eastAsia="en-GB"/>
              </w:rPr>
              <w:t>apa</w:t>
            </w:r>
            <w:proofErr w:type="spellEnd"/>
          </w:p>
        </w:tc>
        <w:tc>
          <w:tcPr>
            <w:tcW w:w="1701" w:type="dxa"/>
            <w:vMerge w:val="restart"/>
            <w:tcBorders>
              <w:top w:val="single" w:sz="4" w:space="0" w:color="auto"/>
              <w:left w:val="single" w:sz="4" w:space="0" w:color="auto"/>
              <w:bottom w:val="single" w:sz="4" w:space="0" w:color="auto"/>
              <w:right w:val="single" w:sz="4" w:space="0" w:color="auto"/>
            </w:tcBorders>
            <w:shd w:val="clear" w:color="auto" w:fill="9CC2E5" w:themeFill="accent5" w:themeFillTint="99"/>
            <w:vAlign w:val="center"/>
            <w:hideMark/>
          </w:tcPr>
          <w:p w14:paraId="0245AA97" w14:textId="088F5E06" w:rsidR="001F490B" w:rsidRPr="00AA79AB" w:rsidRDefault="001F490B" w:rsidP="00AA79AB">
            <w:pPr>
              <w:spacing w:after="0" w:line="240" w:lineRule="auto"/>
              <w:jc w:val="center"/>
              <w:rPr>
                <w:rFonts w:eastAsia="Times New Roman" w:cstheme="minorHAnsi"/>
                <w:b/>
                <w:bCs/>
                <w:sz w:val="20"/>
                <w:szCs w:val="20"/>
                <w:lang w:val="en-GB" w:eastAsia="en-GB"/>
              </w:rPr>
            </w:pPr>
            <w:proofErr w:type="spellStart"/>
            <w:r>
              <w:rPr>
                <w:rFonts w:eastAsia="Times New Roman" w:cstheme="minorHAnsi"/>
                <w:b/>
                <w:bCs/>
                <w:sz w:val="20"/>
                <w:szCs w:val="20"/>
                <w:lang w:val="en-GB" w:eastAsia="en-GB"/>
              </w:rPr>
              <w:t>P</w:t>
            </w:r>
            <w:r w:rsidRPr="00AA79AB">
              <w:rPr>
                <w:rFonts w:eastAsia="Times New Roman" w:cstheme="minorHAnsi"/>
                <w:b/>
                <w:bCs/>
                <w:sz w:val="20"/>
                <w:szCs w:val="20"/>
                <w:lang w:val="en-GB" w:eastAsia="en-GB"/>
              </w:rPr>
              <w:t>opulatie</w:t>
            </w:r>
            <w:proofErr w:type="spellEnd"/>
            <w:r w:rsidRPr="00AA79AB">
              <w:rPr>
                <w:rFonts w:eastAsia="Times New Roman" w:cstheme="minorHAnsi"/>
                <w:b/>
                <w:bCs/>
                <w:sz w:val="20"/>
                <w:szCs w:val="20"/>
                <w:lang w:val="en-GB" w:eastAsia="en-GB"/>
              </w:rPr>
              <w:t xml:space="preserve"> </w:t>
            </w:r>
            <w:proofErr w:type="spellStart"/>
            <w:proofErr w:type="gramStart"/>
            <w:r w:rsidRPr="00AA79AB">
              <w:rPr>
                <w:rFonts w:eastAsia="Times New Roman" w:cstheme="minorHAnsi"/>
                <w:b/>
                <w:bCs/>
                <w:sz w:val="20"/>
                <w:szCs w:val="20"/>
                <w:lang w:val="en-GB" w:eastAsia="en-GB"/>
              </w:rPr>
              <w:t>beneficiara</w:t>
            </w:r>
            <w:proofErr w:type="spellEnd"/>
            <w:r w:rsidRPr="00AA79AB">
              <w:rPr>
                <w:rFonts w:eastAsia="Times New Roman" w:cstheme="minorHAnsi"/>
                <w:b/>
                <w:bCs/>
                <w:sz w:val="20"/>
                <w:szCs w:val="20"/>
                <w:lang w:val="en-GB" w:eastAsia="en-GB"/>
              </w:rPr>
              <w:t xml:space="preserve">  </w:t>
            </w:r>
            <w:proofErr w:type="spellStart"/>
            <w:r w:rsidRPr="00AA79AB">
              <w:rPr>
                <w:rFonts w:eastAsia="Times New Roman" w:cstheme="minorHAnsi"/>
                <w:b/>
                <w:bCs/>
                <w:sz w:val="20"/>
                <w:szCs w:val="20"/>
                <w:lang w:val="en-GB" w:eastAsia="en-GB"/>
              </w:rPr>
              <w:t>conforma</w:t>
            </w:r>
            <w:proofErr w:type="spellEnd"/>
            <w:proofErr w:type="gramEnd"/>
            <w:r w:rsidRPr="00AA79AB">
              <w:rPr>
                <w:rFonts w:eastAsia="Times New Roman" w:cstheme="minorHAnsi"/>
                <w:b/>
                <w:bCs/>
                <w:sz w:val="20"/>
                <w:szCs w:val="20"/>
                <w:lang w:val="en-GB" w:eastAsia="en-GB"/>
              </w:rPr>
              <w:br/>
              <w:t>PDD</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9CC2E5" w:themeFill="accent5" w:themeFillTint="99"/>
            <w:vAlign w:val="center"/>
            <w:hideMark/>
          </w:tcPr>
          <w:p w14:paraId="45AE2192" w14:textId="77777777" w:rsidR="001F490B" w:rsidRPr="00AA79AB" w:rsidRDefault="001F490B" w:rsidP="00AA79AB">
            <w:pPr>
              <w:spacing w:after="0" w:line="240" w:lineRule="auto"/>
              <w:jc w:val="center"/>
              <w:rPr>
                <w:rFonts w:eastAsia="Times New Roman" w:cstheme="minorHAnsi"/>
                <w:b/>
                <w:bCs/>
                <w:sz w:val="20"/>
                <w:szCs w:val="20"/>
                <w:lang w:val="en-GB" w:eastAsia="en-GB"/>
              </w:rPr>
            </w:pPr>
            <w:proofErr w:type="spellStart"/>
            <w:r w:rsidRPr="00AA79AB">
              <w:rPr>
                <w:rFonts w:eastAsia="Times New Roman" w:cstheme="minorHAnsi"/>
                <w:b/>
                <w:bCs/>
                <w:sz w:val="20"/>
                <w:szCs w:val="20"/>
                <w:lang w:val="en-GB" w:eastAsia="en-GB"/>
              </w:rPr>
              <w:t>Valoare</w:t>
            </w:r>
            <w:proofErr w:type="spellEnd"/>
            <w:r w:rsidRPr="00AA79AB">
              <w:rPr>
                <w:rFonts w:eastAsia="Times New Roman" w:cstheme="minorHAnsi"/>
                <w:b/>
                <w:bCs/>
                <w:sz w:val="20"/>
                <w:szCs w:val="20"/>
                <w:lang w:val="en-GB" w:eastAsia="en-GB"/>
              </w:rPr>
              <w:t xml:space="preserve"> </w:t>
            </w:r>
            <w:proofErr w:type="spellStart"/>
            <w:r w:rsidRPr="00AA79AB">
              <w:rPr>
                <w:rFonts w:eastAsia="Times New Roman" w:cstheme="minorHAnsi"/>
                <w:b/>
                <w:bCs/>
                <w:sz w:val="20"/>
                <w:szCs w:val="20"/>
                <w:lang w:val="en-GB" w:eastAsia="en-GB"/>
              </w:rPr>
              <w:t>investitii</w:t>
            </w:r>
            <w:proofErr w:type="spellEnd"/>
            <w:r w:rsidRPr="00AA79AB">
              <w:rPr>
                <w:rFonts w:eastAsia="Times New Roman" w:cstheme="minorHAnsi"/>
                <w:b/>
                <w:bCs/>
                <w:sz w:val="20"/>
                <w:szCs w:val="20"/>
                <w:lang w:val="en-GB" w:eastAsia="en-GB"/>
              </w:rPr>
              <w:t xml:space="preserve"> </w:t>
            </w:r>
          </w:p>
        </w:tc>
        <w:tc>
          <w:tcPr>
            <w:tcW w:w="2126" w:type="dxa"/>
            <w:vMerge w:val="restart"/>
            <w:tcBorders>
              <w:top w:val="single" w:sz="4" w:space="0" w:color="auto"/>
              <w:left w:val="single" w:sz="4" w:space="0" w:color="auto"/>
              <w:bottom w:val="single" w:sz="4" w:space="0" w:color="auto"/>
              <w:right w:val="single" w:sz="4" w:space="0" w:color="auto"/>
            </w:tcBorders>
            <w:shd w:val="clear" w:color="auto" w:fill="9CC2E5" w:themeFill="accent5" w:themeFillTint="99"/>
            <w:vAlign w:val="center"/>
            <w:hideMark/>
          </w:tcPr>
          <w:p w14:paraId="444AB927" w14:textId="77777777" w:rsidR="001F490B" w:rsidRPr="00AA79AB" w:rsidRDefault="001F490B" w:rsidP="00AA79AB">
            <w:pPr>
              <w:spacing w:after="0" w:line="240" w:lineRule="auto"/>
              <w:jc w:val="center"/>
              <w:rPr>
                <w:rFonts w:eastAsia="Times New Roman" w:cstheme="minorHAnsi"/>
                <w:b/>
                <w:bCs/>
                <w:sz w:val="20"/>
                <w:szCs w:val="20"/>
                <w:lang w:val="en-GB" w:eastAsia="en-GB"/>
              </w:rPr>
            </w:pPr>
            <w:r w:rsidRPr="00AA79AB">
              <w:rPr>
                <w:rFonts w:eastAsia="Times New Roman" w:cstheme="minorHAnsi"/>
                <w:b/>
                <w:bCs/>
                <w:sz w:val="20"/>
                <w:szCs w:val="20"/>
                <w:lang w:val="en-GB" w:eastAsia="en-GB"/>
              </w:rPr>
              <w:t xml:space="preserve">Cost specific/SAA  </w:t>
            </w:r>
          </w:p>
        </w:tc>
      </w:tr>
      <w:tr w:rsidR="001F490B" w:rsidRPr="00AA79AB" w14:paraId="441E9E80" w14:textId="77777777" w:rsidTr="001F490B">
        <w:trPr>
          <w:trHeight w:val="690"/>
        </w:trPr>
        <w:tc>
          <w:tcPr>
            <w:tcW w:w="750" w:type="dxa"/>
            <w:vMerge/>
            <w:tcBorders>
              <w:left w:val="single" w:sz="4" w:space="0" w:color="auto"/>
            </w:tcBorders>
            <w:shd w:val="clear" w:color="auto" w:fill="9CC2E5" w:themeFill="accent5" w:themeFillTint="99"/>
          </w:tcPr>
          <w:p w14:paraId="77F82315" w14:textId="77777777" w:rsidR="001F490B" w:rsidRPr="00AA79AB" w:rsidRDefault="001F490B" w:rsidP="00AA79AB">
            <w:pPr>
              <w:spacing w:after="0" w:line="240" w:lineRule="auto"/>
              <w:rPr>
                <w:rFonts w:eastAsia="Times New Roman" w:cstheme="minorHAnsi"/>
                <w:b/>
                <w:bCs/>
                <w:sz w:val="20"/>
                <w:szCs w:val="20"/>
                <w:lang w:val="en-GB" w:eastAsia="en-GB"/>
              </w:rPr>
            </w:pPr>
          </w:p>
        </w:tc>
        <w:tc>
          <w:tcPr>
            <w:tcW w:w="2501" w:type="dxa"/>
            <w:vMerge/>
            <w:tcBorders>
              <w:top w:val="single" w:sz="4" w:space="0" w:color="auto"/>
              <w:left w:val="single" w:sz="4" w:space="0" w:color="auto"/>
              <w:bottom w:val="single" w:sz="4" w:space="0" w:color="auto"/>
              <w:right w:val="single" w:sz="4" w:space="0" w:color="auto"/>
            </w:tcBorders>
            <w:shd w:val="clear" w:color="auto" w:fill="9CC2E5" w:themeFill="accent5" w:themeFillTint="99"/>
            <w:vAlign w:val="center"/>
            <w:hideMark/>
          </w:tcPr>
          <w:p w14:paraId="0A3E89FA" w14:textId="469C5F12" w:rsidR="001F490B" w:rsidRPr="00AA79AB" w:rsidRDefault="001F490B" w:rsidP="00AA79AB">
            <w:pPr>
              <w:spacing w:after="0" w:line="240" w:lineRule="auto"/>
              <w:rPr>
                <w:rFonts w:eastAsia="Times New Roman" w:cstheme="minorHAnsi"/>
                <w:b/>
                <w:bCs/>
                <w:sz w:val="20"/>
                <w:szCs w:val="20"/>
                <w:lang w:val="en-GB" w:eastAsia="en-GB"/>
              </w:rPr>
            </w:pPr>
          </w:p>
        </w:tc>
        <w:tc>
          <w:tcPr>
            <w:tcW w:w="1701" w:type="dxa"/>
            <w:vMerge/>
            <w:tcBorders>
              <w:top w:val="single" w:sz="4" w:space="0" w:color="auto"/>
              <w:left w:val="single" w:sz="4" w:space="0" w:color="auto"/>
              <w:bottom w:val="single" w:sz="4" w:space="0" w:color="auto"/>
              <w:right w:val="single" w:sz="4" w:space="0" w:color="auto"/>
            </w:tcBorders>
            <w:shd w:val="clear" w:color="auto" w:fill="9CC2E5" w:themeFill="accent5" w:themeFillTint="99"/>
            <w:vAlign w:val="center"/>
            <w:hideMark/>
          </w:tcPr>
          <w:p w14:paraId="1C3FEAE1" w14:textId="77777777" w:rsidR="001F490B" w:rsidRPr="00AA79AB" w:rsidRDefault="001F490B" w:rsidP="00AA79AB">
            <w:pPr>
              <w:spacing w:after="0" w:line="240" w:lineRule="auto"/>
              <w:rPr>
                <w:rFonts w:eastAsia="Times New Roman" w:cstheme="minorHAnsi"/>
                <w:b/>
                <w:bCs/>
                <w:sz w:val="20"/>
                <w:szCs w:val="20"/>
                <w:lang w:val="en-GB" w:eastAsia="en-GB"/>
              </w:rPr>
            </w:pPr>
          </w:p>
        </w:tc>
        <w:tc>
          <w:tcPr>
            <w:tcW w:w="2410" w:type="dxa"/>
            <w:vMerge/>
            <w:tcBorders>
              <w:top w:val="single" w:sz="4" w:space="0" w:color="auto"/>
              <w:left w:val="single" w:sz="4" w:space="0" w:color="auto"/>
              <w:bottom w:val="single" w:sz="4" w:space="0" w:color="auto"/>
              <w:right w:val="single" w:sz="4" w:space="0" w:color="auto"/>
            </w:tcBorders>
            <w:shd w:val="clear" w:color="auto" w:fill="9CC2E5" w:themeFill="accent5" w:themeFillTint="99"/>
            <w:vAlign w:val="center"/>
            <w:hideMark/>
          </w:tcPr>
          <w:p w14:paraId="5B2286E7" w14:textId="77777777" w:rsidR="001F490B" w:rsidRPr="00AA79AB" w:rsidRDefault="001F490B" w:rsidP="00AA79AB">
            <w:pPr>
              <w:spacing w:after="0" w:line="240" w:lineRule="auto"/>
              <w:rPr>
                <w:rFonts w:eastAsia="Times New Roman" w:cstheme="minorHAnsi"/>
                <w:b/>
                <w:bCs/>
                <w:sz w:val="20"/>
                <w:szCs w:val="20"/>
                <w:lang w:val="en-GB" w:eastAsia="en-GB"/>
              </w:rPr>
            </w:pPr>
          </w:p>
        </w:tc>
        <w:tc>
          <w:tcPr>
            <w:tcW w:w="2126" w:type="dxa"/>
            <w:vMerge/>
            <w:tcBorders>
              <w:top w:val="single" w:sz="4" w:space="0" w:color="auto"/>
              <w:left w:val="single" w:sz="4" w:space="0" w:color="auto"/>
              <w:bottom w:val="single" w:sz="4" w:space="0" w:color="auto"/>
              <w:right w:val="single" w:sz="4" w:space="0" w:color="auto"/>
            </w:tcBorders>
            <w:shd w:val="clear" w:color="auto" w:fill="9CC2E5" w:themeFill="accent5" w:themeFillTint="99"/>
            <w:vAlign w:val="center"/>
            <w:hideMark/>
          </w:tcPr>
          <w:p w14:paraId="569E4051" w14:textId="77777777" w:rsidR="001F490B" w:rsidRPr="00AA79AB" w:rsidRDefault="001F490B" w:rsidP="00AA79AB">
            <w:pPr>
              <w:spacing w:after="0" w:line="240" w:lineRule="auto"/>
              <w:rPr>
                <w:rFonts w:eastAsia="Times New Roman" w:cstheme="minorHAnsi"/>
                <w:b/>
                <w:bCs/>
                <w:sz w:val="20"/>
                <w:szCs w:val="20"/>
                <w:lang w:val="en-GB" w:eastAsia="en-GB"/>
              </w:rPr>
            </w:pPr>
          </w:p>
        </w:tc>
        <w:tc>
          <w:tcPr>
            <w:tcW w:w="222" w:type="dxa"/>
            <w:tcBorders>
              <w:top w:val="nil"/>
              <w:left w:val="nil"/>
              <w:bottom w:val="nil"/>
              <w:right w:val="nil"/>
            </w:tcBorders>
            <w:noWrap/>
            <w:vAlign w:val="bottom"/>
            <w:hideMark/>
          </w:tcPr>
          <w:p w14:paraId="10165745" w14:textId="77777777" w:rsidR="001F490B" w:rsidRPr="00AA79AB" w:rsidRDefault="001F490B" w:rsidP="00AA79AB">
            <w:pPr>
              <w:spacing w:after="0" w:line="240" w:lineRule="auto"/>
              <w:jc w:val="center"/>
              <w:rPr>
                <w:rFonts w:ascii="Arial" w:eastAsia="Times New Roman" w:hAnsi="Arial" w:cs="Arial"/>
                <w:b/>
                <w:bCs/>
                <w:sz w:val="16"/>
                <w:szCs w:val="16"/>
                <w:lang w:val="en-GB" w:eastAsia="en-GB"/>
              </w:rPr>
            </w:pPr>
          </w:p>
        </w:tc>
      </w:tr>
      <w:tr w:rsidR="001F490B" w:rsidRPr="00AA79AB" w14:paraId="4CEA944D" w14:textId="77777777" w:rsidTr="001F490B">
        <w:trPr>
          <w:trHeight w:val="204"/>
        </w:trPr>
        <w:tc>
          <w:tcPr>
            <w:tcW w:w="750" w:type="dxa"/>
            <w:vMerge/>
            <w:tcBorders>
              <w:left w:val="single" w:sz="4" w:space="0" w:color="auto"/>
              <w:bottom w:val="single" w:sz="4" w:space="0" w:color="auto"/>
            </w:tcBorders>
            <w:shd w:val="clear" w:color="auto" w:fill="9CC2E5" w:themeFill="accent5" w:themeFillTint="99"/>
          </w:tcPr>
          <w:p w14:paraId="53A9065A" w14:textId="77777777" w:rsidR="001F490B" w:rsidRPr="00AA79AB" w:rsidRDefault="001F490B" w:rsidP="00AA79AB">
            <w:pPr>
              <w:spacing w:after="0" w:line="240" w:lineRule="auto"/>
              <w:rPr>
                <w:rFonts w:eastAsia="Times New Roman" w:cstheme="minorHAnsi"/>
                <w:b/>
                <w:bCs/>
                <w:sz w:val="20"/>
                <w:szCs w:val="20"/>
                <w:lang w:val="en-GB" w:eastAsia="en-GB"/>
              </w:rPr>
            </w:pPr>
          </w:p>
        </w:tc>
        <w:tc>
          <w:tcPr>
            <w:tcW w:w="2501" w:type="dxa"/>
            <w:vMerge/>
            <w:tcBorders>
              <w:top w:val="single" w:sz="4" w:space="0" w:color="auto"/>
              <w:left w:val="single" w:sz="4" w:space="0" w:color="auto"/>
              <w:bottom w:val="single" w:sz="4" w:space="0" w:color="auto"/>
              <w:right w:val="single" w:sz="4" w:space="0" w:color="auto"/>
            </w:tcBorders>
            <w:shd w:val="clear" w:color="auto" w:fill="9CC2E5" w:themeFill="accent5" w:themeFillTint="99"/>
            <w:vAlign w:val="center"/>
            <w:hideMark/>
          </w:tcPr>
          <w:p w14:paraId="65B36353" w14:textId="0566CBE7" w:rsidR="001F490B" w:rsidRPr="00AA79AB" w:rsidRDefault="001F490B" w:rsidP="00AA79AB">
            <w:pPr>
              <w:spacing w:after="0" w:line="240" w:lineRule="auto"/>
              <w:rPr>
                <w:rFonts w:eastAsia="Times New Roman" w:cstheme="minorHAnsi"/>
                <w:b/>
                <w:bCs/>
                <w:sz w:val="20"/>
                <w:szCs w:val="20"/>
                <w:lang w:val="en-GB" w:eastAsia="en-GB"/>
              </w:rPr>
            </w:pPr>
          </w:p>
        </w:tc>
        <w:tc>
          <w:tcPr>
            <w:tcW w:w="1701" w:type="dxa"/>
            <w:tcBorders>
              <w:top w:val="single" w:sz="4" w:space="0" w:color="auto"/>
              <w:left w:val="nil"/>
              <w:bottom w:val="single" w:sz="4" w:space="0" w:color="auto"/>
              <w:right w:val="single" w:sz="4" w:space="0" w:color="auto"/>
            </w:tcBorders>
            <w:shd w:val="clear" w:color="auto" w:fill="9CC2E5" w:themeFill="accent5" w:themeFillTint="99"/>
            <w:vAlign w:val="center"/>
            <w:hideMark/>
          </w:tcPr>
          <w:p w14:paraId="2DF6444A" w14:textId="77777777" w:rsidR="001F490B" w:rsidRPr="00AA79AB" w:rsidRDefault="001F490B" w:rsidP="00AA79AB">
            <w:pPr>
              <w:spacing w:after="0" w:line="240" w:lineRule="auto"/>
              <w:jc w:val="center"/>
              <w:rPr>
                <w:rFonts w:eastAsia="Times New Roman" w:cstheme="minorHAnsi"/>
                <w:b/>
                <w:bCs/>
                <w:sz w:val="20"/>
                <w:szCs w:val="20"/>
                <w:lang w:val="en-GB" w:eastAsia="en-GB"/>
              </w:rPr>
            </w:pPr>
            <w:r w:rsidRPr="00AA79AB">
              <w:rPr>
                <w:rFonts w:eastAsia="Times New Roman" w:cstheme="minorHAnsi"/>
                <w:b/>
                <w:bCs/>
                <w:sz w:val="20"/>
                <w:szCs w:val="20"/>
                <w:lang w:val="en-GB" w:eastAsia="en-GB"/>
              </w:rPr>
              <w:t>loc</w:t>
            </w:r>
          </w:p>
        </w:tc>
        <w:tc>
          <w:tcPr>
            <w:tcW w:w="2410" w:type="dxa"/>
            <w:tcBorders>
              <w:top w:val="single" w:sz="4" w:space="0" w:color="auto"/>
              <w:left w:val="nil"/>
              <w:bottom w:val="single" w:sz="4" w:space="0" w:color="auto"/>
              <w:right w:val="single" w:sz="4" w:space="0" w:color="auto"/>
            </w:tcBorders>
            <w:shd w:val="clear" w:color="auto" w:fill="9CC2E5" w:themeFill="accent5" w:themeFillTint="99"/>
            <w:noWrap/>
            <w:vAlign w:val="center"/>
            <w:hideMark/>
          </w:tcPr>
          <w:p w14:paraId="5BA69C41" w14:textId="77777777" w:rsidR="001F490B" w:rsidRPr="00AA79AB" w:rsidRDefault="001F490B" w:rsidP="00AA79AB">
            <w:pPr>
              <w:spacing w:after="0" w:line="240" w:lineRule="auto"/>
              <w:jc w:val="center"/>
              <w:rPr>
                <w:rFonts w:eastAsia="Times New Roman" w:cstheme="minorHAnsi"/>
                <w:b/>
                <w:bCs/>
                <w:sz w:val="20"/>
                <w:szCs w:val="20"/>
                <w:lang w:val="en-GB" w:eastAsia="en-GB"/>
              </w:rPr>
            </w:pPr>
            <w:r w:rsidRPr="00AA79AB">
              <w:rPr>
                <w:rFonts w:eastAsia="Times New Roman" w:cstheme="minorHAnsi"/>
                <w:b/>
                <w:bCs/>
                <w:sz w:val="20"/>
                <w:szCs w:val="20"/>
                <w:lang w:val="en-GB" w:eastAsia="en-GB"/>
              </w:rPr>
              <w:t>Euro</w:t>
            </w:r>
          </w:p>
        </w:tc>
        <w:tc>
          <w:tcPr>
            <w:tcW w:w="2126" w:type="dxa"/>
            <w:tcBorders>
              <w:top w:val="single" w:sz="4" w:space="0" w:color="auto"/>
              <w:left w:val="nil"/>
              <w:bottom w:val="single" w:sz="4" w:space="0" w:color="auto"/>
              <w:right w:val="single" w:sz="4" w:space="0" w:color="auto"/>
            </w:tcBorders>
            <w:shd w:val="clear" w:color="auto" w:fill="9CC2E5" w:themeFill="accent5" w:themeFillTint="99"/>
            <w:noWrap/>
            <w:vAlign w:val="center"/>
            <w:hideMark/>
          </w:tcPr>
          <w:p w14:paraId="21C54D7F" w14:textId="77777777" w:rsidR="001F490B" w:rsidRPr="00AA79AB" w:rsidRDefault="001F490B" w:rsidP="00AA79AB">
            <w:pPr>
              <w:spacing w:after="0" w:line="240" w:lineRule="auto"/>
              <w:jc w:val="center"/>
              <w:rPr>
                <w:rFonts w:eastAsia="Times New Roman" w:cstheme="minorHAnsi"/>
                <w:b/>
                <w:bCs/>
                <w:sz w:val="20"/>
                <w:szCs w:val="20"/>
                <w:lang w:val="en-GB" w:eastAsia="en-GB"/>
              </w:rPr>
            </w:pPr>
            <w:r w:rsidRPr="00AA79AB">
              <w:rPr>
                <w:rFonts w:eastAsia="Times New Roman" w:cstheme="minorHAnsi"/>
                <w:b/>
                <w:bCs/>
                <w:sz w:val="20"/>
                <w:szCs w:val="20"/>
                <w:lang w:val="en-GB" w:eastAsia="en-GB"/>
              </w:rPr>
              <w:t>Euro/loc</w:t>
            </w:r>
          </w:p>
        </w:tc>
        <w:tc>
          <w:tcPr>
            <w:tcW w:w="222" w:type="dxa"/>
            <w:vAlign w:val="center"/>
            <w:hideMark/>
          </w:tcPr>
          <w:p w14:paraId="293AB97C" w14:textId="77777777" w:rsidR="001F490B" w:rsidRPr="00AA79AB" w:rsidRDefault="001F490B" w:rsidP="00AA79AB">
            <w:pPr>
              <w:spacing w:after="0" w:line="240" w:lineRule="auto"/>
              <w:rPr>
                <w:rFonts w:ascii="Times New Roman" w:eastAsia="Times New Roman" w:hAnsi="Times New Roman" w:cs="Times New Roman"/>
                <w:sz w:val="20"/>
                <w:szCs w:val="20"/>
                <w:lang w:val="en-GB" w:eastAsia="en-GB"/>
              </w:rPr>
            </w:pPr>
          </w:p>
        </w:tc>
      </w:tr>
      <w:tr w:rsidR="001F490B" w:rsidRPr="00AA79AB" w14:paraId="7A286C04" w14:textId="77777777" w:rsidTr="001F490B">
        <w:trPr>
          <w:trHeight w:val="192"/>
        </w:trPr>
        <w:tc>
          <w:tcPr>
            <w:tcW w:w="750" w:type="dxa"/>
            <w:tcBorders>
              <w:top w:val="single" w:sz="4" w:space="0" w:color="auto"/>
              <w:left w:val="single" w:sz="4" w:space="0" w:color="auto"/>
              <w:bottom w:val="single" w:sz="4" w:space="0" w:color="auto"/>
            </w:tcBorders>
          </w:tcPr>
          <w:p w14:paraId="522C8FD3" w14:textId="11208270" w:rsidR="001F490B" w:rsidRPr="001F490B" w:rsidRDefault="001F490B" w:rsidP="001F490B">
            <w:pPr>
              <w:spacing w:after="0" w:line="240" w:lineRule="auto"/>
              <w:jc w:val="center"/>
              <w:rPr>
                <w:rFonts w:eastAsia="Times New Roman" w:cstheme="minorHAnsi"/>
                <w:sz w:val="20"/>
                <w:szCs w:val="20"/>
                <w:lang w:val="en-GB" w:eastAsia="en-GB"/>
              </w:rPr>
            </w:pPr>
            <w:r w:rsidRPr="001F490B">
              <w:rPr>
                <w:rFonts w:eastAsia="Times New Roman" w:cstheme="minorHAnsi"/>
                <w:sz w:val="20"/>
                <w:szCs w:val="20"/>
                <w:lang w:val="en-GB" w:eastAsia="en-GB"/>
              </w:rPr>
              <w:t>1</w:t>
            </w:r>
          </w:p>
        </w:tc>
        <w:tc>
          <w:tcPr>
            <w:tcW w:w="2501" w:type="dxa"/>
            <w:tcBorders>
              <w:top w:val="single" w:sz="4" w:space="0" w:color="auto"/>
              <w:left w:val="single" w:sz="4" w:space="0" w:color="auto"/>
              <w:bottom w:val="single" w:sz="4" w:space="0" w:color="auto"/>
              <w:right w:val="single" w:sz="4" w:space="0" w:color="auto"/>
            </w:tcBorders>
            <w:vAlign w:val="center"/>
            <w:hideMark/>
          </w:tcPr>
          <w:p w14:paraId="61862C05" w14:textId="253022D8" w:rsidR="001F490B" w:rsidRPr="00AA79AB" w:rsidRDefault="001F490B" w:rsidP="00AA79AB">
            <w:pPr>
              <w:spacing w:after="0" w:line="240" w:lineRule="auto"/>
              <w:rPr>
                <w:rFonts w:eastAsia="Times New Roman" w:cstheme="minorHAnsi"/>
                <w:b/>
                <w:bCs/>
                <w:sz w:val="20"/>
                <w:szCs w:val="20"/>
                <w:lang w:val="en-GB" w:eastAsia="en-GB"/>
              </w:rPr>
            </w:pPr>
            <w:r w:rsidRPr="00AA79AB">
              <w:rPr>
                <w:rFonts w:eastAsia="Times New Roman" w:cstheme="minorHAnsi"/>
                <w:b/>
                <w:bCs/>
                <w:sz w:val="20"/>
                <w:szCs w:val="20"/>
                <w:lang w:val="en-GB" w:eastAsia="en-GB"/>
              </w:rPr>
              <w:t>SAA Sf. Gheorghe</w:t>
            </w:r>
          </w:p>
        </w:tc>
        <w:tc>
          <w:tcPr>
            <w:tcW w:w="1701" w:type="dxa"/>
            <w:tcBorders>
              <w:top w:val="single" w:sz="4" w:space="0" w:color="auto"/>
              <w:left w:val="single" w:sz="4" w:space="0" w:color="auto"/>
              <w:bottom w:val="single" w:sz="4" w:space="0" w:color="auto"/>
              <w:right w:val="single" w:sz="4" w:space="0" w:color="auto"/>
            </w:tcBorders>
            <w:noWrap/>
            <w:vAlign w:val="bottom"/>
            <w:hideMark/>
          </w:tcPr>
          <w:p w14:paraId="7353A83C" w14:textId="26B88201" w:rsidR="001F490B" w:rsidRPr="00AA79AB" w:rsidRDefault="001F490B" w:rsidP="00AA79AB">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12</w:t>
            </w:r>
            <w:r w:rsidR="00792269">
              <w:rPr>
                <w:rFonts w:eastAsia="Times New Roman" w:cstheme="minorHAnsi"/>
                <w:sz w:val="20"/>
                <w:szCs w:val="20"/>
                <w:lang w:val="en-GB" w:eastAsia="en-GB"/>
              </w:rPr>
              <w:t>.</w:t>
            </w:r>
            <w:r w:rsidRPr="00AA79AB">
              <w:rPr>
                <w:rFonts w:eastAsia="Times New Roman" w:cstheme="minorHAnsi"/>
                <w:sz w:val="20"/>
                <w:szCs w:val="20"/>
                <w:lang w:val="en-GB" w:eastAsia="en-GB"/>
              </w:rPr>
              <w:t>176</w:t>
            </w:r>
          </w:p>
        </w:tc>
        <w:tc>
          <w:tcPr>
            <w:tcW w:w="2410" w:type="dxa"/>
            <w:tcBorders>
              <w:top w:val="single" w:sz="4" w:space="0" w:color="auto"/>
              <w:left w:val="single" w:sz="4" w:space="0" w:color="auto"/>
              <w:bottom w:val="single" w:sz="4" w:space="0" w:color="auto"/>
              <w:right w:val="single" w:sz="4" w:space="0" w:color="auto"/>
            </w:tcBorders>
            <w:noWrap/>
            <w:vAlign w:val="bottom"/>
            <w:hideMark/>
          </w:tcPr>
          <w:p w14:paraId="6B69FFA1" w14:textId="0015ADDA" w:rsidR="001F490B" w:rsidRPr="00AA79AB" w:rsidRDefault="001F490B" w:rsidP="00792269">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1</w:t>
            </w:r>
            <w:r w:rsidR="00792269">
              <w:rPr>
                <w:rFonts w:eastAsia="Times New Roman" w:cstheme="minorHAnsi"/>
                <w:sz w:val="20"/>
                <w:szCs w:val="20"/>
                <w:lang w:val="en-GB" w:eastAsia="en-GB"/>
              </w:rPr>
              <w:t>.</w:t>
            </w:r>
            <w:r w:rsidRPr="00AA79AB">
              <w:rPr>
                <w:rFonts w:eastAsia="Times New Roman" w:cstheme="minorHAnsi"/>
                <w:sz w:val="20"/>
                <w:szCs w:val="20"/>
                <w:lang w:val="en-GB" w:eastAsia="en-GB"/>
              </w:rPr>
              <w:t>418</w:t>
            </w:r>
            <w:r w:rsidR="00792269">
              <w:rPr>
                <w:rFonts w:eastAsia="Times New Roman" w:cstheme="minorHAnsi"/>
                <w:sz w:val="20"/>
                <w:szCs w:val="20"/>
                <w:lang w:val="en-GB" w:eastAsia="en-GB"/>
              </w:rPr>
              <w:t>.</w:t>
            </w:r>
            <w:r w:rsidRPr="00AA79AB">
              <w:rPr>
                <w:rFonts w:eastAsia="Times New Roman" w:cstheme="minorHAnsi"/>
                <w:sz w:val="20"/>
                <w:szCs w:val="20"/>
                <w:lang w:val="en-GB" w:eastAsia="en-GB"/>
              </w:rPr>
              <w:t>581</w:t>
            </w:r>
          </w:p>
        </w:tc>
        <w:tc>
          <w:tcPr>
            <w:tcW w:w="2126" w:type="dxa"/>
            <w:tcBorders>
              <w:top w:val="single" w:sz="4" w:space="0" w:color="auto"/>
              <w:left w:val="single" w:sz="4" w:space="0" w:color="auto"/>
              <w:bottom w:val="single" w:sz="4" w:space="0" w:color="auto"/>
              <w:right w:val="single" w:sz="4" w:space="0" w:color="auto"/>
            </w:tcBorders>
            <w:noWrap/>
            <w:vAlign w:val="bottom"/>
            <w:hideMark/>
          </w:tcPr>
          <w:p w14:paraId="5C80AAD0" w14:textId="77777777" w:rsidR="001F490B" w:rsidRPr="00AA79AB" w:rsidRDefault="001F490B" w:rsidP="00AA79AB">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117</w:t>
            </w:r>
          </w:p>
        </w:tc>
        <w:tc>
          <w:tcPr>
            <w:tcW w:w="222" w:type="dxa"/>
            <w:vAlign w:val="center"/>
            <w:hideMark/>
          </w:tcPr>
          <w:p w14:paraId="4F25D9FC" w14:textId="77777777" w:rsidR="001F490B" w:rsidRPr="00AA79AB" w:rsidRDefault="001F490B" w:rsidP="00AA79AB">
            <w:pPr>
              <w:spacing w:after="0" w:line="240" w:lineRule="auto"/>
              <w:rPr>
                <w:rFonts w:ascii="Times New Roman" w:eastAsia="Times New Roman" w:hAnsi="Times New Roman" w:cs="Times New Roman"/>
                <w:sz w:val="20"/>
                <w:szCs w:val="20"/>
                <w:lang w:val="en-GB" w:eastAsia="en-GB"/>
              </w:rPr>
            </w:pPr>
          </w:p>
        </w:tc>
      </w:tr>
      <w:tr w:rsidR="001F490B" w:rsidRPr="00AA79AB" w14:paraId="742EFE5B" w14:textId="77777777" w:rsidTr="001F490B">
        <w:trPr>
          <w:trHeight w:val="192"/>
        </w:trPr>
        <w:tc>
          <w:tcPr>
            <w:tcW w:w="750" w:type="dxa"/>
            <w:tcBorders>
              <w:top w:val="single" w:sz="4" w:space="0" w:color="auto"/>
              <w:left w:val="single" w:sz="4" w:space="0" w:color="auto"/>
              <w:bottom w:val="single" w:sz="4" w:space="0" w:color="auto"/>
            </w:tcBorders>
          </w:tcPr>
          <w:p w14:paraId="31E298B6" w14:textId="2A78D9DE" w:rsidR="001F490B" w:rsidRPr="001F490B" w:rsidRDefault="001F490B" w:rsidP="001F490B">
            <w:pPr>
              <w:spacing w:after="0" w:line="240" w:lineRule="auto"/>
              <w:jc w:val="center"/>
              <w:rPr>
                <w:rFonts w:eastAsia="Times New Roman" w:cstheme="minorHAnsi"/>
                <w:sz w:val="20"/>
                <w:szCs w:val="20"/>
                <w:lang w:val="en-GB" w:eastAsia="en-GB"/>
              </w:rPr>
            </w:pPr>
            <w:r w:rsidRPr="001F490B">
              <w:rPr>
                <w:rFonts w:eastAsia="Times New Roman" w:cstheme="minorHAnsi"/>
                <w:sz w:val="20"/>
                <w:szCs w:val="20"/>
                <w:lang w:val="en-GB" w:eastAsia="en-GB"/>
              </w:rPr>
              <w:t>2</w:t>
            </w:r>
          </w:p>
        </w:tc>
        <w:tc>
          <w:tcPr>
            <w:tcW w:w="2501" w:type="dxa"/>
            <w:tcBorders>
              <w:top w:val="single" w:sz="4" w:space="0" w:color="auto"/>
              <w:left w:val="single" w:sz="4" w:space="0" w:color="auto"/>
              <w:bottom w:val="single" w:sz="4" w:space="0" w:color="auto"/>
              <w:right w:val="single" w:sz="4" w:space="0" w:color="auto"/>
            </w:tcBorders>
            <w:vAlign w:val="center"/>
            <w:hideMark/>
          </w:tcPr>
          <w:p w14:paraId="7BC4BCA0" w14:textId="6092153C" w:rsidR="001F490B" w:rsidRPr="00AA79AB" w:rsidRDefault="001F490B" w:rsidP="00AA79AB">
            <w:pPr>
              <w:spacing w:after="0" w:line="240" w:lineRule="auto"/>
              <w:rPr>
                <w:rFonts w:eastAsia="Times New Roman" w:cstheme="minorHAnsi"/>
                <w:b/>
                <w:bCs/>
                <w:sz w:val="20"/>
                <w:szCs w:val="20"/>
                <w:lang w:val="en-GB" w:eastAsia="en-GB"/>
              </w:rPr>
            </w:pPr>
            <w:r w:rsidRPr="00AA79AB">
              <w:rPr>
                <w:rFonts w:eastAsia="Times New Roman" w:cstheme="minorHAnsi"/>
                <w:b/>
                <w:bCs/>
                <w:sz w:val="20"/>
                <w:szCs w:val="20"/>
                <w:lang w:val="en-GB" w:eastAsia="en-GB"/>
              </w:rPr>
              <w:t>SAA Arcus</w:t>
            </w:r>
          </w:p>
        </w:tc>
        <w:tc>
          <w:tcPr>
            <w:tcW w:w="1701" w:type="dxa"/>
            <w:tcBorders>
              <w:top w:val="single" w:sz="4" w:space="0" w:color="auto"/>
              <w:left w:val="single" w:sz="4" w:space="0" w:color="auto"/>
              <w:bottom w:val="single" w:sz="4" w:space="0" w:color="auto"/>
              <w:right w:val="single" w:sz="4" w:space="0" w:color="auto"/>
            </w:tcBorders>
            <w:noWrap/>
            <w:vAlign w:val="bottom"/>
            <w:hideMark/>
          </w:tcPr>
          <w:p w14:paraId="45854AF9" w14:textId="77777777" w:rsidR="001F490B" w:rsidRPr="00AA79AB" w:rsidRDefault="001F490B" w:rsidP="00AA79AB">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573</w:t>
            </w:r>
          </w:p>
        </w:tc>
        <w:tc>
          <w:tcPr>
            <w:tcW w:w="2410" w:type="dxa"/>
            <w:tcBorders>
              <w:top w:val="single" w:sz="4" w:space="0" w:color="auto"/>
              <w:left w:val="single" w:sz="4" w:space="0" w:color="auto"/>
              <w:bottom w:val="single" w:sz="4" w:space="0" w:color="auto"/>
              <w:right w:val="single" w:sz="4" w:space="0" w:color="auto"/>
            </w:tcBorders>
            <w:noWrap/>
            <w:vAlign w:val="bottom"/>
            <w:hideMark/>
          </w:tcPr>
          <w:p w14:paraId="259A0E3F" w14:textId="4521A979" w:rsidR="001F490B" w:rsidRPr="00AA79AB" w:rsidRDefault="001F490B" w:rsidP="00792269">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543</w:t>
            </w:r>
            <w:r w:rsidR="00792269">
              <w:rPr>
                <w:rFonts w:eastAsia="Times New Roman" w:cstheme="minorHAnsi"/>
                <w:sz w:val="20"/>
                <w:szCs w:val="20"/>
                <w:lang w:val="en-GB" w:eastAsia="en-GB"/>
              </w:rPr>
              <w:t>.</w:t>
            </w:r>
            <w:r w:rsidRPr="00AA79AB">
              <w:rPr>
                <w:rFonts w:eastAsia="Times New Roman" w:cstheme="minorHAnsi"/>
                <w:sz w:val="20"/>
                <w:szCs w:val="20"/>
                <w:lang w:val="en-GB" w:eastAsia="en-GB"/>
              </w:rPr>
              <w:t>216</w:t>
            </w:r>
            <w:r w:rsidR="00792269">
              <w:rPr>
                <w:rFonts w:eastAsia="Times New Roman" w:cstheme="minorHAnsi"/>
                <w:sz w:val="20"/>
                <w:szCs w:val="20"/>
                <w:lang w:val="en-GB" w:eastAsia="en-GB"/>
              </w:rPr>
              <w:t>,</w:t>
            </w:r>
            <w:r w:rsidRPr="00AA79AB">
              <w:rPr>
                <w:rFonts w:eastAsia="Times New Roman" w:cstheme="minorHAnsi"/>
                <w:sz w:val="20"/>
                <w:szCs w:val="20"/>
                <w:lang w:val="en-GB" w:eastAsia="en-GB"/>
              </w:rPr>
              <w:t>91</w:t>
            </w:r>
          </w:p>
        </w:tc>
        <w:tc>
          <w:tcPr>
            <w:tcW w:w="2126" w:type="dxa"/>
            <w:tcBorders>
              <w:top w:val="single" w:sz="4" w:space="0" w:color="auto"/>
              <w:left w:val="single" w:sz="4" w:space="0" w:color="auto"/>
              <w:bottom w:val="single" w:sz="4" w:space="0" w:color="auto"/>
              <w:right w:val="single" w:sz="4" w:space="0" w:color="auto"/>
            </w:tcBorders>
            <w:noWrap/>
            <w:vAlign w:val="bottom"/>
            <w:hideMark/>
          </w:tcPr>
          <w:p w14:paraId="22214DEC" w14:textId="77777777" w:rsidR="001F490B" w:rsidRPr="00AA79AB" w:rsidRDefault="001F490B" w:rsidP="00AA79AB">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948</w:t>
            </w:r>
          </w:p>
        </w:tc>
        <w:tc>
          <w:tcPr>
            <w:tcW w:w="222" w:type="dxa"/>
            <w:vAlign w:val="center"/>
            <w:hideMark/>
          </w:tcPr>
          <w:p w14:paraId="72B711B3" w14:textId="77777777" w:rsidR="001F490B" w:rsidRPr="00AA79AB" w:rsidRDefault="001F490B" w:rsidP="00AA79AB">
            <w:pPr>
              <w:spacing w:after="0" w:line="240" w:lineRule="auto"/>
              <w:rPr>
                <w:rFonts w:ascii="Times New Roman" w:eastAsia="Times New Roman" w:hAnsi="Times New Roman" w:cs="Times New Roman"/>
                <w:sz w:val="20"/>
                <w:szCs w:val="20"/>
                <w:lang w:val="en-GB" w:eastAsia="en-GB"/>
              </w:rPr>
            </w:pPr>
          </w:p>
        </w:tc>
      </w:tr>
      <w:tr w:rsidR="001F490B" w:rsidRPr="00AA79AB" w14:paraId="69A79753" w14:textId="77777777" w:rsidTr="001F490B">
        <w:trPr>
          <w:trHeight w:val="192"/>
        </w:trPr>
        <w:tc>
          <w:tcPr>
            <w:tcW w:w="750" w:type="dxa"/>
            <w:tcBorders>
              <w:top w:val="single" w:sz="4" w:space="0" w:color="auto"/>
              <w:left w:val="single" w:sz="4" w:space="0" w:color="auto"/>
              <w:bottom w:val="single" w:sz="4" w:space="0" w:color="auto"/>
            </w:tcBorders>
          </w:tcPr>
          <w:p w14:paraId="48441D69" w14:textId="614A2CAD" w:rsidR="001F490B" w:rsidRPr="001F490B" w:rsidRDefault="001F490B" w:rsidP="001F490B">
            <w:pPr>
              <w:spacing w:after="0" w:line="240" w:lineRule="auto"/>
              <w:jc w:val="center"/>
              <w:rPr>
                <w:rFonts w:eastAsia="Times New Roman" w:cstheme="minorHAnsi"/>
                <w:sz w:val="20"/>
                <w:szCs w:val="20"/>
                <w:lang w:val="en-GB" w:eastAsia="en-GB"/>
              </w:rPr>
            </w:pPr>
            <w:r w:rsidRPr="001F490B">
              <w:rPr>
                <w:rFonts w:eastAsia="Times New Roman" w:cstheme="minorHAnsi"/>
                <w:sz w:val="20"/>
                <w:szCs w:val="20"/>
                <w:lang w:val="en-GB" w:eastAsia="en-GB"/>
              </w:rPr>
              <w:t>3</w:t>
            </w:r>
          </w:p>
        </w:tc>
        <w:tc>
          <w:tcPr>
            <w:tcW w:w="2501" w:type="dxa"/>
            <w:tcBorders>
              <w:top w:val="single" w:sz="4" w:space="0" w:color="auto"/>
              <w:left w:val="single" w:sz="4" w:space="0" w:color="auto"/>
              <w:bottom w:val="single" w:sz="4" w:space="0" w:color="auto"/>
              <w:right w:val="single" w:sz="4" w:space="0" w:color="auto"/>
            </w:tcBorders>
            <w:vAlign w:val="center"/>
            <w:hideMark/>
          </w:tcPr>
          <w:p w14:paraId="49E0CC7D" w14:textId="720930FF" w:rsidR="001F490B" w:rsidRPr="00AA79AB" w:rsidRDefault="001F490B" w:rsidP="00AA79AB">
            <w:pPr>
              <w:spacing w:after="0" w:line="240" w:lineRule="auto"/>
              <w:rPr>
                <w:rFonts w:eastAsia="Times New Roman" w:cstheme="minorHAnsi"/>
                <w:b/>
                <w:bCs/>
                <w:sz w:val="20"/>
                <w:szCs w:val="20"/>
                <w:lang w:val="en-GB" w:eastAsia="en-GB"/>
              </w:rPr>
            </w:pPr>
            <w:r w:rsidRPr="00AA79AB">
              <w:rPr>
                <w:rFonts w:eastAsia="Times New Roman" w:cstheme="minorHAnsi"/>
                <w:b/>
                <w:bCs/>
                <w:sz w:val="20"/>
                <w:szCs w:val="20"/>
                <w:lang w:val="en-GB" w:eastAsia="en-GB"/>
              </w:rPr>
              <w:t xml:space="preserve">SAA </w:t>
            </w:r>
            <w:proofErr w:type="spellStart"/>
            <w:r w:rsidRPr="00AA79AB">
              <w:rPr>
                <w:rFonts w:eastAsia="Times New Roman" w:cstheme="minorHAnsi"/>
                <w:b/>
                <w:bCs/>
                <w:sz w:val="20"/>
                <w:szCs w:val="20"/>
                <w:lang w:val="en-GB" w:eastAsia="en-GB"/>
              </w:rPr>
              <w:t>Chichis</w:t>
            </w:r>
            <w:proofErr w:type="spellEnd"/>
            <w:r w:rsidRPr="00AA79AB">
              <w:rPr>
                <w:rFonts w:eastAsia="Times New Roman" w:cstheme="minorHAnsi"/>
                <w:b/>
                <w:bCs/>
                <w:sz w:val="20"/>
                <w:szCs w:val="20"/>
                <w:lang w:val="en-GB" w:eastAsia="en-GB"/>
              </w:rPr>
              <w:t>*</w:t>
            </w:r>
          </w:p>
        </w:tc>
        <w:tc>
          <w:tcPr>
            <w:tcW w:w="1701" w:type="dxa"/>
            <w:tcBorders>
              <w:top w:val="single" w:sz="4" w:space="0" w:color="auto"/>
              <w:left w:val="single" w:sz="4" w:space="0" w:color="auto"/>
              <w:bottom w:val="single" w:sz="4" w:space="0" w:color="auto"/>
              <w:right w:val="single" w:sz="4" w:space="0" w:color="auto"/>
            </w:tcBorders>
            <w:noWrap/>
            <w:vAlign w:val="bottom"/>
            <w:hideMark/>
          </w:tcPr>
          <w:p w14:paraId="5011B2BF" w14:textId="77777777" w:rsidR="001F490B" w:rsidRPr="00AA79AB" w:rsidRDefault="001F490B" w:rsidP="00AA79AB">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660</w:t>
            </w:r>
          </w:p>
        </w:tc>
        <w:tc>
          <w:tcPr>
            <w:tcW w:w="2410" w:type="dxa"/>
            <w:tcBorders>
              <w:top w:val="single" w:sz="4" w:space="0" w:color="auto"/>
              <w:left w:val="single" w:sz="4" w:space="0" w:color="auto"/>
              <w:bottom w:val="single" w:sz="4" w:space="0" w:color="auto"/>
              <w:right w:val="single" w:sz="4" w:space="0" w:color="auto"/>
            </w:tcBorders>
            <w:noWrap/>
            <w:vAlign w:val="bottom"/>
            <w:hideMark/>
          </w:tcPr>
          <w:p w14:paraId="52033356" w14:textId="3448E99E" w:rsidR="001F490B" w:rsidRPr="00AA79AB" w:rsidRDefault="001F490B" w:rsidP="00792269">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138</w:t>
            </w:r>
            <w:r w:rsidR="00792269">
              <w:rPr>
                <w:rFonts w:eastAsia="Times New Roman" w:cstheme="minorHAnsi"/>
                <w:sz w:val="20"/>
                <w:szCs w:val="20"/>
                <w:lang w:val="en-GB" w:eastAsia="en-GB"/>
              </w:rPr>
              <w:t>.</w:t>
            </w:r>
            <w:r w:rsidRPr="00AA79AB">
              <w:rPr>
                <w:rFonts w:eastAsia="Times New Roman" w:cstheme="minorHAnsi"/>
                <w:sz w:val="20"/>
                <w:szCs w:val="20"/>
                <w:lang w:val="en-GB" w:eastAsia="en-GB"/>
              </w:rPr>
              <w:t>958</w:t>
            </w:r>
            <w:r w:rsidR="00792269">
              <w:rPr>
                <w:rFonts w:eastAsia="Times New Roman" w:cstheme="minorHAnsi"/>
                <w:sz w:val="20"/>
                <w:szCs w:val="20"/>
                <w:lang w:val="en-GB" w:eastAsia="en-GB"/>
              </w:rPr>
              <w:t>,</w:t>
            </w:r>
            <w:r w:rsidRPr="00AA79AB">
              <w:rPr>
                <w:rFonts w:eastAsia="Times New Roman" w:cstheme="minorHAnsi"/>
                <w:sz w:val="20"/>
                <w:szCs w:val="20"/>
                <w:lang w:val="en-GB" w:eastAsia="en-GB"/>
              </w:rPr>
              <w:t>01</w:t>
            </w:r>
          </w:p>
        </w:tc>
        <w:tc>
          <w:tcPr>
            <w:tcW w:w="2126" w:type="dxa"/>
            <w:tcBorders>
              <w:top w:val="single" w:sz="4" w:space="0" w:color="auto"/>
              <w:left w:val="single" w:sz="4" w:space="0" w:color="auto"/>
              <w:bottom w:val="single" w:sz="4" w:space="0" w:color="auto"/>
              <w:right w:val="single" w:sz="4" w:space="0" w:color="auto"/>
            </w:tcBorders>
            <w:noWrap/>
            <w:vAlign w:val="bottom"/>
            <w:hideMark/>
          </w:tcPr>
          <w:p w14:paraId="5FD53DEF" w14:textId="674CDB2B" w:rsidR="001F490B" w:rsidRPr="00AA79AB" w:rsidRDefault="00311E78" w:rsidP="00311E78">
            <w:pPr>
              <w:spacing w:after="0" w:line="240" w:lineRule="auto"/>
              <w:jc w:val="center"/>
              <w:rPr>
                <w:rFonts w:eastAsia="Times New Roman" w:cstheme="minorHAnsi"/>
                <w:color w:val="FF0000"/>
                <w:sz w:val="20"/>
                <w:szCs w:val="20"/>
                <w:lang w:val="en-GB" w:eastAsia="en-GB"/>
              </w:rPr>
            </w:pPr>
            <w:r w:rsidRPr="00311E78">
              <w:rPr>
                <w:rFonts w:eastAsia="Times New Roman" w:cstheme="minorHAnsi"/>
                <w:sz w:val="20"/>
                <w:szCs w:val="20"/>
                <w:lang w:val="en-GB" w:eastAsia="en-GB"/>
              </w:rPr>
              <w:t>211</w:t>
            </w:r>
          </w:p>
        </w:tc>
        <w:tc>
          <w:tcPr>
            <w:tcW w:w="222" w:type="dxa"/>
            <w:vAlign w:val="center"/>
            <w:hideMark/>
          </w:tcPr>
          <w:p w14:paraId="12B5F5E9" w14:textId="77777777" w:rsidR="001F490B" w:rsidRPr="00AA79AB" w:rsidRDefault="001F490B" w:rsidP="00AA79AB">
            <w:pPr>
              <w:spacing w:after="0" w:line="240" w:lineRule="auto"/>
              <w:rPr>
                <w:rFonts w:ascii="Times New Roman" w:eastAsia="Times New Roman" w:hAnsi="Times New Roman" w:cs="Times New Roman"/>
                <w:sz w:val="20"/>
                <w:szCs w:val="20"/>
                <w:lang w:val="en-GB" w:eastAsia="en-GB"/>
              </w:rPr>
            </w:pPr>
          </w:p>
        </w:tc>
      </w:tr>
      <w:tr w:rsidR="001F490B" w:rsidRPr="00AA79AB" w14:paraId="5CC95F7E" w14:textId="77777777" w:rsidTr="001F490B">
        <w:trPr>
          <w:trHeight w:val="192"/>
        </w:trPr>
        <w:tc>
          <w:tcPr>
            <w:tcW w:w="750" w:type="dxa"/>
            <w:tcBorders>
              <w:top w:val="single" w:sz="4" w:space="0" w:color="auto"/>
              <w:left w:val="single" w:sz="4" w:space="0" w:color="auto"/>
              <w:bottom w:val="single" w:sz="4" w:space="0" w:color="auto"/>
            </w:tcBorders>
          </w:tcPr>
          <w:p w14:paraId="5EB00309" w14:textId="1FB2E525" w:rsidR="001F490B" w:rsidRPr="001F490B" w:rsidRDefault="001F490B" w:rsidP="001F490B">
            <w:pPr>
              <w:spacing w:after="0" w:line="240" w:lineRule="auto"/>
              <w:jc w:val="center"/>
              <w:rPr>
                <w:rFonts w:eastAsia="Times New Roman" w:cstheme="minorHAnsi"/>
                <w:sz w:val="20"/>
                <w:szCs w:val="20"/>
                <w:lang w:val="en-GB" w:eastAsia="en-GB"/>
              </w:rPr>
            </w:pPr>
            <w:r w:rsidRPr="001F490B">
              <w:rPr>
                <w:rFonts w:eastAsia="Times New Roman" w:cstheme="minorHAnsi"/>
                <w:sz w:val="20"/>
                <w:szCs w:val="20"/>
                <w:lang w:val="en-GB" w:eastAsia="en-GB"/>
              </w:rPr>
              <w:t>4</w:t>
            </w:r>
          </w:p>
        </w:tc>
        <w:tc>
          <w:tcPr>
            <w:tcW w:w="2501" w:type="dxa"/>
            <w:tcBorders>
              <w:top w:val="single" w:sz="4" w:space="0" w:color="auto"/>
              <w:left w:val="single" w:sz="4" w:space="0" w:color="auto"/>
              <w:bottom w:val="single" w:sz="4" w:space="0" w:color="auto"/>
              <w:right w:val="single" w:sz="4" w:space="0" w:color="auto"/>
            </w:tcBorders>
            <w:vAlign w:val="center"/>
            <w:hideMark/>
          </w:tcPr>
          <w:p w14:paraId="5D654762" w14:textId="13252D6F" w:rsidR="001F490B" w:rsidRPr="00AA79AB" w:rsidRDefault="001F490B" w:rsidP="00AA79AB">
            <w:pPr>
              <w:spacing w:after="0" w:line="240" w:lineRule="auto"/>
              <w:rPr>
                <w:rFonts w:eastAsia="Times New Roman" w:cstheme="minorHAnsi"/>
                <w:b/>
                <w:bCs/>
                <w:sz w:val="20"/>
                <w:szCs w:val="20"/>
                <w:lang w:val="en-GB" w:eastAsia="en-GB"/>
              </w:rPr>
            </w:pPr>
            <w:r w:rsidRPr="00AA79AB">
              <w:rPr>
                <w:rFonts w:eastAsia="Times New Roman" w:cstheme="minorHAnsi"/>
                <w:b/>
                <w:bCs/>
                <w:sz w:val="20"/>
                <w:szCs w:val="20"/>
                <w:lang w:val="en-GB" w:eastAsia="en-GB"/>
              </w:rPr>
              <w:t xml:space="preserve">SAA </w:t>
            </w:r>
            <w:proofErr w:type="spellStart"/>
            <w:r w:rsidRPr="00AA79AB">
              <w:rPr>
                <w:rFonts w:eastAsia="Times New Roman" w:cstheme="minorHAnsi"/>
                <w:b/>
                <w:bCs/>
                <w:sz w:val="20"/>
                <w:szCs w:val="20"/>
                <w:lang w:val="en-GB" w:eastAsia="en-GB"/>
              </w:rPr>
              <w:t>Ilieni</w:t>
            </w:r>
            <w:proofErr w:type="spellEnd"/>
          </w:p>
        </w:tc>
        <w:tc>
          <w:tcPr>
            <w:tcW w:w="1701" w:type="dxa"/>
            <w:tcBorders>
              <w:top w:val="single" w:sz="4" w:space="0" w:color="auto"/>
              <w:left w:val="single" w:sz="4" w:space="0" w:color="auto"/>
              <w:bottom w:val="single" w:sz="4" w:space="0" w:color="auto"/>
              <w:right w:val="single" w:sz="4" w:space="0" w:color="auto"/>
            </w:tcBorders>
            <w:noWrap/>
            <w:vAlign w:val="bottom"/>
            <w:hideMark/>
          </w:tcPr>
          <w:p w14:paraId="11705A96" w14:textId="77777777" w:rsidR="001F490B" w:rsidRPr="00AA79AB" w:rsidRDefault="001F490B" w:rsidP="00AA79AB">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669</w:t>
            </w:r>
          </w:p>
        </w:tc>
        <w:tc>
          <w:tcPr>
            <w:tcW w:w="2410" w:type="dxa"/>
            <w:tcBorders>
              <w:top w:val="single" w:sz="4" w:space="0" w:color="auto"/>
              <w:left w:val="single" w:sz="4" w:space="0" w:color="auto"/>
              <w:bottom w:val="single" w:sz="4" w:space="0" w:color="auto"/>
              <w:right w:val="single" w:sz="4" w:space="0" w:color="auto"/>
            </w:tcBorders>
            <w:noWrap/>
            <w:vAlign w:val="bottom"/>
            <w:hideMark/>
          </w:tcPr>
          <w:p w14:paraId="1E4FFA1F" w14:textId="58F169BF" w:rsidR="001F490B" w:rsidRPr="00AA79AB" w:rsidRDefault="001F490B" w:rsidP="00792269">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1</w:t>
            </w:r>
            <w:r w:rsidR="00792269">
              <w:rPr>
                <w:rFonts w:eastAsia="Times New Roman" w:cstheme="minorHAnsi"/>
                <w:sz w:val="20"/>
                <w:szCs w:val="20"/>
                <w:lang w:val="en-GB" w:eastAsia="en-GB"/>
              </w:rPr>
              <w:t>.</w:t>
            </w:r>
            <w:r w:rsidRPr="00AA79AB">
              <w:rPr>
                <w:rFonts w:eastAsia="Times New Roman" w:cstheme="minorHAnsi"/>
                <w:sz w:val="20"/>
                <w:szCs w:val="20"/>
                <w:lang w:val="en-GB" w:eastAsia="en-GB"/>
              </w:rPr>
              <w:t>100</w:t>
            </w:r>
            <w:r w:rsidR="00792269">
              <w:rPr>
                <w:rFonts w:eastAsia="Times New Roman" w:cstheme="minorHAnsi"/>
                <w:sz w:val="20"/>
                <w:szCs w:val="20"/>
                <w:lang w:val="en-GB" w:eastAsia="en-GB"/>
              </w:rPr>
              <w:t>.</w:t>
            </w:r>
            <w:r w:rsidRPr="00AA79AB">
              <w:rPr>
                <w:rFonts w:eastAsia="Times New Roman" w:cstheme="minorHAnsi"/>
                <w:sz w:val="20"/>
                <w:szCs w:val="20"/>
                <w:lang w:val="en-GB" w:eastAsia="en-GB"/>
              </w:rPr>
              <w:t>230</w:t>
            </w:r>
          </w:p>
        </w:tc>
        <w:tc>
          <w:tcPr>
            <w:tcW w:w="2126" w:type="dxa"/>
            <w:tcBorders>
              <w:top w:val="single" w:sz="4" w:space="0" w:color="auto"/>
              <w:left w:val="single" w:sz="4" w:space="0" w:color="auto"/>
              <w:bottom w:val="single" w:sz="4" w:space="0" w:color="auto"/>
              <w:right w:val="single" w:sz="4" w:space="0" w:color="auto"/>
            </w:tcBorders>
            <w:noWrap/>
            <w:vAlign w:val="bottom"/>
            <w:hideMark/>
          </w:tcPr>
          <w:p w14:paraId="7D3B31A1" w14:textId="4D7D0E6F" w:rsidR="001F490B" w:rsidRPr="00AA79AB" w:rsidRDefault="001F490B" w:rsidP="00AA79AB">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1</w:t>
            </w:r>
            <w:r w:rsidR="000039AB">
              <w:rPr>
                <w:rFonts w:eastAsia="Times New Roman" w:cstheme="minorHAnsi"/>
                <w:sz w:val="20"/>
                <w:szCs w:val="20"/>
                <w:lang w:val="en-GB" w:eastAsia="en-GB"/>
              </w:rPr>
              <w:t>.</w:t>
            </w:r>
            <w:r w:rsidRPr="00AA79AB">
              <w:rPr>
                <w:rFonts w:eastAsia="Times New Roman" w:cstheme="minorHAnsi"/>
                <w:sz w:val="20"/>
                <w:szCs w:val="20"/>
                <w:lang w:val="en-GB" w:eastAsia="en-GB"/>
              </w:rPr>
              <w:t>645</w:t>
            </w:r>
          </w:p>
        </w:tc>
        <w:tc>
          <w:tcPr>
            <w:tcW w:w="222" w:type="dxa"/>
            <w:vAlign w:val="center"/>
            <w:hideMark/>
          </w:tcPr>
          <w:p w14:paraId="62EBDA6F" w14:textId="77777777" w:rsidR="001F490B" w:rsidRPr="00AA79AB" w:rsidRDefault="001F490B" w:rsidP="00AA79AB">
            <w:pPr>
              <w:spacing w:after="0" w:line="240" w:lineRule="auto"/>
              <w:rPr>
                <w:rFonts w:ascii="Times New Roman" w:eastAsia="Times New Roman" w:hAnsi="Times New Roman" w:cs="Times New Roman"/>
                <w:sz w:val="20"/>
                <w:szCs w:val="20"/>
                <w:lang w:val="en-GB" w:eastAsia="en-GB"/>
              </w:rPr>
            </w:pPr>
          </w:p>
        </w:tc>
      </w:tr>
      <w:tr w:rsidR="001F490B" w:rsidRPr="00AA79AB" w14:paraId="3DDC955C" w14:textId="77777777" w:rsidTr="001F490B">
        <w:trPr>
          <w:trHeight w:val="192"/>
        </w:trPr>
        <w:tc>
          <w:tcPr>
            <w:tcW w:w="750" w:type="dxa"/>
            <w:tcBorders>
              <w:top w:val="single" w:sz="4" w:space="0" w:color="auto"/>
              <w:left w:val="single" w:sz="4" w:space="0" w:color="auto"/>
              <w:bottom w:val="single" w:sz="4" w:space="0" w:color="auto"/>
            </w:tcBorders>
          </w:tcPr>
          <w:p w14:paraId="11A52C50" w14:textId="2EEBE1CE" w:rsidR="001F490B" w:rsidRPr="001F490B" w:rsidRDefault="001F490B" w:rsidP="001F490B">
            <w:pPr>
              <w:spacing w:after="0" w:line="240" w:lineRule="auto"/>
              <w:jc w:val="center"/>
              <w:rPr>
                <w:rFonts w:eastAsia="Times New Roman" w:cstheme="minorHAnsi"/>
                <w:sz w:val="20"/>
                <w:szCs w:val="20"/>
                <w:lang w:val="en-GB" w:eastAsia="en-GB"/>
              </w:rPr>
            </w:pPr>
            <w:r w:rsidRPr="001F490B">
              <w:rPr>
                <w:rFonts w:eastAsia="Times New Roman" w:cstheme="minorHAnsi"/>
                <w:sz w:val="20"/>
                <w:szCs w:val="20"/>
                <w:lang w:val="en-GB" w:eastAsia="en-GB"/>
              </w:rPr>
              <w:t>5</w:t>
            </w:r>
          </w:p>
        </w:tc>
        <w:tc>
          <w:tcPr>
            <w:tcW w:w="2501" w:type="dxa"/>
            <w:tcBorders>
              <w:top w:val="single" w:sz="4" w:space="0" w:color="auto"/>
              <w:left w:val="single" w:sz="4" w:space="0" w:color="auto"/>
              <w:bottom w:val="single" w:sz="4" w:space="0" w:color="auto"/>
              <w:right w:val="single" w:sz="4" w:space="0" w:color="auto"/>
            </w:tcBorders>
            <w:vAlign w:val="center"/>
            <w:hideMark/>
          </w:tcPr>
          <w:p w14:paraId="46F24BB0" w14:textId="31AB7CA7" w:rsidR="001F490B" w:rsidRPr="00AA79AB" w:rsidRDefault="001F490B" w:rsidP="00AA79AB">
            <w:pPr>
              <w:spacing w:after="0" w:line="240" w:lineRule="auto"/>
              <w:rPr>
                <w:rFonts w:eastAsia="Times New Roman" w:cstheme="minorHAnsi"/>
                <w:b/>
                <w:bCs/>
                <w:sz w:val="20"/>
                <w:szCs w:val="20"/>
                <w:lang w:val="en-GB" w:eastAsia="en-GB"/>
              </w:rPr>
            </w:pPr>
            <w:r w:rsidRPr="00AA79AB">
              <w:rPr>
                <w:rFonts w:eastAsia="Times New Roman" w:cstheme="minorHAnsi"/>
                <w:b/>
                <w:bCs/>
                <w:sz w:val="20"/>
                <w:szCs w:val="20"/>
                <w:lang w:val="en-GB" w:eastAsia="en-GB"/>
              </w:rPr>
              <w:t xml:space="preserve">SAA </w:t>
            </w:r>
            <w:proofErr w:type="spellStart"/>
            <w:r w:rsidRPr="00AA79AB">
              <w:rPr>
                <w:rFonts w:eastAsia="Times New Roman" w:cstheme="minorHAnsi"/>
                <w:b/>
                <w:bCs/>
                <w:sz w:val="20"/>
                <w:szCs w:val="20"/>
                <w:lang w:val="en-GB" w:eastAsia="en-GB"/>
              </w:rPr>
              <w:t>Ozun</w:t>
            </w:r>
            <w:proofErr w:type="spellEnd"/>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584E77BA" w14:textId="77777777" w:rsidR="001F490B" w:rsidRPr="00AA79AB" w:rsidRDefault="001F490B" w:rsidP="00AA79AB">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871</w:t>
            </w:r>
          </w:p>
        </w:tc>
        <w:tc>
          <w:tcPr>
            <w:tcW w:w="2410" w:type="dxa"/>
            <w:tcBorders>
              <w:top w:val="single" w:sz="4" w:space="0" w:color="auto"/>
              <w:left w:val="single" w:sz="4" w:space="0" w:color="auto"/>
              <w:bottom w:val="single" w:sz="4" w:space="0" w:color="auto"/>
              <w:right w:val="single" w:sz="4" w:space="0" w:color="auto"/>
            </w:tcBorders>
            <w:noWrap/>
            <w:vAlign w:val="bottom"/>
            <w:hideMark/>
          </w:tcPr>
          <w:p w14:paraId="5553FDC6" w14:textId="0C3955FF" w:rsidR="001F490B" w:rsidRPr="00AA79AB" w:rsidRDefault="001F490B" w:rsidP="00792269">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1</w:t>
            </w:r>
            <w:r w:rsidR="00792269">
              <w:rPr>
                <w:rFonts w:eastAsia="Times New Roman" w:cstheme="minorHAnsi"/>
                <w:sz w:val="20"/>
                <w:szCs w:val="20"/>
                <w:lang w:val="en-GB" w:eastAsia="en-GB"/>
              </w:rPr>
              <w:t>.</w:t>
            </w:r>
            <w:r w:rsidRPr="00AA79AB">
              <w:rPr>
                <w:rFonts w:eastAsia="Times New Roman" w:cstheme="minorHAnsi"/>
                <w:sz w:val="20"/>
                <w:szCs w:val="20"/>
                <w:lang w:val="en-GB" w:eastAsia="en-GB"/>
              </w:rPr>
              <w:t>019</w:t>
            </w:r>
            <w:r w:rsidR="00792269">
              <w:rPr>
                <w:rFonts w:eastAsia="Times New Roman" w:cstheme="minorHAnsi"/>
                <w:sz w:val="20"/>
                <w:szCs w:val="20"/>
                <w:lang w:val="en-GB" w:eastAsia="en-GB"/>
              </w:rPr>
              <w:t>.</w:t>
            </w:r>
            <w:r w:rsidRPr="00AA79AB">
              <w:rPr>
                <w:rFonts w:eastAsia="Times New Roman" w:cstheme="minorHAnsi"/>
                <w:sz w:val="20"/>
                <w:szCs w:val="20"/>
                <w:lang w:val="en-GB" w:eastAsia="en-GB"/>
              </w:rPr>
              <w:t>405</w:t>
            </w:r>
            <w:r w:rsidR="00792269">
              <w:rPr>
                <w:rFonts w:eastAsia="Times New Roman" w:cstheme="minorHAnsi"/>
                <w:sz w:val="20"/>
                <w:szCs w:val="20"/>
                <w:lang w:val="en-GB" w:eastAsia="en-GB"/>
              </w:rPr>
              <w:t>,</w:t>
            </w:r>
            <w:r w:rsidRPr="00AA79AB">
              <w:rPr>
                <w:rFonts w:eastAsia="Times New Roman" w:cstheme="minorHAnsi"/>
                <w:sz w:val="20"/>
                <w:szCs w:val="20"/>
                <w:lang w:val="en-GB" w:eastAsia="en-GB"/>
              </w:rPr>
              <w:t>71</w:t>
            </w:r>
          </w:p>
        </w:tc>
        <w:tc>
          <w:tcPr>
            <w:tcW w:w="2126" w:type="dxa"/>
            <w:tcBorders>
              <w:top w:val="single" w:sz="4" w:space="0" w:color="auto"/>
              <w:left w:val="single" w:sz="4" w:space="0" w:color="auto"/>
              <w:bottom w:val="single" w:sz="4" w:space="0" w:color="auto"/>
              <w:right w:val="single" w:sz="4" w:space="0" w:color="auto"/>
            </w:tcBorders>
            <w:noWrap/>
            <w:vAlign w:val="bottom"/>
            <w:hideMark/>
          </w:tcPr>
          <w:p w14:paraId="123B81A7" w14:textId="77777777" w:rsidR="001F490B" w:rsidRPr="00AA79AB" w:rsidRDefault="001F490B" w:rsidP="00AA79AB">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649</w:t>
            </w:r>
          </w:p>
        </w:tc>
        <w:tc>
          <w:tcPr>
            <w:tcW w:w="222" w:type="dxa"/>
            <w:vAlign w:val="center"/>
            <w:hideMark/>
          </w:tcPr>
          <w:p w14:paraId="0FE9ACA7" w14:textId="77777777" w:rsidR="001F490B" w:rsidRPr="00AA79AB" w:rsidRDefault="001F490B" w:rsidP="00AA79AB">
            <w:pPr>
              <w:spacing w:after="0" w:line="240" w:lineRule="auto"/>
              <w:rPr>
                <w:rFonts w:ascii="Times New Roman" w:eastAsia="Times New Roman" w:hAnsi="Times New Roman" w:cs="Times New Roman"/>
                <w:sz w:val="20"/>
                <w:szCs w:val="20"/>
                <w:lang w:val="en-GB" w:eastAsia="en-GB"/>
              </w:rPr>
            </w:pPr>
          </w:p>
        </w:tc>
      </w:tr>
      <w:tr w:rsidR="001F490B" w:rsidRPr="00AA79AB" w14:paraId="56674B16" w14:textId="77777777" w:rsidTr="001F490B">
        <w:trPr>
          <w:trHeight w:val="192"/>
        </w:trPr>
        <w:tc>
          <w:tcPr>
            <w:tcW w:w="750" w:type="dxa"/>
            <w:tcBorders>
              <w:top w:val="single" w:sz="4" w:space="0" w:color="auto"/>
              <w:left w:val="single" w:sz="4" w:space="0" w:color="auto"/>
              <w:bottom w:val="single" w:sz="4" w:space="0" w:color="auto"/>
            </w:tcBorders>
          </w:tcPr>
          <w:p w14:paraId="3F75E402" w14:textId="7BCBF796" w:rsidR="001F490B" w:rsidRPr="001F490B" w:rsidRDefault="001F490B" w:rsidP="001F490B">
            <w:pPr>
              <w:spacing w:after="0" w:line="240" w:lineRule="auto"/>
              <w:jc w:val="center"/>
              <w:rPr>
                <w:rFonts w:eastAsia="Times New Roman" w:cstheme="minorHAnsi"/>
                <w:sz w:val="20"/>
                <w:szCs w:val="20"/>
                <w:lang w:val="en-GB" w:eastAsia="en-GB"/>
              </w:rPr>
            </w:pPr>
            <w:r w:rsidRPr="001F490B">
              <w:rPr>
                <w:rFonts w:eastAsia="Times New Roman" w:cstheme="minorHAnsi"/>
                <w:sz w:val="20"/>
                <w:szCs w:val="20"/>
                <w:lang w:val="en-GB" w:eastAsia="en-GB"/>
              </w:rPr>
              <w:t>6</w:t>
            </w:r>
          </w:p>
        </w:tc>
        <w:tc>
          <w:tcPr>
            <w:tcW w:w="2501" w:type="dxa"/>
            <w:tcBorders>
              <w:top w:val="single" w:sz="4" w:space="0" w:color="auto"/>
              <w:left w:val="single" w:sz="4" w:space="0" w:color="auto"/>
              <w:bottom w:val="single" w:sz="4" w:space="0" w:color="auto"/>
              <w:right w:val="single" w:sz="4" w:space="0" w:color="auto"/>
            </w:tcBorders>
            <w:vAlign w:val="center"/>
            <w:hideMark/>
          </w:tcPr>
          <w:p w14:paraId="675E408B" w14:textId="099FAA94" w:rsidR="001F490B" w:rsidRPr="00AA79AB" w:rsidRDefault="001F490B" w:rsidP="00AA79AB">
            <w:pPr>
              <w:spacing w:after="0" w:line="240" w:lineRule="auto"/>
              <w:rPr>
                <w:rFonts w:eastAsia="Times New Roman" w:cstheme="minorHAnsi"/>
                <w:b/>
                <w:bCs/>
                <w:sz w:val="20"/>
                <w:szCs w:val="20"/>
                <w:lang w:val="en-GB" w:eastAsia="en-GB"/>
              </w:rPr>
            </w:pPr>
            <w:r w:rsidRPr="00AA79AB">
              <w:rPr>
                <w:rFonts w:eastAsia="Times New Roman" w:cstheme="minorHAnsi"/>
                <w:b/>
                <w:bCs/>
                <w:sz w:val="20"/>
                <w:szCs w:val="20"/>
                <w:lang w:val="en-GB" w:eastAsia="en-GB"/>
              </w:rPr>
              <w:t xml:space="preserve">SAA </w:t>
            </w:r>
            <w:proofErr w:type="spellStart"/>
            <w:r w:rsidRPr="00AA79AB">
              <w:rPr>
                <w:rFonts w:eastAsia="Times New Roman" w:cstheme="minorHAnsi"/>
                <w:b/>
                <w:bCs/>
                <w:sz w:val="20"/>
                <w:szCs w:val="20"/>
                <w:lang w:val="en-GB" w:eastAsia="en-GB"/>
              </w:rPr>
              <w:t>Santionlunca</w:t>
            </w:r>
            <w:proofErr w:type="spellEnd"/>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25DF0185" w14:textId="77777777" w:rsidR="001F490B" w:rsidRPr="00AA79AB" w:rsidRDefault="001F490B" w:rsidP="00AA79AB">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355</w:t>
            </w:r>
          </w:p>
        </w:tc>
        <w:tc>
          <w:tcPr>
            <w:tcW w:w="2410" w:type="dxa"/>
            <w:tcBorders>
              <w:top w:val="single" w:sz="4" w:space="0" w:color="auto"/>
              <w:left w:val="single" w:sz="4" w:space="0" w:color="auto"/>
              <w:bottom w:val="single" w:sz="4" w:space="0" w:color="auto"/>
              <w:right w:val="single" w:sz="4" w:space="0" w:color="auto"/>
            </w:tcBorders>
            <w:noWrap/>
            <w:vAlign w:val="center"/>
            <w:hideMark/>
          </w:tcPr>
          <w:p w14:paraId="774A09CE" w14:textId="0A54D5AF" w:rsidR="001F490B" w:rsidRPr="00AA79AB" w:rsidRDefault="001F490B" w:rsidP="00792269">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47</w:t>
            </w:r>
            <w:r w:rsidR="00792269">
              <w:rPr>
                <w:rFonts w:eastAsia="Times New Roman" w:cstheme="minorHAnsi"/>
                <w:sz w:val="20"/>
                <w:szCs w:val="20"/>
                <w:lang w:val="en-GB" w:eastAsia="en-GB"/>
              </w:rPr>
              <w:t>.</w:t>
            </w:r>
            <w:r w:rsidRPr="00AA79AB">
              <w:rPr>
                <w:rFonts w:eastAsia="Times New Roman" w:cstheme="minorHAnsi"/>
                <w:sz w:val="20"/>
                <w:szCs w:val="20"/>
                <w:lang w:val="en-GB" w:eastAsia="en-GB"/>
              </w:rPr>
              <w:t>118</w:t>
            </w:r>
          </w:p>
        </w:tc>
        <w:tc>
          <w:tcPr>
            <w:tcW w:w="2126" w:type="dxa"/>
            <w:tcBorders>
              <w:top w:val="single" w:sz="4" w:space="0" w:color="auto"/>
              <w:left w:val="single" w:sz="4" w:space="0" w:color="auto"/>
              <w:bottom w:val="single" w:sz="4" w:space="0" w:color="auto"/>
              <w:right w:val="single" w:sz="4" w:space="0" w:color="auto"/>
            </w:tcBorders>
            <w:noWrap/>
            <w:vAlign w:val="bottom"/>
            <w:hideMark/>
          </w:tcPr>
          <w:p w14:paraId="6E671068" w14:textId="38EBC1A8" w:rsidR="001F490B" w:rsidRPr="00AA79AB" w:rsidRDefault="001F490B" w:rsidP="00AA79AB">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 </w:t>
            </w:r>
            <w:r w:rsidR="00311E78">
              <w:rPr>
                <w:rFonts w:eastAsia="Times New Roman" w:cstheme="minorHAnsi"/>
                <w:sz w:val="20"/>
                <w:szCs w:val="20"/>
                <w:lang w:val="en-GB" w:eastAsia="en-GB"/>
              </w:rPr>
              <w:t>133</w:t>
            </w:r>
          </w:p>
        </w:tc>
        <w:tc>
          <w:tcPr>
            <w:tcW w:w="222" w:type="dxa"/>
            <w:vAlign w:val="center"/>
            <w:hideMark/>
          </w:tcPr>
          <w:p w14:paraId="02ED4744" w14:textId="77777777" w:rsidR="001F490B" w:rsidRPr="00AA79AB" w:rsidRDefault="001F490B" w:rsidP="00AA79AB">
            <w:pPr>
              <w:spacing w:after="0" w:line="240" w:lineRule="auto"/>
              <w:rPr>
                <w:rFonts w:ascii="Times New Roman" w:eastAsia="Times New Roman" w:hAnsi="Times New Roman" w:cs="Times New Roman"/>
                <w:sz w:val="20"/>
                <w:szCs w:val="20"/>
                <w:lang w:val="en-GB" w:eastAsia="en-GB"/>
              </w:rPr>
            </w:pPr>
          </w:p>
        </w:tc>
      </w:tr>
      <w:tr w:rsidR="001F490B" w:rsidRPr="00AA79AB" w14:paraId="57C1173C" w14:textId="77777777" w:rsidTr="001F490B">
        <w:trPr>
          <w:trHeight w:val="192"/>
        </w:trPr>
        <w:tc>
          <w:tcPr>
            <w:tcW w:w="750" w:type="dxa"/>
            <w:tcBorders>
              <w:top w:val="single" w:sz="4" w:space="0" w:color="auto"/>
              <w:left w:val="single" w:sz="4" w:space="0" w:color="auto"/>
              <w:bottom w:val="single" w:sz="4" w:space="0" w:color="auto"/>
            </w:tcBorders>
          </w:tcPr>
          <w:p w14:paraId="5CB90F9A" w14:textId="313B8DEA" w:rsidR="001F490B" w:rsidRPr="001F490B" w:rsidRDefault="001F490B" w:rsidP="001F490B">
            <w:pPr>
              <w:spacing w:after="0" w:line="240" w:lineRule="auto"/>
              <w:jc w:val="center"/>
              <w:rPr>
                <w:rFonts w:eastAsia="Times New Roman" w:cstheme="minorHAnsi"/>
                <w:sz w:val="20"/>
                <w:szCs w:val="20"/>
                <w:lang w:val="en-GB" w:eastAsia="en-GB"/>
              </w:rPr>
            </w:pPr>
            <w:r w:rsidRPr="001F490B">
              <w:rPr>
                <w:rFonts w:eastAsia="Times New Roman" w:cstheme="minorHAnsi"/>
                <w:sz w:val="20"/>
                <w:szCs w:val="20"/>
                <w:lang w:val="en-GB" w:eastAsia="en-GB"/>
              </w:rPr>
              <w:t>7</w:t>
            </w:r>
          </w:p>
        </w:tc>
        <w:tc>
          <w:tcPr>
            <w:tcW w:w="2501" w:type="dxa"/>
            <w:tcBorders>
              <w:top w:val="single" w:sz="4" w:space="0" w:color="auto"/>
              <w:left w:val="single" w:sz="4" w:space="0" w:color="auto"/>
              <w:bottom w:val="single" w:sz="4" w:space="0" w:color="auto"/>
              <w:right w:val="single" w:sz="4" w:space="0" w:color="auto"/>
            </w:tcBorders>
            <w:vAlign w:val="center"/>
            <w:hideMark/>
          </w:tcPr>
          <w:p w14:paraId="4CC5F46F" w14:textId="57A6CE85" w:rsidR="001F490B" w:rsidRPr="00AA79AB" w:rsidRDefault="001F490B" w:rsidP="00AA79AB">
            <w:pPr>
              <w:spacing w:after="0" w:line="240" w:lineRule="auto"/>
              <w:rPr>
                <w:rFonts w:eastAsia="Times New Roman" w:cstheme="minorHAnsi"/>
                <w:b/>
                <w:bCs/>
                <w:sz w:val="20"/>
                <w:szCs w:val="20"/>
                <w:lang w:val="en-GB" w:eastAsia="en-GB"/>
              </w:rPr>
            </w:pPr>
            <w:r w:rsidRPr="00AA79AB">
              <w:rPr>
                <w:rFonts w:eastAsia="Times New Roman" w:cstheme="minorHAnsi"/>
                <w:b/>
                <w:bCs/>
                <w:sz w:val="20"/>
                <w:szCs w:val="20"/>
                <w:lang w:val="en-GB" w:eastAsia="en-GB"/>
              </w:rPr>
              <w:t xml:space="preserve">SAA </w:t>
            </w:r>
            <w:proofErr w:type="spellStart"/>
            <w:r w:rsidRPr="00AA79AB">
              <w:rPr>
                <w:rFonts w:eastAsia="Times New Roman" w:cstheme="minorHAnsi"/>
                <w:b/>
                <w:bCs/>
                <w:sz w:val="20"/>
                <w:szCs w:val="20"/>
                <w:lang w:val="en-GB" w:eastAsia="en-GB"/>
              </w:rPr>
              <w:t>Bicfalau</w:t>
            </w:r>
            <w:proofErr w:type="spellEnd"/>
          </w:p>
        </w:tc>
        <w:tc>
          <w:tcPr>
            <w:tcW w:w="1701" w:type="dxa"/>
            <w:tcBorders>
              <w:top w:val="single" w:sz="4" w:space="0" w:color="auto"/>
              <w:left w:val="single" w:sz="4" w:space="0" w:color="auto"/>
              <w:bottom w:val="single" w:sz="4" w:space="0" w:color="auto"/>
              <w:right w:val="single" w:sz="4" w:space="0" w:color="auto"/>
            </w:tcBorders>
            <w:noWrap/>
            <w:vAlign w:val="bottom"/>
            <w:hideMark/>
          </w:tcPr>
          <w:p w14:paraId="613F2748" w14:textId="77777777" w:rsidR="001F490B" w:rsidRPr="00AA79AB" w:rsidRDefault="001F490B" w:rsidP="00AA79AB">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128</w:t>
            </w:r>
          </w:p>
        </w:tc>
        <w:tc>
          <w:tcPr>
            <w:tcW w:w="2410" w:type="dxa"/>
            <w:tcBorders>
              <w:top w:val="single" w:sz="4" w:space="0" w:color="auto"/>
              <w:left w:val="single" w:sz="4" w:space="0" w:color="auto"/>
              <w:bottom w:val="single" w:sz="4" w:space="0" w:color="auto"/>
              <w:right w:val="single" w:sz="4" w:space="0" w:color="auto"/>
            </w:tcBorders>
            <w:noWrap/>
            <w:vAlign w:val="center"/>
            <w:hideMark/>
          </w:tcPr>
          <w:p w14:paraId="4ED2D0A5" w14:textId="192DEFD0" w:rsidR="001F490B" w:rsidRPr="00AA79AB" w:rsidRDefault="001F490B" w:rsidP="00792269">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15</w:t>
            </w:r>
            <w:r w:rsidR="00792269">
              <w:rPr>
                <w:rFonts w:eastAsia="Times New Roman" w:cstheme="minorHAnsi"/>
                <w:sz w:val="20"/>
                <w:szCs w:val="20"/>
                <w:lang w:val="en-GB" w:eastAsia="en-GB"/>
              </w:rPr>
              <w:t>.</w:t>
            </w:r>
            <w:r w:rsidRPr="00AA79AB">
              <w:rPr>
                <w:rFonts w:eastAsia="Times New Roman" w:cstheme="minorHAnsi"/>
                <w:sz w:val="20"/>
                <w:szCs w:val="20"/>
                <w:lang w:val="en-GB" w:eastAsia="en-GB"/>
              </w:rPr>
              <w:t>174</w:t>
            </w:r>
          </w:p>
        </w:tc>
        <w:tc>
          <w:tcPr>
            <w:tcW w:w="2126" w:type="dxa"/>
            <w:tcBorders>
              <w:top w:val="single" w:sz="4" w:space="0" w:color="auto"/>
              <w:left w:val="single" w:sz="4" w:space="0" w:color="auto"/>
              <w:bottom w:val="single" w:sz="4" w:space="0" w:color="auto"/>
              <w:right w:val="single" w:sz="4" w:space="0" w:color="auto"/>
            </w:tcBorders>
            <w:noWrap/>
            <w:vAlign w:val="bottom"/>
            <w:hideMark/>
          </w:tcPr>
          <w:p w14:paraId="089B1B78" w14:textId="4D758AED" w:rsidR="001F490B" w:rsidRPr="00AA79AB" w:rsidRDefault="001F490B" w:rsidP="00AA79AB">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 </w:t>
            </w:r>
            <w:r w:rsidR="00311E78">
              <w:rPr>
                <w:rFonts w:eastAsia="Times New Roman" w:cstheme="minorHAnsi"/>
                <w:sz w:val="20"/>
                <w:szCs w:val="20"/>
                <w:lang w:val="en-GB" w:eastAsia="en-GB"/>
              </w:rPr>
              <w:t>119</w:t>
            </w:r>
          </w:p>
        </w:tc>
        <w:tc>
          <w:tcPr>
            <w:tcW w:w="222" w:type="dxa"/>
            <w:vAlign w:val="center"/>
            <w:hideMark/>
          </w:tcPr>
          <w:p w14:paraId="41796FAF" w14:textId="77777777" w:rsidR="001F490B" w:rsidRPr="00AA79AB" w:rsidRDefault="001F490B" w:rsidP="00AA79AB">
            <w:pPr>
              <w:spacing w:after="0" w:line="240" w:lineRule="auto"/>
              <w:rPr>
                <w:rFonts w:ascii="Times New Roman" w:eastAsia="Times New Roman" w:hAnsi="Times New Roman" w:cs="Times New Roman"/>
                <w:sz w:val="20"/>
                <w:szCs w:val="20"/>
                <w:lang w:val="en-GB" w:eastAsia="en-GB"/>
              </w:rPr>
            </w:pPr>
          </w:p>
        </w:tc>
      </w:tr>
      <w:tr w:rsidR="001F490B" w:rsidRPr="00AA79AB" w14:paraId="0706F83D" w14:textId="77777777" w:rsidTr="001F490B">
        <w:trPr>
          <w:trHeight w:val="192"/>
        </w:trPr>
        <w:tc>
          <w:tcPr>
            <w:tcW w:w="750" w:type="dxa"/>
            <w:tcBorders>
              <w:top w:val="single" w:sz="4" w:space="0" w:color="auto"/>
              <w:left w:val="single" w:sz="4" w:space="0" w:color="auto"/>
              <w:bottom w:val="single" w:sz="4" w:space="0" w:color="auto"/>
            </w:tcBorders>
          </w:tcPr>
          <w:p w14:paraId="6F0A1F8C" w14:textId="54C018FB" w:rsidR="001F490B" w:rsidRPr="001F490B" w:rsidRDefault="001F490B" w:rsidP="001F490B">
            <w:pPr>
              <w:spacing w:after="0" w:line="240" w:lineRule="auto"/>
              <w:jc w:val="center"/>
              <w:rPr>
                <w:rFonts w:eastAsia="Times New Roman" w:cstheme="minorHAnsi"/>
                <w:sz w:val="20"/>
                <w:szCs w:val="20"/>
                <w:lang w:val="en-GB" w:eastAsia="en-GB"/>
              </w:rPr>
            </w:pPr>
            <w:r w:rsidRPr="001F490B">
              <w:rPr>
                <w:rFonts w:eastAsia="Times New Roman" w:cstheme="minorHAnsi"/>
                <w:sz w:val="20"/>
                <w:szCs w:val="20"/>
                <w:lang w:val="en-GB" w:eastAsia="en-GB"/>
              </w:rPr>
              <w:t>8</w:t>
            </w:r>
          </w:p>
        </w:tc>
        <w:tc>
          <w:tcPr>
            <w:tcW w:w="2501" w:type="dxa"/>
            <w:tcBorders>
              <w:top w:val="single" w:sz="4" w:space="0" w:color="auto"/>
              <w:left w:val="single" w:sz="4" w:space="0" w:color="auto"/>
              <w:bottom w:val="single" w:sz="4" w:space="0" w:color="auto"/>
              <w:right w:val="single" w:sz="4" w:space="0" w:color="auto"/>
            </w:tcBorders>
            <w:vAlign w:val="center"/>
            <w:hideMark/>
          </w:tcPr>
          <w:p w14:paraId="24EA6800" w14:textId="2FC0FDBD" w:rsidR="001F490B" w:rsidRPr="00AA79AB" w:rsidRDefault="001F490B" w:rsidP="00AA79AB">
            <w:pPr>
              <w:spacing w:after="0" w:line="240" w:lineRule="auto"/>
              <w:rPr>
                <w:rFonts w:eastAsia="Times New Roman" w:cstheme="minorHAnsi"/>
                <w:b/>
                <w:bCs/>
                <w:sz w:val="20"/>
                <w:szCs w:val="20"/>
                <w:lang w:val="en-GB" w:eastAsia="en-GB"/>
              </w:rPr>
            </w:pPr>
            <w:r w:rsidRPr="00AA79AB">
              <w:rPr>
                <w:rFonts w:eastAsia="Times New Roman" w:cstheme="minorHAnsi"/>
                <w:b/>
                <w:bCs/>
                <w:sz w:val="20"/>
                <w:szCs w:val="20"/>
                <w:lang w:val="en-GB" w:eastAsia="en-GB"/>
              </w:rPr>
              <w:t xml:space="preserve">SAA </w:t>
            </w:r>
            <w:proofErr w:type="spellStart"/>
            <w:r w:rsidRPr="00AA79AB">
              <w:rPr>
                <w:rFonts w:eastAsia="Times New Roman" w:cstheme="minorHAnsi"/>
                <w:b/>
                <w:bCs/>
                <w:sz w:val="20"/>
                <w:szCs w:val="20"/>
                <w:lang w:val="en-GB" w:eastAsia="en-GB"/>
              </w:rPr>
              <w:t>Lisnau</w:t>
            </w:r>
            <w:proofErr w:type="spellEnd"/>
          </w:p>
        </w:tc>
        <w:tc>
          <w:tcPr>
            <w:tcW w:w="1701" w:type="dxa"/>
            <w:tcBorders>
              <w:top w:val="single" w:sz="4" w:space="0" w:color="auto"/>
              <w:left w:val="single" w:sz="4" w:space="0" w:color="auto"/>
              <w:bottom w:val="single" w:sz="4" w:space="0" w:color="auto"/>
              <w:right w:val="single" w:sz="4" w:space="0" w:color="auto"/>
            </w:tcBorders>
            <w:noWrap/>
            <w:vAlign w:val="bottom"/>
            <w:hideMark/>
          </w:tcPr>
          <w:p w14:paraId="4FA49B05" w14:textId="77777777" w:rsidR="001F490B" w:rsidRPr="00AA79AB" w:rsidRDefault="001F490B" w:rsidP="00AA79AB">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217</w:t>
            </w:r>
          </w:p>
        </w:tc>
        <w:tc>
          <w:tcPr>
            <w:tcW w:w="2410" w:type="dxa"/>
            <w:tcBorders>
              <w:top w:val="single" w:sz="4" w:space="0" w:color="auto"/>
              <w:left w:val="single" w:sz="4" w:space="0" w:color="auto"/>
              <w:bottom w:val="single" w:sz="4" w:space="0" w:color="auto"/>
              <w:right w:val="single" w:sz="4" w:space="0" w:color="auto"/>
            </w:tcBorders>
            <w:noWrap/>
            <w:vAlign w:val="center"/>
            <w:hideMark/>
          </w:tcPr>
          <w:p w14:paraId="78DBF28B" w14:textId="373FD540" w:rsidR="001F490B" w:rsidRPr="00AA79AB" w:rsidRDefault="001F490B" w:rsidP="00792269">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15</w:t>
            </w:r>
            <w:r w:rsidR="00792269">
              <w:rPr>
                <w:rFonts w:eastAsia="Times New Roman" w:cstheme="minorHAnsi"/>
                <w:sz w:val="20"/>
                <w:szCs w:val="20"/>
                <w:lang w:val="en-GB" w:eastAsia="en-GB"/>
              </w:rPr>
              <w:t>.</w:t>
            </w:r>
            <w:r w:rsidRPr="00AA79AB">
              <w:rPr>
                <w:rFonts w:eastAsia="Times New Roman" w:cstheme="minorHAnsi"/>
                <w:sz w:val="20"/>
                <w:szCs w:val="20"/>
                <w:lang w:val="en-GB" w:eastAsia="en-GB"/>
              </w:rPr>
              <w:t>972</w:t>
            </w:r>
          </w:p>
        </w:tc>
        <w:tc>
          <w:tcPr>
            <w:tcW w:w="2126" w:type="dxa"/>
            <w:tcBorders>
              <w:top w:val="single" w:sz="4" w:space="0" w:color="auto"/>
              <w:left w:val="single" w:sz="4" w:space="0" w:color="auto"/>
              <w:bottom w:val="single" w:sz="4" w:space="0" w:color="auto"/>
              <w:right w:val="single" w:sz="4" w:space="0" w:color="auto"/>
            </w:tcBorders>
            <w:noWrap/>
            <w:vAlign w:val="bottom"/>
            <w:hideMark/>
          </w:tcPr>
          <w:p w14:paraId="28F4B5A2" w14:textId="4074901D" w:rsidR="001F490B" w:rsidRPr="00AA79AB" w:rsidRDefault="001F490B" w:rsidP="00AA79AB">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 </w:t>
            </w:r>
            <w:r w:rsidR="00311E78">
              <w:rPr>
                <w:rFonts w:eastAsia="Times New Roman" w:cstheme="minorHAnsi"/>
                <w:sz w:val="20"/>
                <w:szCs w:val="20"/>
                <w:lang w:val="en-GB" w:eastAsia="en-GB"/>
              </w:rPr>
              <w:t>74</w:t>
            </w:r>
          </w:p>
        </w:tc>
        <w:tc>
          <w:tcPr>
            <w:tcW w:w="222" w:type="dxa"/>
            <w:vAlign w:val="center"/>
            <w:hideMark/>
          </w:tcPr>
          <w:p w14:paraId="4EE8DA7F" w14:textId="77777777" w:rsidR="001F490B" w:rsidRPr="00AA79AB" w:rsidRDefault="001F490B" w:rsidP="00AA79AB">
            <w:pPr>
              <w:spacing w:after="0" w:line="240" w:lineRule="auto"/>
              <w:rPr>
                <w:rFonts w:ascii="Times New Roman" w:eastAsia="Times New Roman" w:hAnsi="Times New Roman" w:cs="Times New Roman"/>
                <w:sz w:val="20"/>
                <w:szCs w:val="20"/>
                <w:lang w:val="en-GB" w:eastAsia="en-GB"/>
              </w:rPr>
            </w:pPr>
          </w:p>
        </w:tc>
      </w:tr>
      <w:tr w:rsidR="001F490B" w:rsidRPr="00AA79AB" w14:paraId="02EAF3D1" w14:textId="77777777" w:rsidTr="001F490B">
        <w:trPr>
          <w:trHeight w:val="192"/>
        </w:trPr>
        <w:tc>
          <w:tcPr>
            <w:tcW w:w="750" w:type="dxa"/>
            <w:tcBorders>
              <w:top w:val="single" w:sz="4" w:space="0" w:color="auto"/>
              <w:left w:val="single" w:sz="4" w:space="0" w:color="auto"/>
              <w:bottom w:val="single" w:sz="4" w:space="0" w:color="auto"/>
            </w:tcBorders>
          </w:tcPr>
          <w:p w14:paraId="60FFFB3E" w14:textId="519E4DC2" w:rsidR="001F490B" w:rsidRPr="001F490B" w:rsidRDefault="00DC7FC1" w:rsidP="001F490B">
            <w:pPr>
              <w:spacing w:after="0" w:line="240" w:lineRule="auto"/>
              <w:jc w:val="center"/>
              <w:rPr>
                <w:rFonts w:eastAsia="Times New Roman" w:cstheme="minorHAnsi"/>
                <w:sz w:val="20"/>
                <w:szCs w:val="20"/>
                <w:lang w:val="en-GB" w:eastAsia="en-GB"/>
              </w:rPr>
            </w:pPr>
            <w:r>
              <w:rPr>
                <w:rFonts w:eastAsia="Times New Roman" w:cstheme="minorHAnsi"/>
                <w:sz w:val="20"/>
                <w:szCs w:val="20"/>
                <w:lang w:val="en-GB" w:eastAsia="en-GB"/>
              </w:rPr>
              <w:t>9</w:t>
            </w:r>
          </w:p>
        </w:tc>
        <w:tc>
          <w:tcPr>
            <w:tcW w:w="2501" w:type="dxa"/>
            <w:tcBorders>
              <w:top w:val="single" w:sz="4" w:space="0" w:color="auto"/>
              <w:left w:val="single" w:sz="4" w:space="0" w:color="auto"/>
              <w:bottom w:val="single" w:sz="4" w:space="0" w:color="auto"/>
              <w:right w:val="single" w:sz="4" w:space="0" w:color="auto"/>
            </w:tcBorders>
            <w:vAlign w:val="center"/>
            <w:hideMark/>
          </w:tcPr>
          <w:p w14:paraId="744A113E" w14:textId="79AAD934" w:rsidR="001F490B" w:rsidRPr="00AA79AB" w:rsidRDefault="001F490B" w:rsidP="00AA79AB">
            <w:pPr>
              <w:spacing w:after="0" w:line="240" w:lineRule="auto"/>
              <w:rPr>
                <w:rFonts w:eastAsia="Times New Roman" w:cstheme="minorHAnsi"/>
                <w:b/>
                <w:bCs/>
                <w:sz w:val="20"/>
                <w:szCs w:val="20"/>
                <w:lang w:val="en-GB" w:eastAsia="en-GB"/>
              </w:rPr>
            </w:pPr>
            <w:r w:rsidRPr="00AA79AB">
              <w:rPr>
                <w:rFonts w:eastAsia="Times New Roman" w:cstheme="minorHAnsi"/>
                <w:b/>
                <w:bCs/>
                <w:sz w:val="20"/>
                <w:szCs w:val="20"/>
                <w:lang w:val="en-GB" w:eastAsia="en-GB"/>
              </w:rPr>
              <w:t xml:space="preserve">SAA </w:t>
            </w:r>
            <w:proofErr w:type="spellStart"/>
            <w:r w:rsidRPr="00AA79AB">
              <w:rPr>
                <w:rFonts w:eastAsia="Times New Roman" w:cstheme="minorHAnsi"/>
                <w:b/>
                <w:bCs/>
                <w:sz w:val="20"/>
                <w:szCs w:val="20"/>
                <w:lang w:val="en-GB" w:eastAsia="en-GB"/>
              </w:rPr>
              <w:t>Valcele</w:t>
            </w:r>
            <w:proofErr w:type="spellEnd"/>
          </w:p>
        </w:tc>
        <w:tc>
          <w:tcPr>
            <w:tcW w:w="1701" w:type="dxa"/>
            <w:tcBorders>
              <w:top w:val="single" w:sz="4" w:space="0" w:color="auto"/>
              <w:left w:val="single" w:sz="4" w:space="0" w:color="auto"/>
              <w:bottom w:val="single" w:sz="4" w:space="0" w:color="auto"/>
              <w:right w:val="single" w:sz="4" w:space="0" w:color="auto"/>
            </w:tcBorders>
            <w:noWrap/>
            <w:vAlign w:val="bottom"/>
            <w:hideMark/>
          </w:tcPr>
          <w:p w14:paraId="5884696A" w14:textId="5F5FE65E" w:rsidR="001F490B" w:rsidRPr="00AA79AB" w:rsidRDefault="001F490B" w:rsidP="00AA79AB">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1</w:t>
            </w:r>
            <w:r w:rsidR="00792269">
              <w:rPr>
                <w:rFonts w:eastAsia="Times New Roman" w:cstheme="minorHAnsi"/>
                <w:sz w:val="20"/>
                <w:szCs w:val="20"/>
                <w:lang w:val="en-GB" w:eastAsia="en-GB"/>
              </w:rPr>
              <w:t>.</w:t>
            </w:r>
            <w:r w:rsidRPr="00AA79AB">
              <w:rPr>
                <w:rFonts w:eastAsia="Times New Roman" w:cstheme="minorHAnsi"/>
                <w:sz w:val="20"/>
                <w:szCs w:val="20"/>
                <w:lang w:val="en-GB" w:eastAsia="en-GB"/>
              </w:rPr>
              <w:t>998</w:t>
            </w:r>
          </w:p>
        </w:tc>
        <w:tc>
          <w:tcPr>
            <w:tcW w:w="2410" w:type="dxa"/>
            <w:tcBorders>
              <w:top w:val="single" w:sz="4" w:space="0" w:color="auto"/>
              <w:left w:val="single" w:sz="4" w:space="0" w:color="auto"/>
              <w:bottom w:val="single" w:sz="4" w:space="0" w:color="auto"/>
              <w:right w:val="single" w:sz="4" w:space="0" w:color="auto"/>
            </w:tcBorders>
            <w:vAlign w:val="bottom"/>
            <w:hideMark/>
          </w:tcPr>
          <w:p w14:paraId="6ACCE4F1" w14:textId="3BEB766C" w:rsidR="001F490B" w:rsidRPr="00AA79AB" w:rsidRDefault="001F490B" w:rsidP="00792269">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2</w:t>
            </w:r>
            <w:r w:rsidR="00792269">
              <w:rPr>
                <w:rFonts w:eastAsia="Times New Roman" w:cstheme="minorHAnsi"/>
                <w:sz w:val="20"/>
                <w:szCs w:val="20"/>
                <w:lang w:val="en-GB" w:eastAsia="en-GB"/>
              </w:rPr>
              <w:t>.</w:t>
            </w:r>
            <w:r w:rsidRPr="00AA79AB">
              <w:rPr>
                <w:rFonts w:eastAsia="Times New Roman" w:cstheme="minorHAnsi"/>
                <w:sz w:val="20"/>
                <w:szCs w:val="20"/>
                <w:lang w:val="en-GB" w:eastAsia="en-GB"/>
              </w:rPr>
              <w:t>333</w:t>
            </w:r>
            <w:r w:rsidR="00792269">
              <w:rPr>
                <w:rFonts w:eastAsia="Times New Roman" w:cstheme="minorHAnsi"/>
                <w:sz w:val="20"/>
                <w:szCs w:val="20"/>
                <w:lang w:val="en-GB" w:eastAsia="en-GB"/>
              </w:rPr>
              <w:t>.</w:t>
            </w:r>
            <w:r w:rsidRPr="00AA79AB">
              <w:rPr>
                <w:rFonts w:eastAsia="Times New Roman" w:cstheme="minorHAnsi"/>
                <w:sz w:val="20"/>
                <w:szCs w:val="20"/>
                <w:lang w:val="en-GB" w:eastAsia="en-GB"/>
              </w:rPr>
              <w:t>552</w:t>
            </w:r>
          </w:p>
        </w:tc>
        <w:tc>
          <w:tcPr>
            <w:tcW w:w="2126" w:type="dxa"/>
            <w:tcBorders>
              <w:top w:val="single" w:sz="4" w:space="0" w:color="auto"/>
              <w:left w:val="single" w:sz="4" w:space="0" w:color="auto"/>
              <w:bottom w:val="single" w:sz="4" w:space="0" w:color="auto"/>
              <w:right w:val="single" w:sz="4" w:space="0" w:color="auto"/>
            </w:tcBorders>
            <w:noWrap/>
            <w:vAlign w:val="center"/>
            <w:hideMark/>
          </w:tcPr>
          <w:p w14:paraId="5177DECC" w14:textId="2008FB68" w:rsidR="001F490B" w:rsidRPr="00AA79AB" w:rsidRDefault="001F490B" w:rsidP="00AA79AB">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1</w:t>
            </w:r>
            <w:r w:rsidR="000039AB">
              <w:rPr>
                <w:rFonts w:eastAsia="Times New Roman" w:cstheme="minorHAnsi"/>
                <w:sz w:val="20"/>
                <w:szCs w:val="20"/>
                <w:lang w:val="en-GB" w:eastAsia="en-GB"/>
              </w:rPr>
              <w:t>.</w:t>
            </w:r>
            <w:r w:rsidRPr="00AA79AB">
              <w:rPr>
                <w:rFonts w:eastAsia="Times New Roman" w:cstheme="minorHAnsi"/>
                <w:sz w:val="20"/>
                <w:szCs w:val="20"/>
                <w:lang w:val="en-GB" w:eastAsia="en-GB"/>
              </w:rPr>
              <w:t>168</w:t>
            </w:r>
          </w:p>
        </w:tc>
        <w:tc>
          <w:tcPr>
            <w:tcW w:w="222" w:type="dxa"/>
            <w:vAlign w:val="center"/>
            <w:hideMark/>
          </w:tcPr>
          <w:p w14:paraId="7EAB0BA7" w14:textId="77777777" w:rsidR="001F490B" w:rsidRPr="00AA79AB" w:rsidRDefault="001F490B" w:rsidP="00AA79AB">
            <w:pPr>
              <w:spacing w:after="0" w:line="240" w:lineRule="auto"/>
              <w:rPr>
                <w:rFonts w:ascii="Times New Roman" w:eastAsia="Times New Roman" w:hAnsi="Times New Roman" w:cs="Times New Roman"/>
                <w:sz w:val="20"/>
                <w:szCs w:val="20"/>
                <w:lang w:val="en-GB" w:eastAsia="en-GB"/>
              </w:rPr>
            </w:pPr>
          </w:p>
        </w:tc>
      </w:tr>
      <w:tr w:rsidR="001F490B" w:rsidRPr="00AA79AB" w14:paraId="2657D678" w14:textId="77777777" w:rsidTr="001F490B">
        <w:trPr>
          <w:trHeight w:val="192"/>
        </w:trPr>
        <w:tc>
          <w:tcPr>
            <w:tcW w:w="750" w:type="dxa"/>
            <w:tcBorders>
              <w:top w:val="single" w:sz="4" w:space="0" w:color="auto"/>
              <w:left w:val="single" w:sz="4" w:space="0" w:color="auto"/>
              <w:bottom w:val="single" w:sz="4" w:space="0" w:color="auto"/>
            </w:tcBorders>
          </w:tcPr>
          <w:p w14:paraId="2A1E768A" w14:textId="457B389F" w:rsidR="001F490B" w:rsidRPr="001F490B" w:rsidRDefault="001F490B" w:rsidP="001F490B">
            <w:pPr>
              <w:spacing w:after="0" w:line="240" w:lineRule="auto"/>
              <w:jc w:val="center"/>
              <w:rPr>
                <w:rFonts w:eastAsia="Times New Roman" w:cstheme="minorHAnsi"/>
                <w:sz w:val="20"/>
                <w:szCs w:val="20"/>
                <w:lang w:val="en-GB" w:eastAsia="en-GB"/>
              </w:rPr>
            </w:pPr>
            <w:r w:rsidRPr="001F490B">
              <w:rPr>
                <w:rFonts w:eastAsia="Times New Roman" w:cstheme="minorHAnsi"/>
                <w:sz w:val="20"/>
                <w:szCs w:val="20"/>
                <w:lang w:val="en-GB" w:eastAsia="en-GB"/>
              </w:rPr>
              <w:t>1</w:t>
            </w:r>
            <w:r w:rsidR="00DC7FC1">
              <w:rPr>
                <w:rFonts w:eastAsia="Times New Roman" w:cstheme="minorHAnsi"/>
                <w:sz w:val="20"/>
                <w:szCs w:val="20"/>
                <w:lang w:val="en-GB" w:eastAsia="en-GB"/>
              </w:rPr>
              <w:t>0</w:t>
            </w:r>
          </w:p>
        </w:tc>
        <w:tc>
          <w:tcPr>
            <w:tcW w:w="2501" w:type="dxa"/>
            <w:tcBorders>
              <w:top w:val="single" w:sz="4" w:space="0" w:color="auto"/>
              <w:left w:val="single" w:sz="4" w:space="0" w:color="auto"/>
              <w:bottom w:val="single" w:sz="4" w:space="0" w:color="auto"/>
              <w:right w:val="single" w:sz="4" w:space="0" w:color="auto"/>
            </w:tcBorders>
            <w:vAlign w:val="center"/>
            <w:hideMark/>
          </w:tcPr>
          <w:p w14:paraId="0A984D01" w14:textId="26913B38" w:rsidR="001F490B" w:rsidRPr="00AA79AB" w:rsidRDefault="001F490B" w:rsidP="00AA79AB">
            <w:pPr>
              <w:spacing w:after="0" w:line="240" w:lineRule="auto"/>
              <w:rPr>
                <w:rFonts w:eastAsia="Times New Roman" w:cstheme="minorHAnsi"/>
                <w:b/>
                <w:bCs/>
                <w:sz w:val="20"/>
                <w:szCs w:val="20"/>
                <w:lang w:val="en-GB" w:eastAsia="en-GB"/>
              </w:rPr>
            </w:pPr>
            <w:r w:rsidRPr="00AA79AB">
              <w:rPr>
                <w:rFonts w:eastAsia="Times New Roman" w:cstheme="minorHAnsi"/>
                <w:b/>
                <w:bCs/>
                <w:sz w:val="20"/>
                <w:szCs w:val="20"/>
                <w:lang w:val="en-GB" w:eastAsia="en-GB"/>
              </w:rPr>
              <w:t>SAA Araci</w:t>
            </w:r>
          </w:p>
        </w:tc>
        <w:tc>
          <w:tcPr>
            <w:tcW w:w="1701" w:type="dxa"/>
            <w:tcBorders>
              <w:top w:val="single" w:sz="4" w:space="0" w:color="auto"/>
              <w:left w:val="single" w:sz="4" w:space="0" w:color="auto"/>
              <w:bottom w:val="single" w:sz="4" w:space="0" w:color="auto"/>
              <w:right w:val="single" w:sz="4" w:space="0" w:color="auto"/>
            </w:tcBorders>
            <w:noWrap/>
            <w:vAlign w:val="bottom"/>
            <w:hideMark/>
          </w:tcPr>
          <w:p w14:paraId="0FCEDC10" w14:textId="77777777" w:rsidR="001F490B" w:rsidRPr="00AA79AB" w:rsidRDefault="001F490B" w:rsidP="00AA79AB">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980</w:t>
            </w:r>
          </w:p>
        </w:tc>
        <w:tc>
          <w:tcPr>
            <w:tcW w:w="2410" w:type="dxa"/>
            <w:tcBorders>
              <w:top w:val="single" w:sz="4" w:space="0" w:color="auto"/>
              <w:left w:val="single" w:sz="4" w:space="0" w:color="auto"/>
              <w:bottom w:val="single" w:sz="4" w:space="0" w:color="auto"/>
              <w:right w:val="single" w:sz="4" w:space="0" w:color="auto"/>
            </w:tcBorders>
            <w:noWrap/>
            <w:vAlign w:val="bottom"/>
            <w:hideMark/>
          </w:tcPr>
          <w:p w14:paraId="0DDCFADE" w14:textId="7AE735DF" w:rsidR="001F490B" w:rsidRPr="00AA79AB" w:rsidRDefault="001F490B" w:rsidP="00792269">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520</w:t>
            </w:r>
            <w:r w:rsidR="00792269">
              <w:rPr>
                <w:rFonts w:eastAsia="Times New Roman" w:cstheme="minorHAnsi"/>
                <w:sz w:val="20"/>
                <w:szCs w:val="20"/>
                <w:lang w:val="en-GB" w:eastAsia="en-GB"/>
              </w:rPr>
              <w:t>.</w:t>
            </w:r>
            <w:r w:rsidRPr="00AA79AB">
              <w:rPr>
                <w:rFonts w:eastAsia="Times New Roman" w:cstheme="minorHAnsi"/>
                <w:sz w:val="20"/>
                <w:szCs w:val="20"/>
                <w:lang w:val="en-GB" w:eastAsia="en-GB"/>
              </w:rPr>
              <w:t>177</w:t>
            </w:r>
          </w:p>
        </w:tc>
        <w:tc>
          <w:tcPr>
            <w:tcW w:w="2126" w:type="dxa"/>
            <w:tcBorders>
              <w:top w:val="single" w:sz="4" w:space="0" w:color="auto"/>
              <w:left w:val="single" w:sz="4" w:space="0" w:color="auto"/>
              <w:bottom w:val="single" w:sz="4" w:space="0" w:color="auto"/>
              <w:right w:val="single" w:sz="4" w:space="0" w:color="auto"/>
            </w:tcBorders>
            <w:noWrap/>
            <w:vAlign w:val="center"/>
            <w:hideMark/>
          </w:tcPr>
          <w:p w14:paraId="7190CF8E" w14:textId="77777777" w:rsidR="001F490B" w:rsidRPr="00AA79AB" w:rsidRDefault="001F490B" w:rsidP="00AA79AB">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531</w:t>
            </w:r>
          </w:p>
        </w:tc>
        <w:tc>
          <w:tcPr>
            <w:tcW w:w="222" w:type="dxa"/>
            <w:vAlign w:val="center"/>
            <w:hideMark/>
          </w:tcPr>
          <w:p w14:paraId="5B7765EB" w14:textId="77777777" w:rsidR="001F490B" w:rsidRPr="00AA79AB" w:rsidRDefault="001F490B" w:rsidP="00AA79AB">
            <w:pPr>
              <w:spacing w:after="0" w:line="240" w:lineRule="auto"/>
              <w:rPr>
                <w:rFonts w:ascii="Times New Roman" w:eastAsia="Times New Roman" w:hAnsi="Times New Roman" w:cs="Times New Roman"/>
                <w:sz w:val="20"/>
                <w:szCs w:val="20"/>
                <w:lang w:val="en-GB" w:eastAsia="en-GB"/>
              </w:rPr>
            </w:pPr>
          </w:p>
        </w:tc>
      </w:tr>
      <w:tr w:rsidR="001F490B" w:rsidRPr="00AA79AB" w14:paraId="53149488" w14:textId="77777777" w:rsidTr="001F490B">
        <w:trPr>
          <w:trHeight w:val="192"/>
        </w:trPr>
        <w:tc>
          <w:tcPr>
            <w:tcW w:w="750" w:type="dxa"/>
            <w:tcBorders>
              <w:top w:val="single" w:sz="4" w:space="0" w:color="auto"/>
              <w:left w:val="single" w:sz="4" w:space="0" w:color="auto"/>
              <w:bottom w:val="single" w:sz="4" w:space="0" w:color="auto"/>
            </w:tcBorders>
          </w:tcPr>
          <w:p w14:paraId="06B572B0" w14:textId="7328EAEB" w:rsidR="001F490B" w:rsidRPr="001F490B" w:rsidRDefault="00DC7FC1" w:rsidP="001F490B">
            <w:pPr>
              <w:spacing w:after="0" w:line="240" w:lineRule="auto"/>
              <w:jc w:val="center"/>
              <w:rPr>
                <w:rFonts w:eastAsia="Times New Roman" w:cstheme="minorHAnsi"/>
                <w:sz w:val="20"/>
                <w:szCs w:val="20"/>
                <w:lang w:val="en-GB" w:eastAsia="en-GB"/>
              </w:rPr>
            </w:pPr>
            <w:r>
              <w:rPr>
                <w:rFonts w:eastAsia="Times New Roman" w:cstheme="minorHAnsi"/>
                <w:sz w:val="20"/>
                <w:szCs w:val="20"/>
                <w:lang w:val="en-GB" w:eastAsia="en-GB"/>
              </w:rPr>
              <w:t>11</w:t>
            </w:r>
          </w:p>
        </w:tc>
        <w:tc>
          <w:tcPr>
            <w:tcW w:w="2501" w:type="dxa"/>
            <w:tcBorders>
              <w:top w:val="single" w:sz="4" w:space="0" w:color="auto"/>
              <w:left w:val="single" w:sz="4" w:space="0" w:color="auto"/>
              <w:bottom w:val="single" w:sz="4" w:space="0" w:color="auto"/>
              <w:right w:val="single" w:sz="4" w:space="0" w:color="auto"/>
            </w:tcBorders>
            <w:noWrap/>
            <w:vAlign w:val="center"/>
            <w:hideMark/>
          </w:tcPr>
          <w:p w14:paraId="736B34BB" w14:textId="2921BB0F" w:rsidR="001F490B" w:rsidRPr="00AA79AB" w:rsidRDefault="001F490B" w:rsidP="00AA79AB">
            <w:pPr>
              <w:spacing w:after="0" w:line="240" w:lineRule="auto"/>
              <w:rPr>
                <w:rFonts w:eastAsia="Times New Roman" w:cstheme="minorHAnsi"/>
                <w:b/>
                <w:bCs/>
                <w:sz w:val="20"/>
                <w:szCs w:val="20"/>
                <w:lang w:val="en-GB" w:eastAsia="en-GB"/>
              </w:rPr>
            </w:pPr>
            <w:r w:rsidRPr="00AA79AB">
              <w:rPr>
                <w:rFonts w:eastAsia="Times New Roman" w:cstheme="minorHAnsi"/>
                <w:b/>
                <w:bCs/>
                <w:sz w:val="20"/>
                <w:szCs w:val="20"/>
                <w:lang w:val="en-GB" w:eastAsia="en-GB"/>
              </w:rPr>
              <w:t xml:space="preserve">SAA </w:t>
            </w:r>
            <w:proofErr w:type="spellStart"/>
            <w:r w:rsidRPr="00AA79AB">
              <w:rPr>
                <w:rFonts w:eastAsia="Times New Roman" w:cstheme="minorHAnsi"/>
                <w:b/>
                <w:bCs/>
                <w:sz w:val="20"/>
                <w:szCs w:val="20"/>
                <w:lang w:val="en-GB" w:eastAsia="en-GB"/>
              </w:rPr>
              <w:t>Moacsa</w:t>
            </w:r>
            <w:proofErr w:type="spellEnd"/>
          </w:p>
        </w:tc>
        <w:tc>
          <w:tcPr>
            <w:tcW w:w="1701" w:type="dxa"/>
            <w:tcBorders>
              <w:top w:val="single" w:sz="4" w:space="0" w:color="auto"/>
              <w:left w:val="single" w:sz="4" w:space="0" w:color="auto"/>
              <w:bottom w:val="single" w:sz="4" w:space="0" w:color="auto"/>
              <w:right w:val="single" w:sz="4" w:space="0" w:color="auto"/>
            </w:tcBorders>
            <w:noWrap/>
            <w:vAlign w:val="bottom"/>
            <w:hideMark/>
          </w:tcPr>
          <w:p w14:paraId="72D2CFE9" w14:textId="77777777" w:rsidR="001F490B" w:rsidRPr="00AA79AB" w:rsidRDefault="001F490B" w:rsidP="00AA79AB">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883</w:t>
            </w:r>
          </w:p>
        </w:tc>
        <w:tc>
          <w:tcPr>
            <w:tcW w:w="2410" w:type="dxa"/>
            <w:tcBorders>
              <w:top w:val="single" w:sz="4" w:space="0" w:color="auto"/>
              <w:left w:val="single" w:sz="4" w:space="0" w:color="auto"/>
              <w:bottom w:val="single" w:sz="4" w:space="0" w:color="auto"/>
              <w:right w:val="single" w:sz="4" w:space="0" w:color="auto"/>
            </w:tcBorders>
            <w:noWrap/>
            <w:vAlign w:val="bottom"/>
            <w:hideMark/>
          </w:tcPr>
          <w:p w14:paraId="1C7EFFBA" w14:textId="51852F40" w:rsidR="001F490B" w:rsidRPr="00AA79AB" w:rsidRDefault="001F490B" w:rsidP="00792269">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1</w:t>
            </w:r>
            <w:r w:rsidR="00792269">
              <w:rPr>
                <w:rFonts w:eastAsia="Times New Roman" w:cstheme="minorHAnsi"/>
                <w:sz w:val="20"/>
                <w:szCs w:val="20"/>
                <w:lang w:val="en-GB" w:eastAsia="en-GB"/>
              </w:rPr>
              <w:t>.</w:t>
            </w:r>
            <w:r w:rsidRPr="00AA79AB">
              <w:rPr>
                <w:rFonts w:eastAsia="Times New Roman" w:cstheme="minorHAnsi"/>
                <w:sz w:val="20"/>
                <w:szCs w:val="20"/>
                <w:lang w:val="en-GB" w:eastAsia="en-GB"/>
              </w:rPr>
              <w:t>829</w:t>
            </w:r>
            <w:r w:rsidR="00792269">
              <w:rPr>
                <w:rFonts w:eastAsia="Times New Roman" w:cstheme="minorHAnsi"/>
                <w:sz w:val="20"/>
                <w:szCs w:val="20"/>
                <w:lang w:val="en-GB" w:eastAsia="en-GB"/>
              </w:rPr>
              <w:t>.</w:t>
            </w:r>
            <w:r w:rsidRPr="00AA79AB">
              <w:rPr>
                <w:rFonts w:eastAsia="Times New Roman" w:cstheme="minorHAnsi"/>
                <w:sz w:val="20"/>
                <w:szCs w:val="20"/>
                <w:lang w:val="en-GB" w:eastAsia="en-GB"/>
              </w:rPr>
              <w:t>153</w:t>
            </w:r>
            <w:r w:rsidR="00792269">
              <w:rPr>
                <w:rFonts w:eastAsia="Times New Roman" w:cstheme="minorHAnsi"/>
                <w:sz w:val="20"/>
                <w:szCs w:val="20"/>
                <w:lang w:val="en-GB" w:eastAsia="en-GB"/>
              </w:rPr>
              <w:t>,</w:t>
            </w:r>
            <w:r w:rsidRPr="00AA79AB">
              <w:rPr>
                <w:rFonts w:eastAsia="Times New Roman" w:cstheme="minorHAnsi"/>
                <w:sz w:val="20"/>
                <w:szCs w:val="20"/>
                <w:lang w:val="en-GB" w:eastAsia="en-GB"/>
              </w:rPr>
              <w:t>18</w:t>
            </w:r>
          </w:p>
        </w:tc>
        <w:tc>
          <w:tcPr>
            <w:tcW w:w="2126" w:type="dxa"/>
            <w:tcBorders>
              <w:top w:val="single" w:sz="4" w:space="0" w:color="auto"/>
              <w:left w:val="single" w:sz="4" w:space="0" w:color="auto"/>
              <w:bottom w:val="single" w:sz="4" w:space="0" w:color="auto"/>
              <w:right w:val="single" w:sz="4" w:space="0" w:color="auto"/>
            </w:tcBorders>
            <w:noWrap/>
            <w:vAlign w:val="center"/>
            <w:hideMark/>
          </w:tcPr>
          <w:p w14:paraId="4F255391" w14:textId="77777777" w:rsidR="001F490B" w:rsidRPr="00AA79AB" w:rsidRDefault="001F490B" w:rsidP="00AA79AB">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566</w:t>
            </w:r>
          </w:p>
        </w:tc>
        <w:tc>
          <w:tcPr>
            <w:tcW w:w="222" w:type="dxa"/>
            <w:vAlign w:val="center"/>
            <w:hideMark/>
          </w:tcPr>
          <w:p w14:paraId="6603C913" w14:textId="77777777" w:rsidR="001F490B" w:rsidRPr="00AA79AB" w:rsidRDefault="001F490B" w:rsidP="00AA79AB">
            <w:pPr>
              <w:spacing w:after="0" w:line="240" w:lineRule="auto"/>
              <w:rPr>
                <w:rFonts w:ascii="Times New Roman" w:eastAsia="Times New Roman" w:hAnsi="Times New Roman" w:cs="Times New Roman"/>
                <w:sz w:val="20"/>
                <w:szCs w:val="20"/>
                <w:lang w:val="en-GB" w:eastAsia="en-GB"/>
              </w:rPr>
            </w:pPr>
          </w:p>
        </w:tc>
      </w:tr>
      <w:tr w:rsidR="001F490B" w:rsidRPr="00AA79AB" w14:paraId="32F940CF" w14:textId="77777777" w:rsidTr="001F490B">
        <w:trPr>
          <w:trHeight w:val="192"/>
        </w:trPr>
        <w:tc>
          <w:tcPr>
            <w:tcW w:w="750" w:type="dxa"/>
            <w:tcBorders>
              <w:top w:val="single" w:sz="4" w:space="0" w:color="auto"/>
              <w:left w:val="single" w:sz="4" w:space="0" w:color="auto"/>
              <w:bottom w:val="single" w:sz="4" w:space="0" w:color="auto"/>
            </w:tcBorders>
          </w:tcPr>
          <w:p w14:paraId="0DEC0FBC" w14:textId="670677EF" w:rsidR="001F490B" w:rsidRPr="001F490B" w:rsidRDefault="001F490B" w:rsidP="001F490B">
            <w:pPr>
              <w:spacing w:after="0" w:line="240" w:lineRule="auto"/>
              <w:jc w:val="center"/>
              <w:rPr>
                <w:rFonts w:eastAsia="Times New Roman" w:cstheme="minorHAnsi"/>
                <w:sz w:val="20"/>
                <w:szCs w:val="20"/>
                <w:lang w:val="en-GB" w:eastAsia="en-GB"/>
              </w:rPr>
            </w:pPr>
            <w:r w:rsidRPr="001F490B">
              <w:rPr>
                <w:rFonts w:eastAsia="Times New Roman" w:cstheme="minorHAnsi"/>
                <w:sz w:val="20"/>
                <w:szCs w:val="20"/>
                <w:lang w:val="en-GB" w:eastAsia="en-GB"/>
              </w:rPr>
              <w:t>1</w:t>
            </w:r>
            <w:r w:rsidR="00DC7FC1">
              <w:rPr>
                <w:rFonts w:eastAsia="Times New Roman" w:cstheme="minorHAnsi"/>
                <w:sz w:val="20"/>
                <w:szCs w:val="20"/>
                <w:lang w:val="en-GB" w:eastAsia="en-GB"/>
              </w:rPr>
              <w:t>2</w:t>
            </w:r>
          </w:p>
        </w:tc>
        <w:tc>
          <w:tcPr>
            <w:tcW w:w="2501" w:type="dxa"/>
            <w:tcBorders>
              <w:top w:val="single" w:sz="4" w:space="0" w:color="auto"/>
              <w:left w:val="single" w:sz="4" w:space="0" w:color="auto"/>
              <w:bottom w:val="single" w:sz="4" w:space="0" w:color="auto"/>
              <w:right w:val="single" w:sz="4" w:space="0" w:color="auto"/>
            </w:tcBorders>
            <w:vAlign w:val="center"/>
            <w:hideMark/>
          </w:tcPr>
          <w:p w14:paraId="237819BA" w14:textId="4FE56924" w:rsidR="001F490B" w:rsidRPr="00AA79AB" w:rsidRDefault="001F490B" w:rsidP="00AA79AB">
            <w:pPr>
              <w:spacing w:after="0" w:line="240" w:lineRule="auto"/>
              <w:rPr>
                <w:rFonts w:eastAsia="Times New Roman" w:cstheme="minorHAnsi"/>
                <w:b/>
                <w:bCs/>
                <w:sz w:val="20"/>
                <w:szCs w:val="20"/>
                <w:lang w:val="en-GB" w:eastAsia="en-GB"/>
              </w:rPr>
            </w:pPr>
            <w:r w:rsidRPr="00AA79AB">
              <w:rPr>
                <w:rFonts w:eastAsia="Times New Roman" w:cstheme="minorHAnsi"/>
                <w:b/>
                <w:bCs/>
                <w:sz w:val="20"/>
                <w:szCs w:val="20"/>
                <w:lang w:val="en-GB" w:eastAsia="en-GB"/>
              </w:rPr>
              <w:t xml:space="preserve">SAA </w:t>
            </w:r>
            <w:proofErr w:type="spellStart"/>
            <w:r w:rsidRPr="00AA79AB">
              <w:rPr>
                <w:rFonts w:eastAsia="Times New Roman" w:cstheme="minorHAnsi"/>
                <w:b/>
                <w:bCs/>
                <w:sz w:val="20"/>
                <w:szCs w:val="20"/>
                <w:lang w:val="en-GB" w:eastAsia="en-GB"/>
              </w:rPr>
              <w:t>Borosoneu</w:t>
            </w:r>
            <w:proofErr w:type="spellEnd"/>
            <w:r w:rsidRPr="00AA79AB">
              <w:rPr>
                <w:rFonts w:eastAsia="Times New Roman" w:cstheme="minorHAnsi"/>
                <w:b/>
                <w:bCs/>
                <w:sz w:val="20"/>
                <w:szCs w:val="20"/>
                <w:lang w:val="en-GB" w:eastAsia="en-GB"/>
              </w:rPr>
              <w:t xml:space="preserve"> Mare</w:t>
            </w:r>
          </w:p>
        </w:tc>
        <w:tc>
          <w:tcPr>
            <w:tcW w:w="1701" w:type="dxa"/>
            <w:tcBorders>
              <w:top w:val="single" w:sz="4" w:space="0" w:color="auto"/>
              <w:left w:val="single" w:sz="4" w:space="0" w:color="auto"/>
              <w:bottom w:val="single" w:sz="4" w:space="0" w:color="auto"/>
              <w:right w:val="single" w:sz="4" w:space="0" w:color="auto"/>
            </w:tcBorders>
            <w:noWrap/>
            <w:vAlign w:val="bottom"/>
            <w:hideMark/>
          </w:tcPr>
          <w:p w14:paraId="517FB9E1" w14:textId="056023E0" w:rsidR="001F490B" w:rsidRPr="00AA79AB" w:rsidRDefault="001F490B" w:rsidP="00AA79AB">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1</w:t>
            </w:r>
            <w:r w:rsidR="00792269">
              <w:rPr>
                <w:rFonts w:eastAsia="Times New Roman" w:cstheme="minorHAnsi"/>
                <w:sz w:val="20"/>
                <w:szCs w:val="20"/>
                <w:lang w:val="en-GB" w:eastAsia="en-GB"/>
              </w:rPr>
              <w:t>.</w:t>
            </w:r>
            <w:r w:rsidRPr="00AA79AB">
              <w:rPr>
                <w:rFonts w:eastAsia="Times New Roman" w:cstheme="minorHAnsi"/>
                <w:sz w:val="20"/>
                <w:szCs w:val="20"/>
                <w:lang w:val="en-GB" w:eastAsia="en-GB"/>
              </w:rPr>
              <w:t>526</w:t>
            </w:r>
          </w:p>
        </w:tc>
        <w:tc>
          <w:tcPr>
            <w:tcW w:w="2410" w:type="dxa"/>
            <w:tcBorders>
              <w:top w:val="single" w:sz="4" w:space="0" w:color="auto"/>
              <w:left w:val="single" w:sz="4" w:space="0" w:color="auto"/>
              <w:bottom w:val="single" w:sz="4" w:space="0" w:color="auto"/>
              <w:right w:val="single" w:sz="4" w:space="0" w:color="auto"/>
            </w:tcBorders>
            <w:noWrap/>
            <w:vAlign w:val="bottom"/>
            <w:hideMark/>
          </w:tcPr>
          <w:p w14:paraId="2C0AC741" w14:textId="56FFFAF0" w:rsidR="001F490B" w:rsidRPr="00AA79AB" w:rsidRDefault="001F490B" w:rsidP="00792269">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2</w:t>
            </w:r>
            <w:r w:rsidR="00792269">
              <w:rPr>
                <w:rFonts w:eastAsia="Times New Roman" w:cstheme="minorHAnsi"/>
                <w:sz w:val="20"/>
                <w:szCs w:val="20"/>
                <w:lang w:val="en-GB" w:eastAsia="en-GB"/>
              </w:rPr>
              <w:t>.</w:t>
            </w:r>
            <w:r w:rsidRPr="00AA79AB">
              <w:rPr>
                <w:rFonts w:eastAsia="Times New Roman" w:cstheme="minorHAnsi"/>
                <w:sz w:val="20"/>
                <w:szCs w:val="20"/>
                <w:lang w:val="en-GB" w:eastAsia="en-GB"/>
              </w:rPr>
              <w:t>111</w:t>
            </w:r>
            <w:r w:rsidR="00792269">
              <w:rPr>
                <w:rFonts w:eastAsia="Times New Roman" w:cstheme="minorHAnsi"/>
                <w:sz w:val="20"/>
                <w:szCs w:val="20"/>
                <w:lang w:val="en-GB" w:eastAsia="en-GB"/>
              </w:rPr>
              <w:t>.</w:t>
            </w:r>
            <w:r w:rsidRPr="00AA79AB">
              <w:rPr>
                <w:rFonts w:eastAsia="Times New Roman" w:cstheme="minorHAnsi"/>
                <w:sz w:val="20"/>
                <w:szCs w:val="20"/>
                <w:lang w:val="en-GB" w:eastAsia="en-GB"/>
              </w:rPr>
              <w:t>526</w:t>
            </w:r>
          </w:p>
        </w:tc>
        <w:tc>
          <w:tcPr>
            <w:tcW w:w="2126" w:type="dxa"/>
            <w:tcBorders>
              <w:top w:val="single" w:sz="4" w:space="0" w:color="auto"/>
              <w:left w:val="single" w:sz="4" w:space="0" w:color="auto"/>
              <w:bottom w:val="single" w:sz="4" w:space="0" w:color="auto"/>
              <w:right w:val="single" w:sz="4" w:space="0" w:color="auto"/>
            </w:tcBorders>
            <w:noWrap/>
            <w:vAlign w:val="bottom"/>
            <w:hideMark/>
          </w:tcPr>
          <w:p w14:paraId="348ACC46" w14:textId="4109B740" w:rsidR="001F490B" w:rsidRPr="00AA79AB" w:rsidRDefault="001F490B" w:rsidP="00AA79AB">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1</w:t>
            </w:r>
            <w:r w:rsidR="000039AB">
              <w:rPr>
                <w:rFonts w:eastAsia="Times New Roman" w:cstheme="minorHAnsi"/>
                <w:sz w:val="20"/>
                <w:szCs w:val="20"/>
                <w:lang w:val="en-GB" w:eastAsia="en-GB"/>
              </w:rPr>
              <w:t>.</w:t>
            </w:r>
            <w:r w:rsidRPr="00AA79AB">
              <w:rPr>
                <w:rFonts w:eastAsia="Times New Roman" w:cstheme="minorHAnsi"/>
                <w:sz w:val="20"/>
                <w:szCs w:val="20"/>
                <w:lang w:val="en-GB" w:eastAsia="en-GB"/>
              </w:rPr>
              <w:t>384</w:t>
            </w:r>
          </w:p>
        </w:tc>
        <w:tc>
          <w:tcPr>
            <w:tcW w:w="222" w:type="dxa"/>
            <w:vAlign w:val="center"/>
            <w:hideMark/>
          </w:tcPr>
          <w:p w14:paraId="4BCB7418" w14:textId="77777777" w:rsidR="001F490B" w:rsidRPr="00AA79AB" w:rsidRDefault="001F490B" w:rsidP="00AA79AB">
            <w:pPr>
              <w:spacing w:after="0" w:line="240" w:lineRule="auto"/>
              <w:rPr>
                <w:rFonts w:ascii="Times New Roman" w:eastAsia="Times New Roman" w:hAnsi="Times New Roman" w:cs="Times New Roman"/>
                <w:sz w:val="20"/>
                <w:szCs w:val="20"/>
                <w:lang w:val="en-GB" w:eastAsia="en-GB"/>
              </w:rPr>
            </w:pPr>
          </w:p>
        </w:tc>
      </w:tr>
      <w:tr w:rsidR="001F490B" w:rsidRPr="00AA79AB" w14:paraId="5395E0FF" w14:textId="77777777" w:rsidTr="001F490B">
        <w:trPr>
          <w:trHeight w:val="192"/>
        </w:trPr>
        <w:tc>
          <w:tcPr>
            <w:tcW w:w="750" w:type="dxa"/>
            <w:tcBorders>
              <w:top w:val="single" w:sz="4" w:space="0" w:color="auto"/>
              <w:left w:val="single" w:sz="4" w:space="0" w:color="auto"/>
              <w:bottom w:val="single" w:sz="4" w:space="0" w:color="auto"/>
            </w:tcBorders>
          </w:tcPr>
          <w:p w14:paraId="6F7FD37F" w14:textId="4A1A8299" w:rsidR="001F490B" w:rsidRPr="001F490B" w:rsidRDefault="001F490B" w:rsidP="001F490B">
            <w:pPr>
              <w:spacing w:after="0" w:line="240" w:lineRule="auto"/>
              <w:jc w:val="center"/>
              <w:rPr>
                <w:rFonts w:eastAsia="Times New Roman" w:cstheme="minorHAnsi"/>
                <w:sz w:val="20"/>
                <w:szCs w:val="20"/>
                <w:lang w:val="en-GB" w:eastAsia="en-GB"/>
              </w:rPr>
            </w:pPr>
            <w:r w:rsidRPr="001F490B">
              <w:rPr>
                <w:rFonts w:eastAsia="Times New Roman" w:cstheme="minorHAnsi"/>
                <w:sz w:val="20"/>
                <w:szCs w:val="20"/>
                <w:lang w:val="en-GB" w:eastAsia="en-GB"/>
              </w:rPr>
              <w:t>1</w:t>
            </w:r>
            <w:r w:rsidR="00DC7FC1">
              <w:rPr>
                <w:rFonts w:eastAsia="Times New Roman" w:cstheme="minorHAnsi"/>
                <w:sz w:val="20"/>
                <w:szCs w:val="20"/>
                <w:lang w:val="en-GB" w:eastAsia="en-GB"/>
              </w:rPr>
              <w:t>3</w:t>
            </w:r>
          </w:p>
        </w:tc>
        <w:tc>
          <w:tcPr>
            <w:tcW w:w="2501" w:type="dxa"/>
            <w:tcBorders>
              <w:top w:val="single" w:sz="4" w:space="0" w:color="auto"/>
              <w:left w:val="single" w:sz="4" w:space="0" w:color="auto"/>
              <w:bottom w:val="single" w:sz="4" w:space="0" w:color="auto"/>
              <w:right w:val="single" w:sz="4" w:space="0" w:color="auto"/>
            </w:tcBorders>
            <w:noWrap/>
            <w:vAlign w:val="center"/>
            <w:hideMark/>
          </w:tcPr>
          <w:p w14:paraId="232D8BD9" w14:textId="012A26FB" w:rsidR="001F490B" w:rsidRPr="00AA79AB" w:rsidRDefault="001F490B" w:rsidP="00AA79AB">
            <w:pPr>
              <w:spacing w:after="0" w:line="240" w:lineRule="auto"/>
              <w:rPr>
                <w:rFonts w:eastAsia="Times New Roman" w:cstheme="minorHAnsi"/>
                <w:b/>
                <w:bCs/>
                <w:sz w:val="20"/>
                <w:szCs w:val="20"/>
                <w:lang w:val="en-GB" w:eastAsia="en-GB"/>
              </w:rPr>
            </w:pPr>
            <w:r w:rsidRPr="00AA79AB">
              <w:rPr>
                <w:rFonts w:eastAsia="Times New Roman" w:cstheme="minorHAnsi"/>
                <w:b/>
                <w:bCs/>
                <w:sz w:val="20"/>
                <w:szCs w:val="20"/>
                <w:lang w:val="en-GB" w:eastAsia="en-GB"/>
              </w:rPr>
              <w:t>SAA Let</w:t>
            </w:r>
          </w:p>
        </w:tc>
        <w:tc>
          <w:tcPr>
            <w:tcW w:w="1701" w:type="dxa"/>
            <w:tcBorders>
              <w:top w:val="single" w:sz="4" w:space="0" w:color="auto"/>
              <w:left w:val="single" w:sz="4" w:space="0" w:color="auto"/>
              <w:bottom w:val="single" w:sz="4" w:space="0" w:color="auto"/>
              <w:right w:val="single" w:sz="4" w:space="0" w:color="auto"/>
            </w:tcBorders>
            <w:noWrap/>
            <w:vAlign w:val="bottom"/>
            <w:hideMark/>
          </w:tcPr>
          <w:p w14:paraId="255AD62E" w14:textId="77777777" w:rsidR="001F490B" w:rsidRPr="00AA79AB" w:rsidRDefault="001F490B" w:rsidP="00AA79AB">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604</w:t>
            </w:r>
          </w:p>
        </w:tc>
        <w:tc>
          <w:tcPr>
            <w:tcW w:w="2410" w:type="dxa"/>
            <w:tcBorders>
              <w:top w:val="single" w:sz="4" w:space="0" w:color="auto"/>
              <w:left w:val="single" w:sz="4" w:space="0" w:color="auto"/>
              <w:bottom w:val="single" w:sz="4" w:space="0" w:color="auto"/>
              <w:right w:val="single" w:sz="4" w:space="0" w:color="auto"/>
            </w:tcBorders>
            <w:noWrap/>
            <w:vAlign w:val="bottom"/>
            <w:hideMark/>
          </w:tcPr>
          <w:p w14:paraId="28D76E17" w14:textId="09F85D87" w:rsidR="001F490B" w:rsidRPr="00AA79AB" w:rsidRDefault="001F490B" w:rsidP="00792269">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1</w:t>
            </w:r>
            <w:r w:rsidR="00792269">
              <w:rPr>
                <w:rFonts w:eastAsia="Times New Roman" w:cstheme="minorHAnsi"/>
                <w:sz w:val="20"/>
                <w:szCs w:val="20"/>
                <w:lang w:val="en-GB" w:eastAsia="en-GB"/>
              </w:rPr>
              <w:t>.</w:t>
            </w:r>
            <w:r w:rsidRPr="00AA79AB">
              <w:rPr>
                <w:rFonts w:eastAsia="Times New Roman" w:cstheme="minorHAnsi"/>
                <w:sz w:val="20"/>
                <w:szCs w:val="20"/>
                <w:lang w:val="en-GB" w:eastAsia="en-GB"/>
              </w:rPr>
              <w:t>550</w:t>
            </w:r>
            <w:r w:rsidR="00792269">
              <w:rPr>
                <w:rFonts w:eastAsia="Times New Roman" w:cstheme="minorHAnsi"/>
                <w:sz w:val="20"/>
                <w:szCs w:val="20"/>
                <w:lang w:val="en-GB" w:eastAsia="en-GB"/>
              </w:rPr>
              <w:t>.</w:t>
            </w:r>
            <w:r w:rsidRPr="00AA79AB">
              <w:rPr>
                <w:rFonts w:eastAsia="Times New Roman" w:cstheme="minorHAnsi"/>
                <w:sz w:val="20"/>
                <w:szCs w:val="20"/>
                <w:lang w:val="en-GB" w:eastAsia="en-GB"/>
              </w:rPr>
              <w:t>451</w:t>
            </w:r>
          </w:p>
        </w:tc>
        <w:tc>
          <w:tcPr>
            <w:tcW w:w="2126" w:type="dxa"/>
            <w:tcBorders>
              <w:top w:val="single" w:sz="4" w:space="0" w:color="auto"/>
              <w:left w:val="single" w:sz="4" w:space="0" w:color="auto"/>
              <w:bottom w:val="single" w:sz="4" w:space="0" w:color="auto"/>
              <w:right w:val="single" w:sz="4" w:space="0" w:color="auto"/>
            </w:tcBorders>
            <w:noWrap/>
            <w:vAlign w:val="center"/>
            <w:hideMark/>
          </w:tcPr>
          <w:p w14:paraId="6BA737DA" w14:textId="77777777" w:rsidR="001F490B" w:rsidRPr="00AA79AB" w:rsidRDefault="001F490B" w:rsidP="00AA79AB">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265</w:t>
            </w:r>
          </w:p>
        </w:tc>
        <w:tc>
          <w:tcPr>
            <w:tcW w:w="222" w:type="dxa"/>
            <w:vAlign w:val="center"/>
            <w:hideMark/>
          </w:tcPr>
          <w:p w14:paraId="09169BB0" w14:textId="77777777" w:rsidR="001F490B" w:rsidRPr="00AA79AB" w:rsidRDefault="001F490B" w:rsidP="00AA79AB">
            <w:pPr>
              <w:spacing w:after="0" w:line="240" w:lineRule="auto"/>
              <w:rPr>
                <w:rFonts w:ascii="Times New Roman" w:eastAsia="Times New Roman" w:hAnsi="Times New Roman" w:cs="Times New Roman"/>
                <w:sz w:val="20"/>
                <w:szCs w:val="20"/>
                <w:lang w:val="en-GB" w:eastAsia="en-GB"/>
              </w:rPr>
            </w:pPr>
          </w:p>
        </w:tc>
      </w:tr>
      <w:tr w:rsidR="001F490B" w:rsidRPr="00AA79AB" w14:paraId="1D2D216A" w14:textId="77777777" w:rsidTr="001F490B">
        <w:trPr>
          <w:trHeight w:val="192"/>
        </w:trPr>
        <w:tc>
          <w:tcPr>
            <w:tcW w:w="750" w:type="dxa"/>
            <w:tcBorders>
              <w:top w:val="single" w:sz="4" w:space="0" w:color="auto"/>
              <w:left w:val="single" w:sz="4" w:space="0" w:color="auto"/>
              <w:bottom w:val="single" w:sz="4" w:space="0" w:color="auto"/>
            </w:tcBorders>
          </w:tcPr>
          <w:p w14:paraId="0D52B6E4" w14:textId="1B2E9769" w:rsidR="001F490B" w:rsidRPr="001F490B" w:rsidRDefault="001F490B" w:rsidP="001F490B">
            <w:pPr>
              <w:spacing w:after="0" w:line="240" w:lineRule="auto"/>
              <w:jc w:val="center"/>
              <w:rPr>
                <w:rFonts w:eastAsia="Times New Roman" w:cstheme="minorHAnsi"/>
                <w:sz w:val="20"/>
                <w:szCs w:val="20"/>
                <w:lang w:val="en-GB" w:eastAsia="en-GB"/>
              </w:rPr>
            </w:pPr>
            <w:r w:rsidRPr="001F490B">
              <w:rPr>
                <w:rFonts w:eastAsia="Times New Roman" w:cstheme="minorHAnsi"/>
                <w:sz w:val="20"/>
                <w:szCs w:val="20"/>
                <w:lang w:val="en-GB" w:eastAsia="en-GB"/>
              </w:rPr>
              <w:t>1</w:t>
            </w:r>
            <w:r w:rsidR="00DC7FC1">
              <w:rPr>
                <w:rFonts w:eastAsia="Times New Roman" w:cstheme="minorHAnsi"/>
                <w:sz w:val="20"/>
                <w:szCs w:val="20"/>
                <w:lang w:val="en-GB" w:eastAsia="en-GB"/>
              </w:rPr>
              <w:t>4</w:t>
            </w:r>
          </w:p>
        </w:tc>
        <w:tc>
          <w:tcPr>
            <w:tcW w:w="2501" w:type="dxa"/>
            <w:tcBorders>
              <w:top w:val="single" w:sz="4" w:space="0" w:color="auto"/>
              <w:left w:val="single" w:sz="4" w:space="0" w:color="auto"/>
              <w:bottom w:val="single" w:sz="4" w:space="0" w:color="auto"/>
              <w:right w:val="single" w:sz="4" w:space="0" w:color="auto"/>
            </w:tcBorders>
            <w:vAlign w:val="center"/>
            <w:hideMark/>
          </w:tcPr>
          <w:p w14:paraId="3C3B5A98" w14:textId="3275B885" w:rsidR="001F490B" w:rsidRPr="00AA79AB" w:rsidRDefault="001F490B" w:rsidP="00AA79AB">
            <w:pPr>
              <w:spacing w:after="0" w:line="240" w:lineRule="auto"/>
              <w:rPr>
                <w:rFonts w:eastAsia="Times New Roman" w:cstheme="minorHAnsi"/>
                <w:b/>
                <w:bCs/>
                <w:sz w:val="20"/>
                <w:szCs w:val="20"/>
                <w:lang w:val="en-GB" w:eastAsia="en-GB"/>
              </w:rPr>
            </w:pPr>
            <w:r w:rsidRPr="00AA79AB">
              <w:rPr>
                <w:rFonts w:eastAsia="Times New Roman" w:cstheme="minorHAnsi"/>
                <w:b/>
                <w:bCs/>
                <w:sz w:val="20"/>
                <w:szCs w:val="20"/>
                <w:lang w:val="en-GB" w:eastAsia="en-GB"/>
              </w:rPr>
              <w:t xml:space="preserve">SAA </w:t>
            </w:r>
            <w:proofErr w:type="spellStart"/>
            <w:r w:rsidRPr="00AA79AB">
              <w:rPr>
                <w:rFonts w:eastAsia="Times New Roman" w:cstheme="minorHAnsi"/>
                <w:b/>
                <w:bCs/>
                <w:sz w:val="20"/>
                <w:szCs w:val="20"/>
                <w:lang w:val="en-GB" w:eastAsia="en-GB"/>
              </w:rPr>
              <w:t>Tufalau</w:t>
            </w:r>
            <w:proofErr w:type="spellEnd"/>
          </w:p>
        </w:tc>
        <w:tc>
          <w:tcPr>
            <w:tcW w:w="1701" w:type="dxa"/>
            <w:tcBorders>
              <w:top w:val="single" w:sz="4" w:space="0" w:color="auto"/>
              <w:left w:val="single" w:sz="4" w:space="0" w:color="auto"/>
              <w:bottom w:val="single" w:sz="4" w:space="0" w:color="auto"/>
              <w:right w:val="single" w:sz="4" w:space="0" w:color="auto"/>
            </w:tcBorders>
            <w:noWrap/>
            <w:vAlign w:val="bottom"/>
            <w:hideMark/>
          </w:tcPr>
          <w:p w14:paraId="4C0F5E99" w14:textId="77777777" w:rsidR="001F490B" w:rsidRPr="00AA79AB" w:rsidRDefault="001F490B" w:rsidP="00AA79AB">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218</w:t>
            </w:r>
          </w:p>
        </w:tc>
        <w:tc>
          <w:tcPr>
            <w:tcW w:w="2410" w:type="dxa"/>
            <w:tcBorders>
              <w:top w:val="single" w:sz="4" w:space="0" w:color="auto"/>
              <w:left w:val="single" w:sz="4" w:space="0" w:color="auto"/>
              <w:bottom w:val="single" w:sz="4" w:space="0" w:color="auto"/>
              <w:right w:val="single" w:sz="4" w:space="0" w:color="auto"/>
            </w:tcBorders>
            <w:noWrap/>
            <w:vAlign w:val="bottom"/>
            <w:hideMark/>
          </w:tcPr>
          <w:p w14:paraId="04ACE435" w14:textId="4468C06A" w:rsidR="001F490B" w:rsidRPr="00AA79AB" w:rsidRDefault="001F490B" w:rsidP="00792269">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950</w:t>
            </w:r>
            <w:r w:rsidR="00792269">
              <w:rPr>
                <w:rFonts w:eastAsia="Times New Roman" w:cstheme="minorHAnsi"/>
                <w:sz w:val="20"/>
                <w:szCs w:val="20"/>
                <w:lang w:val="en-GB" w:eastAsia="en-GB"/>
              </w:rPr>
              <w:t>.</w:t>
            </w:r>
            <w:r w:rsidRPr="00AA79AB">
              <w:rPr>
                <w:rFonts w:eastAsia="Times New Roman" w:cstheme="minorHAnsi"/>
                <w:sz w:val="20"/>
                <w:szCs w:val="20"/>
                <w:lang w:val="en-GB" w:eastAsia="en-GB"/>
              </w:rPr>
              <w:t>577</w:t>
            </w:r>
          </w:p>
        </w:tc>
        <w:tc>
          <w:tcPr>
            <w:tcW w:w="2126" w:type="dxa"/>
            <w:tcBorders>
              <w:top w:val="single" w:sz="4" w:space="0" w:color="auto"/>
              <w:left w:val="single" w:sz="4" w:space="0" w:color="auto"/>
              <w:bottom w:val="single" w:sz="4" w:space="0" w:color="auto"/>
              <w:right w:val="single" w:sz="4" w:space="0" w:color="auto"/>
            </w:tcBorders>
            <w:noWrap/>
            <w:vAlign w:val="center"/>
            <w:hideMark/>
          </w:tcPr>
          <w:p w14:paraId="77BB89CF" w14:textId="5F44C321" w:rsidR="001F490B" w:rsidRPr="00AA79AB" w:rsidRDefault="001F490B" w:rsidP="00AA79AB">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2</w:t>
            </w:r>
            <w:r w:rsidR="000039AB">
              <w:rPr>
                <w:rFonts w:eastAsia="Times New Roman" w:cstheme="minorHAnsi"/>
                <w:sz w:val="20"/>
                <w:szCs w:val="20"/>
                <w:lang w:val="en-GB" w:eastAsia="en-GB"/>
              </w:rPr>
              <w:t>.</w:t>
            </w:r>
            <w:r w:rsidRPr="00AA79AB">
              <w:rPr>
                <w:rFonts w:eastAsia="Times New Roman" w:cstheme="minorHAnsi"/>
                <w:sz w:val="20"/>
                <w:szCs w:val="20"/>
                <w:lang w:val="en-GB" w:eastAsia="en-GB"/>
              </w:rPr>
              <w:t>721</w:t>
            </w:r>
          </w:p>
        </w:tc>
        <w:tc>
          <w:tcPr>
            <w:tcW w:w="222" w:type="dxa"/>
            <w:vAlign w:val="center"/>
            <w:hideMark/>
          </w:tcPr>
          <w:p w14:paraId="70A2D21E" w14:textId="77777777" w:rsidR="001F490B" w:rsidRPr="00AA79AB" w:rsidRDefault="001F490B" w:rsidP="00AA79AB">
            <w:pPr>
              <w:spacing w:after="0" w:line="240" w:lineRule="auto"/>
              <w:rPr>
                <w:rFonts w:ascii="Times New Roman" w:eastAsia="Times New Roman" w:hAnsi="Times New Roman" w:cs="Times New Roman"/>
                <w:sz w:val="20"/>
                <w:szCs w:val="20"/>
                <w:lang w:val="en-GB" w:eastAsia="en-GB"/>
              </w:rPr>
            </w:pPr>
          </w:p>
        </w:tc>
      </w:tr>
      <w:tr w:rsidR="001F490B" w:rsidRPr="00AA79AB" w14:paraId="72A340F2" w14:textId="77777777" w:rsidTr="001F490B">
        <w:trPr>
          <w:trHeight w:val="192"/>
        </w:trPr>
        <w:tc>
          <w:tcPr>
            <w:tcW w:w="750" w:type="dxa"/>
            <w:tcBorders>
              <w:top w:val="single" w:sz="4" w:space="0" w:color="auto"/>
              <w:left w:val="single" w:sz="4" w:space="0" w:color="auto"/>
              <w:bottom w:val="single" w:sz="4" w:space="0" w:color="auto"/>
            </w:tcBorders>
          </w:tcPr>
          <w:p w14:paraId="41E05CCF" w14:textId="55301755" w:rsidR="001F490B" w:rsidRPr="001F490B" w:rsidRDefault="001F490B" w:rsidP="001F490B">
            <w:pPr>
              <w:spacing w:after="0" w:line="240" w:lineRule="auto"/>
              <w:jc w:val="center"/>
              <w:rPr>
                <w:rFonts w:eastAsia="Times New Roman" w:cstheme="minorHAnsi"/>
                <w:sz w:val="20"/>
                <w:szCs w:val="20"/>
                <w:lang w:val="en-GB" w:eastAsia="en-GB"/>
              </w:rPr>
            </w:pPr>
            <w:r w:rsidRPr="001F490B">
              <w:rPr>
                <w:rFonts w:eastAsia="Times New Roman" w:cstheme="minorHAnsi"/>
                <w:sz w:val="20"/>
                <w:szCs w:val="20"/>
                <w:lang w:val="en-GB" w:eastAsia="en-GB"/>
              </w:rPr>
              <w:t>1</w:t>
            </w:r>
            <w:r w:rsidR="00DC7FC1">
              <w:rPr>
                <w:rFonts w:eastAsia="Times New Roman" w:cstheme="minorHAnsi"/>
                <w:sz w:val="20"/>
                <w:szCs w:val="20"/>
                <w:lang w:val="en-GB" w:eastAsia="en-GB"/>
              </w:rPr>
              <w:t>5</w:t>
            </w:r>
          </w:p>
        </w:tc>
        <w:tc>
          <w:tcPr>
            <w:tcW w:w="2501" w:type="dxa"/>
            <w:tcBorders>
              <w:top w:val="single" w:sz="4" w:space="0" w:color="auto"/>
              <w:left w:val="single" w:sz="4" w:space="0" w:color="auto"/>
              <w:bottom w:val="single" w:sz="4" w:space="0" w:color="auto"/>
              <w:right w:val="single" w:sz="4" w:space="0" w:color="auto"/>
            </w:tcBorders>
            <w:vAlign w:val="center"/>
            <w:hideMark/>
          </w:tcPr>
          <w:p w14:paraId="5946DD4C" w14:textId="01153847" w:rsidR="001F490B" w:rsidRPr="00AA79AB" w:rsidRDefault="001F490B" w:rsidP="00AA79AB">
            <w:pPr>
              <w:spacing w:after="0" w:line="240" w:lineRule="auto"/>
              <w:rPr>
                <w:rFonts w:eastAsia="Times New Roman" w:cstheme="minorHAnsi"/>
                <w:b/>
                <w:bCs/>
                <w:sz w:val="20"/>
                <w:szCs w:val="20"/>
                <w:lang w:val="en-GB" w:eastAsia="en-GB"/>
              </w:rPr>
            </w:pPr>
            <w:r w:rsidRPr="00AA79AB">
              <w:rPr>
                <w:rFonts w:eastAsia="Times New Roman" w:cstheme="minorHAnsi"/>
                <w:b/>
                <w:bCs/>
                <w:sz w:val="20"/>
                <w:szCs w:val="20"/>
                <w:lang w:val="en-GB" w:eastAsia="en-GB"/>
              </w:rPr>
              <w:t xml:space="preserve">SAA </w:t>
            </w:r>
            <w:proofErr w:type="spellStart"/>
            <w:r w:rsidRPr="00AA79AB">
              <w:rPr>
                <w:rFonts w:eastAsia="Times New Roman" w:cstheme="minorHAnsi"/>
                <w:b/>
                <w:bCs/>
                <w:sz w:val="20"/>
                <w:szCs w:val="20"/>
                <w:lang w:val="en-GB" w:eastAsia="en-GB"/>
              </w:rPr>
              <w:t>Bodoc</w:t>
            </w:r>
            <w:proofErr w:type="spellEnd"/>
          </w:p>
        </w:tc>
        <w:tc>
          <w:tcPr>
            <w:tcW w:w="1701" w:type="dxa"/>
            <w:tcBorders>
              <w:top w:val="single" w:sz="4" w:space="0" w:color="auto"/>
              <w:left w:val="single" w:sz="4" w:space="0" w:color="auto"/>
              <w:bottom w:val="single" w:sz="4" w:space="0" w:color="auto"/>
              <w:right w:val="single" w:sz="4" w:space="0" w:color="auto"/>
            </w:tcBorders>
            <w:noWrap/>
            <w:vAlign w:val="bottom"/>
            <w:hideMark/>
          </w:tcPr>
          <w:p w14:paraId="0EA4A027" w14:textId="3B4E93B2" w:rsidR="001F490B" w:rsidRPr="00AA79AB" w:rsidRDefault="001F490B" w:rsidP="00AA79AB">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1</w:t>
            </w:r>
            <w:r w:rsidR="00792269">
              <w:rPr>
                <w:rFonts w:eastAsia="Times New Roman" w:cstheme="minorHAnsi"/>
                <w:sz w:val="20"/>
                <w:szCs w:val="20"/>
                <w:lang w:val="en-GB" w:eastAsia="en-GB"/>
              </w:rPr>
              <w:t>.</w:t>
            </w:r>
            <w:r w:rsidRPr="00AA79AB">
              <w:rPr>
                <w:rFonts w:eastAsia="Times New Roman" w:cstheme="minorHAnsi"/>
                <w:sz w:val="20"/>
                <w:szCs w:val="20"/>
                <w:lang w:val="en-GB" w:eastAsia="en-GB"/>
              </w:rPr>
              <w:t>076</w:t>
            </w:r>
          </w:p>
        </w:tc>
        <w:tc>
          <w:tcPr>
            <w:tcW w:w="2410" w:type="dxa"/>
            <w:tcBorders>
              <w:top w:val="single" w:sz="4" w:space="0" w:color="auto"/>
              <w:left w:val="single" w:sz="4" w:space="0" w:color="auto"/>
              <w:bottom w:val="single" w:sz="4" w:space="0" w:color="auto"/>
              <w:right w:val="single" w:sz="4" w:space="0" w:color="auto"/>
            </w:tcBorders>
            <w:noWrap/>
            <w:vAlign w:val="bottom"/>
            <w:hideMark/>
          </w:tcPr>
          <w:p w14:paraId="5CA0AF17" w14:textId="614BFC15" w:rsidR="001F490B" w:rsidRPr="00AA79AB" w:rsidRDefault="001F490B" w:rsidP="00792269">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662</w:t>
            </w:r>
            <w:r w:rsidR="00792269">
              <w:rPr>
                <w:rFonts w:eastAsia="Times New Roman" w:cstheme="minorHAnsi"/>
                <w:sz w:val="20"/>
                <w:szCs w:val="20"/>
                <w:lang w:val="en-GB" w:eastAsia="en-GB"/>
              </w:rPr>
              <w:t>.</w:t>
            </w:r>
            <w:r w:rsidRPr="00AA79AB">
              <w:rPr>
                <w:rFonts w:eastAsia="Times New Roman" w:cstheme="minorHAnsi"/>
                <w:sz w:val="20"/>
                <w:szCs w:val="20"/>
                <w:lang w:val="en-GB" w:eastAsia="en-GB"/>
              </w:rPr>
              <w:t>603</w:t>
            </w:r>
            <w:r w:rsidR="00792269">
              <w:rPr>
                <w:rFonts w:eastAsia="Times New Roman" w:cstheme="minorHAnsi"/>
                <w:sz w:val="20"/>
                <w:szCs w:val="20"/>
                <w:lang w:val="en-GB" w:eastAsia="en-GB"/>
              </w:rPr>
              <w:t>,</w:t>
            </w:r>
            <w:r w:rsidRPr="00AA79AB">
              <w:rPr>
                <w:rFonts w:eastAsia="Times New Roman" w:cstheme="minorHAnsi"/>
                <w:sz w:val="20"/>
                <w:szCs w:val="20"/>
                <w:lang w:val="en-GB" w:eastAsia="en-GB"/>
              </w:rPr>
              <w:t>97</w:t>
            </w:r>
          </w:p>
        </w:tc>
        <w:tc>
          <w:tcPr>
            <w:tcW w:w="2126" w:type="dxa"/>
            <w:tcBorders>
              <w:top w:val="single" w:sz="4" w:space="0" w:color="auto"/>
              <w:left w:val="single" w:sz="4" w:space="0" w:color="auto"/>
              <w:bottom w:val="single" w:sz="4" w:space="0" w:color="auto"/>
              <w:right w:val="single" w:sz="4" w:space="0" w:color="auto"/>
            </w:tcBorders>
            <w:noWrap/>
            <w:vAlign w:val="bottom"/>
            <w:hideMark/>
          </w:tcPr>
          <w:p w14:paraId="1B69E4AB" w14:textId="77777777" w:rsidR="001F490B" w:rsidRPr="00AA79AB" w:rsidRDefault="001F490B" w:rsidP="00AA79AB">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616</w:t>
            </w:r>
          </w:p>
        </w:tc>
        <w:tc>
          <w:tcPr>
            <w:tcW w:w="222" w:type="dxa"/>
            <w:vAlign w:val="center"/>
            <w:hideMark/>
          </w:tcPr>
          <w:p w14:paraId="48762965" w14:textId="77777777" w:rsidR="001F490B" w:rsidRPr="00AA79AB" w:rsidRDefault="001F490B" w:rsidP="00AA79AB">
            <w:pPr>
              <w:spacing w:after="0" w:line="240" w:lineRule="auto"/>
              <w:rPr>
                <w:rFonts w:ascii="Times New Roman" w:eastAsia="Times New Roman" w:hAnsi="Times New Roman" w:cs="Times New Roman"/>
                <w:sz w:val="20"/>
                <w:szCs w:val="20"/>
                <w:lang w:val="en-GB" w:eastAsia="en-GB"/>
              </w:rPr>
            </w:pPr>
          </w:p>
        </w:tc>
      </w:tr>
      <w:tr w:rsidR="001F490B" w:rsidRPr="00AA79AB" w14:paraId="4BF810FE" w14:textId="77777777" w:rsidTr="001F490B">
        <w:trPr>
          <w:trHeight w:val="192"/>
        </w:trPr>
        <w:tc>
          <w:tcPr>
            <w:tcW w:w="750" w:type="dxa"/>
            <w:tcBorders>
              <w:top w:val="single" w:sz="4" w:space="0" w:color="auto"/>
              <w:left w:val="single" w:sz="4" w:space="0" w:color="auto"/>
              <w:bottom w:val="single" w:sz="4" w:space="0" w:color="auto"/>
            </w:tcBorders>
          </w:tcPr>
          <w:p w14:paraId="7C74C417" w14:textId="584038E3" w:rsidR="001F490B" w:rsidRPr="001F490B" w:rsidRDefault="001F490B" w:rsidP="001F490B">
            <w:pPr>
              <w:spacing w:after="0" w:line="240" w:lineRule="auto"/>
              <w:jc w:val="center"/>
              <w:rPr>
                <w:rFonts w:eastAsia="Times New Roman" w:cstheme="minorHAnsi"/>
                <w:sz w:val="20"/>
                <w:szCs w:val="20"/>
                <w:lang w:val="en-GB" w:eastAsia="en-GB"/>
              </w:rPr>
            </w:pPr>
            <w:r w:rsidRPr="001F490B">
              <w:rPr>
                <w:rFonts w:eastAsia="Times New Roman" w:cstheme="minorHAnsi"/>
                <w:sz w:val="20"/>
                <w:szCs w:val="20"/>
                <w:lang w:val="en-GB" w:eastAsia="en-GB"/>
              </w:rPr>
              <w:t>1</w:t>
            </w:r>
            <w:r w:rsidR="00DC7FC1">
              <w:rPr>
                <w:rFonts w:eastAsia="Times New Roman" w:cstheme="minorHAnsi"/>
                <w:sz w:val="20"/>
                <w:szCs w:val="20"/>
                <w:lang w:val="en-GB" w:eastAsia="en-GB"/>
              </w:rPr>
              <w:t>6</w:t>
            </w:r>
          </w:p>
        </w:tc>
        <w:tc>
          <w:tcPr>
            <w:tcW w:w="2501" w:type="dxa"/>
            <w:tcBorders>
              <w:top w:val="single" w:sz="4" w:space="0" w:color="auto"/>
              <w:left w:val="single" w:sz="4" w:space="0" w:color="auto"/>
              <w:bottom w:val="single" w:sz="4" w:space="0" w:color="auto"/>
              <w:right w:val="single" w:sz="4" w:space="0" w:color="auto"/>
            </w:tcBorders>
            <w:vAlign w:val="center"/>
            <w:hideMark/>
          </w:tcPr>
          <w:p w14:paraId="54968661" w14:textId="360370E0" w:rsidR="001F490B" w:rsidRPr="00AA79AB" w:rsidRDefault="001F490B" w:rsidP="00AA79AB">
            <w:pPr>
              <w:spacing w:after="0" w:line="240" w:lineRule="auto"/>
              <w:rPr>
                <w:rFonts w:eastAsia="Times New Roman" w:cstheme="minorHAnsi"/>
                <w:b/>
                <w:bCs/>
                <w:sz w:val="20"/>
                <w:szCs w:val="20"/>
                <w:lang w:val="en-GB" w:eastAsia="en-GB"/>
              </w:rPr>
            </w:pPr>
            <w:r w:rsidRPr="00AA79AB">
              <w:rPr>
                <w:rFonts w:eastAsia="Times New Roman" w:cstheme="minorHAnsi"/>
                <w:b/>
                <w:bCs/>
                <w:sz w:val="20"/>
                <w:szCs w:val="20"/>
                <w:lang w:val="en-GB" w:eastAsia="en-GB"/>
              </w:rPr>
              <w:t>SAA Zalan</w:t>
            </w:r>
          </w:p>
        </w:tc>
        <w:tc>
          <w:tcPr>
            <w:tcW w:w="1701" w:type="dxa"/>
            <w:tcBorders>
              <w:top w:val="single" w:sz="4" w:space="0" w:color="auto"/>
              <w:left w:val="single" w:sz="4" w:space="0" w:color="auto"/>
              <w:bottom w:val="single" w:sz="4" w:space="0" w:color="auto"/>
              <w:right w:val="single" w:sz="4" w:space="0" w:color="auto"/>
            </w:tcBorders>
            <w:noWrap/>
            <w:vAlign w:val="bottom"/>
            <w:hideMark/>
          </w:tcPr>
          <w:p w14:paraId="2DAE0E88" w14:textId="77777777" w:rsidR="001F490B" w:rsidRPr="00AA79AB" w:rsidRDefault="001F490B" w:rsidP="00AA79AB">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646</w:t>
            </w:r>
          </w:p>
        </w:tc>
        <w:tc>
          <w:tcPr>
            <w:tcW w:w="2410" w:type="dxa"/>
            <w:tcBorders>
              <w:top w:val="single" w:sz="4" w:space="0" w:color="auto"/>
              <w:left w:val="single" w:sz="4" w:space="0" w:color="auto"/>
              <w:bottom w:val="single" w:sz="4" w:space="0" w:color="auto"/>
              <w:right w:val="single" w:sz="4" w:space="0" w:color="auto"/>
            </w:tcBorders>
            <w:noWrap/>
            <w:vAlign w:val="bottom"/>
            <w:hideMark/>
          </w:tcPr>
          <w:p w14:paraId="09704257" w14:textId="5300E13F" w:rsidR="001F490B" w:rsidRPr="00AA79AB" w:rsidRDefault="001F490B" w:rsidP="00792269">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1</w:t>
            </w:r>
            <w:r w:rsidR="000039AB">
              <w:rPr>
                <w:rFonts w:eastAsia="Times New Roman" w:cstheme="minorHAnsi"/>
                <w:sz w:val="20"/>
                <w:szCs w:val="20"/>
                <w:lang w:val="en-GB" w:eastAsia="en-GB"/>
              </w:rPr>
              <w:t>.</w:t>
            </w:r>
            <w:r w:rsidRPr="00AA79AB">
              <w:rPr>
                <w:rFonts w:eastAsia="Times New Roman" w:cstheme="minorHAnsi"/>
                <w:sz w:val="20"/>
                <w:szCs w:val="20"/>
                <w:lang w:val="en-GB" w:eastAsia="en-GB"/>
              </w:rPr>
              <w:t>033</w:t>
            </w:r>
            <w:r w:rsidR="000039AB">
              <w:rPr>
                <w:rFonts w:eastAsia="Times New Roman" w:cstheme="minorHAnsi"/>
                <w:sz w:val="20"/>
                <w:szCs w:val="20"/>
                <w:lang w:val="en-GB" w:eastAsia="en-GB"/>
              </w:rPr>
              <w:t>.</w:t>
            </w:r>
            <w:r w:rsidRPr="00AA79AB">
              <w:rPr>
                <w:rFonts w:eastAsia="Times New Roman" w:cstheme="minorHAnsi"/>
                <w:sz w:val="20"/>
                <w:szCs w:val="20"/>
                <w:lang w:val="en-GB" w:eastAsia="en-GB"/>
              </w:rPr>
              <w:t>650</w:t>
            </w:r>
            <w:r w:rsidR="000039AB">
              <w:rPr>
                <w:rFonts w:eastAsia="Times New Roman" w:cstheme="minorHAnsi"/>
                <w:sz w:val="20"/>
                <w:szCs w:val="20"/>
                <w:lang w:val="en-GB" w:eastAsia="en-GB"/>
              </w:rPr>
              <w:t>,</w:t>
            </w:r>
            <w:r w:rsidRPr="00AA79AB">
              <w:rPr>
                <w:rFonts w:eastAsia="Times New Roman" w:cstheme="minorHAnsi"/>
                <w:sz w:val="20"/>
                <w:szCs w:val="20"/>
                <w:lang w:val="en-GB" w:eastAsia="en-GB"/>
              </w:rPr>
              <w:t>41</w:t>
            </w:r>
          </w:p>
        </w:tc>
        <w:tc>
          <w:tcPr>
            <w:tcW w:w="2126" w:type="dxa"/>
            <w:tcBorders>
              <w:top w:val="single" w:sz="4" w:space="0" w:color="auto"/>
              <w:left w:val="single" w:sz="4" w:space="0" w:color="auto"/>
              <w:bottom w:val="single" w:sz="4" w:space="0" w:color="auto"/>
              <w:right w:val="single" w:sz="4" w:space="0" w:color="auto"/>
            </w:tcBorders>
            <w:noWrap/>
            <w:vAlign w:val="bottom"/>
            <w:hideMark/>
          </w:tcPr>
          <w:p w14:paraId="32ADA94C" w14:textId="35C27ED5" w:rsidR="001F490B" w:rsidRPr="00AA79AB" w:rsidRDefault="001F490B" w:rsidP="00AA79AB">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1</w:t>
            </w:r>
            <w:r w:rsidR="000039AB">
              <w:rPr>
                <w:rFonts w:eastAsia="Times New Roman" w:cstheme="minorHAnsi"/>
                <w:sz w:val="20"/>
                <w:szCs w:val="20"/>
                <w:lang w:val="en-GB" w:eastAsia="en-GB"/>
              </w:rPr>
              <w:t>.</w:t>
            </w:r>
            <w:r w:rsidRPr="00AA79AB">
              <w:rPr>
                <w:rFonts w:eastAsia="Times New Roman" w:cstheme="minorHAnsi"/>
                <w:sz w:val="20"/>
                <w:szCs w:val="20"/>
                <w:lang w:val="en-GB" w:eastAsia="en-GB"/>
              </w:rPr>
              <w:t>125</w:t>
            </w:r>
          </w:p>
        </w:tc>
        <w:tc>
          <w:tcPr>
            <w:tcW w:w="222" w:type="dxa"/>
            <w:vAlign w:val="center"/>
            <w:hideMark/>
          </w:tcPr>
          <w:p w14:paraId="4B448A19" w14:textId="77777777" w:rsidR="001F490B" w:rsidRPr="00AA79AB" w:rsidRDefault="001F490B" w:rsidP="00AA79AB">
            <w:pPr>
              <w:spacing w:after="0" w:line="240" w:lineRule="auto"/>
              <w:rPr>
                <w:rFonts w:ascii="Times New Roman" w:eastAsia="Times New Roman" w:hAnsi="Times New Roman" w:cs="Times New Roman"/>
                <w:sz w:val="20"/>
                <w:szCs w:val="20"/>
                <w:lang w:val="en-GB" w:eastAsia="en-GB"/>
              </w:rPr>
            </w:pPr>
          </w:p>
        </w:tc>
      </w:tr>
      <w:tr w:rsidR="001F490B" w:rsidRPr="00AA79AB" w14:paraId="4CBC4504" w14:textId="77777777" w:rsidTr="001F490B">
        <w:trPr>
          <w:trHeight w:val="192"/>
        </w:trPr>
        <w:tc>
          <w:tcPr>
            <w:tcW w:w="750" w:type="dxa"/>
            <w:tcBorders>
              <w:top w:val="single" w:sz="4" w:space="0" w:color="auto"/>
              <w:left w:val="single" w:sz="4" w:space="0" w:color="auto"/>
              <w:bottom w:val="single" w:sz="4" w:space="0" w:color="auto"/>
            </w:tcBorders>
          </w:tcPr>
          <w:p w14:paraId="061993C7" w14:textId="1081F03A" w:rsidR="001F490B" w:rsidRPr="001F490B" w:rsidRDefault="001F490B" w:rsidP="001F490B">
            <w:pPr>
              <w:spacing w:after="0" w:line="240" w:lineRule="auto"/>
              <w:jc w:val="center"/>
              <w:rPr>
                <w:rFonts w:eastAsia="Times New Roman" w:cstheme="minorHAnsi"/>
                <w:sz w:val="20"/>
                <w:szCs w:val="20"/>
                <w:lang w:val="en-GB" w:eastAsia="en-GB"/>
              </w:rPr>
            </w:pPr>
            <w:r w:rsidRPr="001F490B">
              <w:rPr>
                <w:rFonts w:eastAsia="Times New Roman" w:cstheme="minorHAnsi"/>
                <w:sz w:val="20"/>
                <w:szCs w:val="20"/>
                <w:lang w:val="en-GB" w:eastAsia="en-GB"/>
              </w:rPr>
              <w:t>1</w:t>
            </w:r>
            <w:r w:rsidR="00DC7FC1">
              <w:rPr>
                <w:rFonts w:eastAsia="Times New Roman" w:cstheme="minorHAnsi"/>
                <w:sz w:val="20"/>
                <w:szCs w:val="20"/>
                <w:lang w:val="en-GB" w:eastAsia="en-GB"/>
              </w:rPr>
              <w:t>7</w:t>
            </w:r>
          </w:p>
        </w:tc>
        <w:tc>
          <w:tcPr>
            <w:tcW w:w="2501" w:type="dxa"/>
            <w:tcBorders>
              <w:top w:val="single" w:sz="4" w:space="0" w:color="auto"/>
              <w:left w:val="single" w:sz="4" w:space="0" w:color="auto"/>
              <w:bottom w:val="single" w:sz="4" w:space="0" w:color="auto"/>
              <w:right w:val="single" w:sz="4" w:space="0" w:color="auto"/>
            </w:tcBorders>
            <w:vAlign w:val="center"/>
            <w:hideMark/>
          </w:tcPr>
          <w:p w14:paraId="0E0F91B4" w14:textId="56460D86" w:rsidR="001F490B" w:rsidRPr="00AA79AB" w:rsidRDefault="001F490B" w:rsidP="00AA79AB">
            <w:pPr>
              <w:spacing w:after="0" w:line="240" w:lineRule="auto"/>
              <w:rPr>
                <w:rFonts w:eastAsia="Times New Roman" w:cstheme="minorHAnsi"/>
                <w:b/>
                <w:bCs/>
                <w:sz w:val="20"/>
                <w:szCs w:val="20"/>
                <w:lang w:val="en-GB" w:eastAsia="en-GB"/>
              </w:rPr>
            </w:pPr>
            <w:r w:rsidRPr="00AA79AB">
              <w:rPr>
                <w:rFonts w:eastAsia="Times New Roman" w:cstheme="minorHAnsi"/>
                <w:b/>
                <w:bCs/>
                <w:sz w:val="20"/>
                <w:szCs w:val="20"/>
                <w:lang w:val="en-GB" w:eastAsia="en-GB"/>
              </w:rPr>
              <w:t xml:space="preserve">SAA </w:t>
            </w:r>
            <w:proofErr w:type="spellStart"/>
            <w:r w:rsidRPr="00AA79AB">
              <w:rPr>
                <w:rFonts w:eastAsia="Times New Roman" w:cstheme="minorHAnsi"/>
                <w:b/>
                <w:bCs/>
                <w:sz w:val="20"/>
                <w:szCs w:val="20"/>
                <w:lang w:val="en-GB" w:eastAsia="en-GB"/>
              </w:rPr>
              <w:t>Ghidfalau</w:t>
            </w:r>
            <w:proofErr w:type="spellEnd"/>
          </w:p>
        </w:tc>
        <w:tc>
          <w:tcPr>
            <w:tcW w:w="1701" w:type="dxa"/>
            <w:tcBorders>
              <w:top w:val="single" w:sz="4" w:space="0" w:color="auto"/>
              <w:left w:val="single" w:sz="4" w:space="0" w:color="auto"/>
              <w:bottom w:val="single" w:sz="4" w:space="0" w:color="auto"/>
              <w:right w:val="single" w:sz="4" w:space="0" w:color="auto"/>
            </w:tcBorders>
            <w:noWrap/>
            <w:vAlign w:val="bottom"/>
            <w:hideMark/>
          </w:tcPr>
          <w:p w14:paraId="06556DF3" w14:textId="3A31914E" w:rsidR="001F490B" w:rsidRPr="00AA79AB" w:rsidRDefault="001F490B" w:rsidP="00AA79AB">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2</w:t>
            </w:r>
            <w:r w:rsidR="00792269">
              <w:rPr>
                <w:rFonts w:eastAsia="Times New Roman" w:cstheme="minorHAnsi"/>
                <w:sz w:val="20"/>
                <w:szCs w:val="20"/>
                <w:lang w:val="en-GB" w:eastAsia="en-GB"/>
              </w:rPr>
              <w:t>.</w:t>
            </w:r>
            <w:r w:rsidRPr="00AA79AB">
              <w:rPr>
                <w:rFonts w:eastAsia="Times New Roman" w:cstheme="minorHAnsi"/>
                <w:sz w:val="20"/>
                <w:szCs w:val="20"/>
                <w:lang w:val="en-GB" w:eastAsia="en-GB"/>
              </w:rPr>
              <w:t>466</w:t>
            </w:r>
          </w:p>
        </w:tc>
        <w:tc>
          <w:tcPr>
            <w:tcW w:w="2410" w:type="dxa"/>
            <w:tcBorders>
              <w:top w:val="single" w:sz="4" w:space="0" w:color="auto"/>
              <w:left w:val="single" w:sz="4" w:space="0" w:color="auto"/>
              <w:bottom w:val="single" w:sz="4" w:space="0" w:color="auto"/>
              <w:right w:val="single" w:sz="4" w:space="0" w:color="auto"/>
            </w:tcBorders>
            <w:noWrap/>
            <w:vAlign w:val="bottom"/>
            <w:hideMark/>
          </w:tcPr>
          <w:p w14:paraId="1667C8AA" w14:textId="15C60F09" w:rsidR="001F490B" w:rsidRPr="00AA79AB" w:rsidRDefault="001F490B" w:rsidP="00792269">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1</w:t>
            </w:r>
            <w:r w:rsidR="000039AB">
              <w:rPr>
                <w:rFonts w:eastAsia="Times New Roman" w:cstheme="minorHAnsi"/>
                <w:sz w:val="20"/>
                <w:szCs w:val="20"/>
                <w:lang w:val="en-GB" w:eastAsia="en-GB"/>
              </w:rPr>
              <w:t>.</w:t>
            </w:r>
            <w:r w:rsidRPr="00AA79AB">
              <w:rPr>
                <w:rFonts w:eastAsia="Times New Roman" w:cstheme="minorHAnsi"/>
                <w:sz w:val="20"/>
                <w:szCs w:val="20"/>
                <w:lang w:val="en-GB" w:eastAsia="en-GB"/>
              </w:rPr>
              <w:t>779</w:t>
            </w:r>
            <w:r w:rsidR="000039AB">
              <w:rPr>
                <w:rFonts w:eastAsia="Times New Roman" w:cstheme="minorHAnsi"/>
                <w:sz w:val="20"/>
                <w:szCs w:val="20"/>
                <w:lang w:val="en-GB" w:eastAsia="en-GB"/>
              </w:rPr>
              <w:t>.</w:t>
            </w:r>
            <w:r w:rsidRPr="00AA79AB">
              <w:rPr>
                <w:rFonts w:eastAsia="Times New Roman" w:cstheme="minorHAnsi"/>
                <w:sz w:val="20"/>
                <w:szCs w:val="20"/>
                <w:lang w:val="en-GB" w:eastAsia="en-GB"/>
              </w:rPr>
              <w:t>513</w:t>
            </w:r>
            <w:r w:rsidR="000039AB">
              <w:rPr>
                <w:rFonts w:eastAsia="Times New Roman" w:cstheme="minorHAnsi"/>
                <w:sz w:val="20"/>
                <w:szCs w:val="20"/>
                <w:lang w:val="en-GB" w:eastAsia="en-GB"/>
              </w:rPr>
              <w:t>,</w:t>
            </w:r>
            <w:r w:rsidRPr="00AA79AB">
              <w:rPr>
                <w:rFonts w:eastAsia="Times New Roman" w:cstheme="minorHAnsi"/>
                <w:sz w:val="20"/>
                <w:szCs w:val="20"/>
                <w:lang w:val="en-GB" w:eastAsia="en-GB"/>
              </w:rPr>
              <w:t>73</w:t>
            </w:r>
          </w:p>
        </w:tc>
        <w:tc>
          <w:tcPr>
            <w:tcW w:w="2126" w:type="dxa"/>
            <w:tcBorders>
              <w:top w:val="single" w:sz="4" w:space="0" w:color="auto"/>
              <w:left w:val="single" w:sz="4" w:space="0" w:color="auto"/>
              <w:bottom w:val="single" w:sz="4" w:space="0" w:color="auto"/>
              <w:right w:val="single" w:sz="4" w:space="0" w:color="auto"/>
            </w:tcBorders>
            <w:noWrap/>
            <w:vAlign w:val="bottom"/>
            <w:hideMark/>
          </w:tcPr>
          <w:p w14:paraId="2689DCE1" w14:textId="77777777" w:rsidR="001F490B" w:rsidRPr="00AA79AB" w:rsidRDefault="001F490B" w:rsidP="00AA79AB">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686</w:t>
            </w:r>
          </w:p>
        </w:tc>
        <w:tc>
          <w:tcPr>
            <w:tcW w:w="222" w:type="dxa"/>
            <w:vAlign w:val="center"/>
            <w:hideMark/>
          </w:tcPr>
          <w:p w14:paraId="11EB6348" w14:textId="77777777" w:rsidR="001F490B" w:rsidRPr="00AA79AB" w:rsidRDefault="001F490B" w:rsidP="00AA79AB">
            <w:pPr>
              <w:spacing w:after="0" w:line="240" w:lineRule="auto"/>
              <w:rPr>
                <w:rFonts w:ascii="Times New Roman" w:eastAsia="Times New Roman" w:hAnsi="Times New Roman" w:cs="Times New Roman"/>
                <w:sz w:val="20"/>
                <w:szCs w:val="20"/>
                <w:lang w:val="en-GB" w:eastAsia="en-GB"/>
              </w:rPr>
            </w:pPr>
          </w:p>
        </w:tc>
      </w:tr>
      <w:tr w:rsidR="001F490B" w:rsidRPr="00AA79AB" w14:paraId="6226A6C0" w14:textId="77777777" w:rsidTr="001F490B">
        <w:trPr>
          <w:trHeight w:val="192"/>
        </w:trPr>
        <w:tc>
          <w:tcPr>
            <w:tcW w:w="750" w:type="dxa"/>
            <w:tcBorders>
              <w:top w:val="single" w:sz="4" w:space="0" w:color="auto"/>
              <w:left w:val="single" w:sz="4" w:space="0" w:color="auto"/>
              <w:bottom w:val="single" w:sz="4" w:space="0" w:color="auto"/>
            </w:tcBorders>
          </w:tcPr>
          <w:p w14:paraId="201BC894" w14:textId="5D23EDBD" w:rsidR="001F490B" w:rsidRPr="001F490B" w:rsidRDefault="00DC7FC1" w:rsidP="001F490B">
            <w:pPr>
              <w:spacing w:after="0" w:line="240" w:lineRule="auto"/>
              <w:jc w:val="center"/>
              <w:rPr>
                <w:rFonts w:eastAsia="Times New Roman" w:cstheme="minorHAnsi"/>
                <w:sz w:val="20"/>
                <w:szCs w:val="20"/>
                <w:lang w:val="en-GB" w:eastAsia="en-GB"/>
              </w:rPr>
            </w:pPr>
            <w:r>
              <w:rPr>
                <w:rFonts w:eastAsia="Times New Roman" w:cstheme="minorHAnsi"/>
                <w:sz w:val="20"/>
                <w:szCs w:val="20"/>
                <w:lang w:val="en-GB" w:eastAsia="en-GB"/>
              </w:rPr>
              <w:t>18</w:t>
            </w:r>
          </w:p>
        </w:tc>
        <w:tc>
          <w:tcPr>
            <w:tcW w:w="2501" w:type="dxa"/>
            <w:tcBorders>
              <w:top w:val="single" w:sz="4" w:space="0" w:color="auto"/>
              <w:left w:val="single" w:sz="4" w:space="0" w:color="auto"/>
              <w:bottom w:val="single" w:sz="4" w:space="0" w:color="auto"/>
              <w:right w:val="single" w:sz="4" w:space="0" w:color="auto"/>
            </w:tcBorders>
            <w:vAlign w:val="center"/>
            <w:hideMark/>
          </w:tcPr>
          <w:p w14:paraId="26513A75" w14:textId="7A5B9AE0" w:rsidR="001F490B" w:rsidRPr="00AA79AB" w:rsidRDefault="001F490B" w:rsidP="00AA79AB">
            <w:pPr>
              <w:spacing w:after="0" w:line="240" w:lineRule="auto"/>
              <w:rPr>
                <w:rFonts w:eastAsia="Times New Roman" w:cstheme="minorHAnsi"/>
                <w:b/>
                <w:bCs/>
                <w:sz w:val="20"/>
                <w:szCs w:val="20"/>
                <w:lang w:val="en-GB" w:eastAsia="en-GB"/>
              </w:rPr>
            </w:pPr>
            <w:r w:rsidRPr="00AA79AB">
              <w:rPr>
                <w:rFonts w:eastAsia="Times New Roman" w:cstheme="minorHAnsi"/>
                <w:b/>
                <w:bCs/>
                <w:sz w:val="20"/>
                <w:szCs w:val="20"/>
                <w:lang w:val="en-GB" w:eastAsia="en-GB"/>
              </w:rPr>
              <w:t>SAA Covasna</w:t>
            </w:r>
          </w:p>
        </w:tc>
        <w:tc>
          <w:tcPr>
            <w:tcW w:w="1701" w:type="dxa"/>
            <w:tcBorders>
              <w:top w:val="single" w:sz="4" w:space="0" w:color="auto"/>
              <w:left w:val="single" w:sz="4" w:space="0" w:color="auto"/>
              <w:bottom w:val="single" w:sz="4" w:space="0" w:color="auto"/>
              <w:right w:val="single" w:sz="4" w:space="0" w:color="auto"/>
            </w:tcBorders>
            <w:noWrap/>
            <w:vAlign w:val="bottom"/>
            <w:hideMark/>
          </w:tcPr>
          <w:p w14:paraId="153C5853" w14:textId="6C848EAE" w:rsidR="001F490B" w:rsidRPr="00AA79AB" w:rsidRDefault="001F490B" w:rsidP="00AA79AB">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8</w:t>
            </w:r>
            <w:r w:rsidR="00792269">
              <w:rPr>
                <w:rFonts w:eastAsia="Times New Roman" w:cstheme="minorHAnsi"/>
                <w:sz w:val="20"/>
                <w:szCs w:val="20"/>
                <w:lang w:val="en-GB" w:eastAsia="en-GB"/>
              </w:rPr>
              <w:t>.</w:t>
            </w:r>
            <w:r w:rsidRPr="00AA79AB">
              <w:rPr>
                <w:rFonts w:eastAsia="Times New Roman" w:cstheme="minorHAnsi"/>
                <w:sz w:val="20"/>
                <w:szCs w:val="20"/>
                <w:lang w:val="en-GB" w:eastAsia="en-GB"/>
              </w:rPr>
              <w:t>939</w:t>
            </w:r>
          </w:p>
        </w:tc>
        <w:tc>
          <w:tcPr>
            <w:tcW w:w="2410" w:type="dxa"/>
            <w:tcBorders>
              <w:top w:val="single" w:sz="4" w:space="0" w:color="auto"/>
              <w:left w:val="single" w:sz="4" w:space="0" w:color="auto"/>
              <w:bottom w:val="single" w:sz="4" w:space="0" w:color="auto"/>
              <w:right w:val="single" w:sz="4" w:space="0" w:color="auto"/>
            </w:tcBorders>
            <w:noWrap/>
            <w:vAlign w:val="bottom"/>
            <w:hideMark/>
          </w:tcPr>
          <w:p w14:paraId="47151602" w14:textId="2D6CBB2F" w:rsidR="001F490B" w:rsidRPr="00AA79AB" w:rsidRDefault="001F490B" w:rsidP="00792269">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1</w:t>
            </w:r>
            <w:r w:rsidR="000039AB">
              <w:rPr>
                <w:rFonts w:eastAsia="Times New Roman" w:cstheme="minorHAnsi"/>
                <w:sz w:val="20"/>
                <w:szCs w:val="20"/>
                <w:lang w:val="en-GB" w:eastAsia="en-GB"/>
              </w:rPr>
              <w:t>.</w:t>
            </w:r>
            <w:r w:rsidRPr="00AA79AB">
              <w:rPr>
                <w:rFonts w:eastAsia="Times New Roman" w:cstheme="minorHAnsi"/>
                <w:sz w:val="20"/>
                <w:szCs w:val="20"/>
                <w:lang w:val="en-GB" w:eastAsia="en-GB"/>
              </w:rPr>
              <w:t>403</w:t>
            </w:r>
            <w:r w:rsidR="000039AB">
              <w:rPr>
                <w:rFonts w:eastAsia="Times New Roman" w:cstheme="minorHAnsi"/>
                <w:sz w:val="20"/>
                <w:szCs w:val="20"/>
                <w:lang w:val="en-GB" w:eastAsia="en-GB"/>
              </w:rPr>
              <w:t>.</w:t>
            </w:r>
            <w:r w:rsidRPr="00AA79AB">
              <w:rPr>
                <w:rFonts w:eastAsia="Times New Roman" w:cstheme="minorHAnsi"/>
                <w:sz w:val="20"/>
                <w:szCs w:val="20"/>
                <w:lang w:val="en-GB" w:eastAsia="en-GB"/>
              </w:rPr>
              <w:t>266</w:t>
            </w:r>
            <w:r w:rsidR="000039AB">
              <w:rPr>
                <w:rFonts w:eastAsia="Times New Roman" w:cstheme="minorHAnsi"/>
                <w:sz w:val="20"/>
                <w:szCs w:val="20"/>
                <w:lang w:val="en-GB" w:eastAsia="en-GB"/>
              </w:rPr>
              <w:t>,</w:t>
            </w:r>
            <w:r w:rsidRPr="00AA79AB">
              <w:rPr>
                <w:rFonts w:eastAsia="Times New Roman" w:cstheme="minorHAnsi"/>
                <w:sz w:val="20"/>
                <w:szCs w:val="20"/>
                <w:lang w:val="en-GB" w:eastAsia="en-GB"/>
              </w:rPr>
              <w:t>94</w:t>
            </w:r>
          </w:p>
        </w:tc>
        <w:tc>
          <w:tcPr>
            <w:tcW w:w="2126" w:type="dxa"/>
            <w:tcBorders>
              <w:top w:val="single" w:sz="4" w:space="0" w:color="auto"/>
              <w:left w:val="single" w:sz="4" w:space="0" w:color="auto"/>
              <w:bottom w:val="single" w:sz="4" w:space="0" w:color="auto"/>
              <w:right w:val="single" w:sz="4" w:space="0" w:color="auto"/>
            </w:tcBorders>
            <w:noWrap/>
            <w:vAlign w:val="bottom"/>
            <w:hideMark/>
          </w:tcPr>
          <w:p w14:paraId="0EFA2ADD" w14:textId="77777777" w:rsidR="001F490B" w:rsidRPr="00AA79AB" w:rsidRDefault="001F490B" w:rsidP="00AA79AB">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157</w:t>
            </w:r>
          </w:p>
        </w:tc>
        <w:tc>
          <w:tcPr>
            <w:tcW w:w="222" w:type="dxa"/>
            <w:vAlign w:val="center"/>
            <w:hideMark/>
          </w:tcPr>
          <w:p w14:paraId="2E4B157C" w14:textId="77777777" w:rsidR="001F490B" w:rsidRPr="00AA79AB" w:rsidRDefault="001F490B" w:rsidP="00AA79AB">
            <w:pPr>
              <w:spacing w:after="0" w:line="240" w:lineRule="auto"/>
              <w:rPr>
                <w:rFonts w:ascii="Times New Roman" w:eastAsia="Times New Roman" w:hAnsi="Times New Roman" w:cs="Times New Roman"/>
                <w:sz w:val="20"/>
                <w:szCs w:val="20"/>
                <w:lang w:val="en-GB" w:eastAsia="en-GB"/>
              </w:rPr>
            </w:pPr>
          </w:p>
        </w:tc>
      </w:tr>
      <w:tr w:rsidR="001F490B" w:rsidRPr="00AA79AB" w14:paraId="63CB4C8C" w14:textId="77777777" w:rsidTr="001F490B">
        <w:trPr>
          <w:trHeight w:val="192"/>
        </w:trPr>
        <w:tc>
          <w:tcPr>
            <w:tcW w:w="750" w:type="dxa"/>
            <w:tcBorders>
              <w:top w:val="single" w:sz="4" w:space="0" w:color="auto"/>
              <w:left w:val="single" w:sz="4" w:space="0" w:color="auto"/>
              <w:bottom w:val="single" w:sz="4" w:space="0" w:color="auto"/>
            </w:tcBorders>
          </w:tcPr>
          <w:p w14:paraId="18B911FE" w14:textId="3EC3AD95" w:rsidR="001F490B" w:rsidRPr="001F490B" w:rsidRDefault="00DC7FC1" w:rsidP="001F490B">
            <w:pPr>
              <w:spacing w:after="0" w:line="240" w:lineRule="auto"/>
              <w:jc w:val="center"/>
              <w:rPr>
                <w:rFonts w:eastAsia="Times New Roman" w:cstheme="minorHAnsi"/>
                <w:sz w:val="20"/>
                <w:szCs w:val="20"/>
                <w:lang w:val="en-GB" w:eastAsia="en-GB"/>
              </w:rPr>
            </w:pPr>
            <w:r>
              <w:rPr>
                <w:rFonts w:eastAsia="Times New Roman" w:cstheme="minorHAnsi"/>
                <w:sz w:val="20"/>
                <w:szCs w:val="20"/>
                <w:lang w:val="en-GB" w:eastAsia="en-GB"/>
              </w:rPr>
              <w:t>19</w:t>
            </w:r>
          </w:p>
        </w:tc>
        <w:tc>
          <w:tcPr>
            <w:tcW w:w="2501" w:type="dxa"/>
            <w:tcBorders>
              <w:top w:val="single" w:sz="4" w:space="0" w:color="auto"/>
              <w:left w:val="single" w:sz="4" w:space="0" w:color="auto"/>
              <w:bottom w:val="single" w:sz="4" w:space="0" w:color="auto"/>
              <w:right w:val="single" w:sz="4" w:space="0" w:color="auto"/>
            </w:tcBorders>
            <w:vAlign w:val="center"/>
            <w:hideMark/>
          </w:tcPr>
          <w:p w14:paraId="122E8B78" w14:textId="6AE132D2" w:rsidR="001F490B" w:rsidRPr="00AA79AB" w:rsidRDefault="001F490B" w:rsidP="00AA79AB">
            <w:pPr>
              <w:spacing w:after="0" w:line="240" w:lineRule="auto"/>
              <w:rPr>
                <w:rFonts w:eastAsia="Times New Roman" w:cstheme="minorHAnsi"/>
                <w:b/>
                <w:bCs/>
                <w:sz w:val="20"/>
                <w:szCs w:val="20"/>
                <w:lang w:val="en-GB" w:eastAsia="en-GB"/>
              </w:rPr>
            </w:pPr>
            <w:r w:rsidRPr="00AA79AB">
              <w:rPr>
                <w:rFonts w:eastAsia="Times New Roman" w:cstheme="minorHAnsi"/>
                <w:b/>
                <w:bCs/>
                <w:sz w:val="20"/>
                <w:szCs w:val="20"/>
                <w:lang w:val="en-GB" w:eastAsia="en-GB"/>
              </w:rPr>
              <w:t>SAA Pachia</w:t>
            </w:r>
          </w:p>
        </w:tc>
        <w:tc>
          <w:tcPr>
            <w:tcW w:w="1701" w:type="dxa"/>
            <w:tcBorders>
              <w:top w:val="single" w:sz="4" w:space="0" w:color="auto"/>
              <w:left w:val="single" w:sz="4" w:space="0" w:color="auto"/>
              <w:bottom w:val="single" w:sz="4" w:space="0" w:color="auto"/>
              <w:right w:val="single" w:sz="4" w:space="0" w:color="auto"/>
            </w:tcBorders>
            <w:noWrap/>
            <w:vAlign w:val="bottom"/>
            <w:hideMark/>
          </w:tcPr>
          <w:p w14:paraId="1EA92B13" w14:textId="77777777" w:rsidR="001F490B" w:rsidRPr="00AA79AB" w:rsidRDefault="001F490B" w:rsidP="00AA79AB">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280</w:t>
            </w:r>
          </w:p>
        </w:tc>
        <w:tc>
          <w:tcPr>
            <w:tcW w:w="2410" w:type="dxa"/>
            <w:tcBorders>
              <w:top w:val="single" w:sz="4" w:space="0" w:color="auto"/>
              <w:left w:val="single" w:sz="4" w:space="0" w:color="auto"/>
              <w:bottom w:val="single" w:sz="4" w:space="0" w:color="auto"/>
              <w:right w:val="single" w:sz="4" w:space="0" w:color="auto"/>
            </w:tcBorders>
            <w:noWrap/>
            <w:vAlign w:val="bottom"/>
            <w:hideMark/>
          </w:tcPr>
          <w:p w14:paraId="5AE63F62" w14:textId="205876E3" w:rsidR="001F490B" w:rsidRPr="00AA79AB" w:rsidRDefault="001F490B" w:rsidP="00792269">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15</w:t>
            </w:r>
            <w:r w:rsidR="000039AB">
              <w:rPr>
                <w:rFonts w:eastAsia="Times New Roman" w:cstheme="minorHAnsi"/>
                <w:sz w:val="20"/>
                <w:szCs w:val="20"/>
                <w:lang w:val="en-GB" w:eastAsia="en-GB"/>
              </w:rPr>
              <w:t>.</w:t>
            </w:r>
            <w:r w:rsidRPr="00AA79AB">
              <w:rPr>
                <w:rFonts w:eastAsia="Times New Roman" w:cstheme="minorHAnsi"/>
                <w:sz w:val="20"/>
                <w:szCs w:val="20"/>
                <w:lang w:val="en-GB" w:eastAsia="en-GB"/>
              </w:rPr>
              <w:t>972</w:t>
            </w:r>
            <w:r w:rsidR="000039AB">
              <w:rPr>
                <w:rFonts w:eastAsia="Times New Roman" w:cstheme="minorHAnsi"/>
                <w:sz w:val="20"/>
                <w:szCs w:val="20"/>
                <w:lang w:val="en-GB" w:eastAsia="en-GB"/>
              </w:rPr>
              <w:t>,</w:t>
            </w:r>
            <w:r w:rsidRPr="00AA79AB">
              <w:rPr>
                <w:rFonts w:eastAsia="Times New Roman" w:cstheme="minorHAnsi"/>
                <w:sz w:val="20"/>
                <w:szCs w:val="20"/>
                <w:lang w:val="en-GB" w:eastAsia="en-GB"/>
              </w:rPr>
              <w:t>19</w:t>
            </w:r>
          </w:p>
        </w:tc>
        <w:tc>
          <w:tcPr>
            <w:tcW w:w="2126" w:type="dxa"/>
            <w:tcBorders>
              <w:top w:val="single" w:sz="4" w:space="0" w:color="auto"/>
              <w:left w:val="single" w:sz="4" w:space="0" w:color="auto"/>
              <w:bottom w:val="single" w:sz="4" w:space="0" w:color="auto"/>
              <w:right w:val="single" w:sz="4" w:space="0" w:color="auto"/>
            </w:tcBorders>
            <w:noWrap/>
            <w:vAlign w:val="bottom"/>
            <w:hideMark/>
          </w:tcPr>
          <w:p w14:paraId="4E1A7761" w14:textId="4526070F" w:rsidR="001F490B" w:rsidRPr="00AA79AB" w:rsidRDefault="00311E78" w:rsidP="00311E78">
            <w:pPr>
              <w:spacing w:after="0" w:line="240" w:lineRule="auto"/>
              <w:jc w:val="center"/>
              <w:rPr>
                <w:rFonts w:eastAsia="Times New Roman" w:cstheme="minorHAnsi"/>
                <w:sz w:val="20"/>
                <w:szCs w:val="20"/>
                <w:lang w:val="en-GB" w:eastAsia="en-GB"/>
              </w:rPr>
            </w:pPr>
            <w:r>
              <w:rPr>
                <w:rFonts w:eastAsia="Times New Roman" w:cstheme="minorHAnsi"/>
                <w:sz w:val="20"/>
                <w:szCs w:val="20"/>
                <w:lang w:val="en-GB" w:eastAsia="en-GB"/>
              </w:rPr>
              <w:t>57</w:t>
            </w:r>
          </w:p>
        </w:tc>
        <w:tc>
          <w:tcPr>
            <w:tcW w:w="222" w:type="dxa"/>
            <w:vAlign w:val="center"/>
            <w:hideMark/>
          </w:tcPr>
          <w:p w14:paraId="6862A9D7" w14:textId="77777777" w:rsidR="001F490B" w:rsidRPr="00AA79AB" w:rsidRDefault="001F490B" w:rsidP="00AA79AB">
            <w:pPr>
              <w:spacing w:after="0" w:line="240" w:lineRule="auto"/>
              <w:rPr>
                <w:rFonts w:ascii="Times New Roman" w:eastAsia="Times New Roman" w:hAnsi="Times New Roman" w:cs="Times New Roman"/>
                <w:sz w:val="20"/>
                <w:szCs w:val="20"/>
                <w:lang w:val="en-GB" w:eastAsia="en-GB"/>
              </w:rPr>
            </w:pPr>
          </w:p>
        </w:tc>
      </w:tr>
      <w:tr w:rsidR="001F490B" w:rsidRPr="00AA79AB" w14:paraId="204895AF" w14:textId="77777777" w:rsidTr="001F490B">
        <w:trPr>
          <w:trHeight w:val="192"/>
        </w:trPr>
        <w:tc>
          <w:tcPr>
            <w:tcW w:w="750" w:type="dxa"/>
            <w:tcBorders>
              <w:top w:val="single" w:sz="4" w:space="0" w:color="auto"/>
              <w:left w:val="single" w:sz="4" w:space="0" w:color="auto"/>
              <w:bottom w:val="single" w:sz="4" w:space="0" w:color="auto"/>
            </w:tcBorders>
          </w:tcPr>
          <w:p w14:paraId="43E2B3D2" w14:textId="598AF39B" w:rsidR="001F490B" w:rsidRPr="001F490B" w:rsidRDefault="001F490B" w:rsidP="001F490B">
            <w:pPr>
              <w:spacing w:after="0" w:line="240" w:lineRule="auto"/>
              <w:jc w:val="center"/>
              <w:rPr>
                <w:rFonts w:eastAsia="Times New Roman" w:cstheme="minorHAnsi"/>
                <w:sz w:val="20"/>
                <w:szCs w:val="20"/>
                <w:lang w:val="en-GB" w:eastAsia="en-GB"/>
              </w:rPr>
            </w:pPr>
            <w:r w:rsidRPr="001F490B">
              <w:rPr>
                <w:rFonts w:eastAsia="Times New Roman" w:cstheme="minorHAnsi"/>
                <w:sz w:val="20"/>
                <w:szCs w:val="20"/>
                <w:lang w:val="en-GB" w:eastAsia="en-GB"/>
              </w:rPr>
              <w:t>2</w:t>
            </w:r>
            <w:r w:rsidR="00DC7FC1">
              <w:rPr>
                <w:rFonts w:eastAsia="Times New Roman" w:cstheme="minorHAnsi"/>
                <w:sz w:val="20"/>
                <w:szCs w:val="20"/>
                <w:lang w:val="en-GB" w:eastAsia="en-GB"/>
              </w:rPr>
              <w:t>0</w:t>
            </w:r>
          </w:p>
        </w:tc>
        <w:tc>
          <w:tcPr>
            <w:tcW w:w="2501" w:type="dxa"/>
            <w:tcBorders>
              <w:top w:val="single" w:sz="4" w:space="0" w:color="auto"/>
              <w:left w:val="single" w:sz="4" w:space="0" w:color="auto"/>
              <w:bottom w:val="single" w:sz="4" w:space="0" w:color="auto"/>
              <w:right w:val="single" w:sz="4" w:space="0" w:color="auto"/>
            </w:tcBorders>
            <w:vAlign w:val="center"/>
            <w:hideMark/>
          </w:tcPr>
          <w:p w14:paraId="10125F6A" w14:textId="762A1DF9" w:rsidR="001F490B" w:rsidRPr="00AA79AB" w:rsidRDefault="001F490B" w:rsidP="00AA79AB">
            <w:pPr>
              <w:spacing w:after="0" w:line="240" w:lineRule="auto"/>
              <w:rPr>
                <w:rFonts w:eastAsia="Times New Roman" w:cstheme="minorHAnsi"/>
                <w:b/>
                <w:bCs/>
                <w:sz w:val="20"/>
                <w:szCs w:val="20"/>
                <w:lang w:val="en-GB" w:eastAsia="en-GB"/>
              </w:rPr>
            </w:pPr>
            <w:r w:rsidRPr="00AA79AB">
              <w:rPr>
                <w:rFonts w:eastAsia="Times New Roman" w:cstheme="minorHAnsi"/>
                <w:b/>
                <w:bCs/>
                <w:sz w:val="20"/>
                <w:szCs w:val="20"/>
                <w:lang w:val="en-GB" w:eastAsia="en-GB"/>
              </w:rPr>
              <w:t>SAA Brates</w:t>
            </w:r>
          </w:p>
        </w:tc>
        <w:tc>
          <w:tcPr>
            <w:tcW w:w="1701" w:type="dxa"/>
            <w:tcBorders>
              <w:top w:val="single" w:sz="4" w:space="0" w:color="auto"/>
              <w:left w:val="single" w:sz="4" w:space="0" w:color="auto"/>
              <w:bottom w:val="single" w:sz="4" w:space="0" w:color="auto"/>
              <w:right w:val="single" w:sz="4" w:space="0" w:color="auto"/>
            </w:tcBorders>
            <w:noWrap/>
            <w:vAlign w:val="bottom"/>
            <w:hideMark/>
          </w:tcPr>
          <w:p w14:paraId="2BE321D4" w14:textId="77777777" w:rsidR="001F490B" w:rsidRPr="00AA79AB" w:rsidRDefault="001F490B" w:rsidP="00AA79AB">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543</w:t>
            </w:r>
          </w:p>
        </w:tc>
        <w:tc>
          <w:tcPr>
            <w:tcW w:w="2410" w:type="dxa"/>
            <w:tcBorders>
              <w:top w:val="single" w:sz="4" w:space="0" w:color="auto"/>
              <w:left w:val="single" w:sz="4" w:space="0" w:color="auto"/>
              <w:bottom w:val="single" w:sz="4" w:space="0" w:color="auto"/>
              <w:right w:val="single" w:sz="4" w:space="0" w:color="auto"/>
            </w:tcBorders>
            <w:noWrap/>
            <w:vAlign w:val="bottom"/>
            <w:hideMark/>
          </w:tcPr>
          <w:p w14:paraId="43957DF5" w14:textId="26EFB919" w:rsidR="001F490B" w:rsidRPr="00AA79AB" w:rsidRDefault="001F490B" w:rsidP="00792269">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8</w:t>
            </w:r>
            <w:r w:rsidR="000039AB">
              <w:rPr>
                <w:rFonts w:eastAsia="Times New Roman" w:cstheme="minorHAnsi"/>
                <w:sz w:val="20"/>
                <w:szCs w:val="20"/>
                <w:lang w:val="en-GB" w:eastAsia="en-GB"/>
              </w:rPr>
              <w:t>.</w:t>
            </w:r>
            <w:r w:rsidRPr="00AA79AB">
              <w:rPr>
                <w:rFonts w:eastAsia="Times New Roman" w:cstheme="minorHAnsi"/>
                <w:sz w:val="20"/>
                <w:szCs w:val="20"/>
                <w:lang w:val="en-GB" w:eastAsia="en-GB"/>
              </w:rPr>
              <w:t>784</w:t>
            </w:r>
            <w:r w:rsidR="000039AB">
              <w:rPr>
                <w:rFonts w:eastAsia="Times New Roman" w:cstheme="minorHAnsi"/>
                <w:sz w:val="20"/>
                <w:szCs w:val="20"/>
                <w:lang w:val="en-GB" w:eastAsia="en-GB"/>
              </w:rPr>
              <w:t>,</w:t>
            </w:r>
            <w:r w:rsidRPr="00AA79AB">
              <w:rPr>
                <w:rFonts w:eastAsia="Times New Roman" w:cstheme="minorHAnsi"/>
                <w:sz w:val="20"/>
                <w:szCs w:val="20"/>
                <w:lang w:val="en-GB" w:eastAsia="en-GB"/>
              </w:rPr>
              <w:t>70</w:t>
            </w:r>
          </w:p>
        </w:tc>
        <w:tc>
          <w:tcPr>
            <w:tcW w:w="2126" w:type="dxa"/>
            <w:tcBorders>
              <w:top w:val="single" w:sz="4" w:space="0" w:color="auto"/>
              <w:left w:val="single" w:sz="4" w:space="0" w:color="auto"/>
              <w:bottom w:val="single" w:sz="4" w:space="0" w:color="auto"/>
              <w:right w:val="single" w:sz="4" w:space="0" w:color="auto"/>
            </w:tcBorders>
            <w:noWrap/>
            <w:vAlign w:val="bottom"/>
            <w:hideMark/>
          </w:tcPr>
          <w:p w14:paraId="590E05D5" w14:textId="5F32403B" w:rsidR="001F490B" w:rsidRPr="00AA79AB" w:rsidRDefault="00311E78" w:rsidP="00311E78">
            <w:pPr>
              <w:spacing w:after="0" w:line="240" w:lineRule="auto"/>
              <w:jc w:val="center"/>
              <w:rPr>
                <w:rFonts w:eastAsia="Times New Roman" w:cstheme="minorHAnsi"/>
                <w:sz w:val="20"/>
                <w:szCs w:val="20"/>
                <w:lang w:val="en-GB" w:eastAsia="en-GB"/>
              </w:rPr>
            </w:pPr>
            <w:r>
              <w:rPr>
                <w:rFonts w:eastAsia="Times New Roman" w:cstheme="minorHAnsi"/>
                <w:sz w:val="20"/>
                <w:szCs w:val="20"/>
                <w:lang w:val="en-GB" w:eastAsia="en-GB"/>
              </w:rPr>
              <w:t>16</w:t>
            </w:r>
          </w:p>
        </w:tc>
        <w:tc>
          <w:tcPr>
            <w:tcW w:w="222" w:type="dxa"/>
            <w:vAlign w:val="center"/>
            <w:hideMark/>
          </w:tcPr>
          <w:p w14:paraId="0A029074" w14:textId="77777777" w:rsidR="001F490B" w:rsidRPr="00AA79AB" w:rsidRDefault="001F490B" w:rsidP="00AA79AB">
            <w:pPr>
              <w:spacing w:after="0" w:line="240" w:lineRule="auto"/>
              <w:rPr>
                <w:rFonts w:ascii="Times New Roman" w:eastAsia="Times New Roman" w:hAnsi="Times New Roman" w:cs="Times New Roman"/>
                <w:sz w:val="20"/>
                <w:szCs w:val="20"/>
                <w:lang w:val="en-GB" w:eastAsia="en-GB"/>
              </w:rPr>
            </w:pPr>
          </w:p>
        </w:tc>
      </w:tr>
      <w:tr w:rsidR="001F490B" w:rsidRPr="00AA79AB" w14:paraId="50DC89BF" w14:textId="77777777" w:rsidTr="001F490B">
        <w:trPr>
          <w:trHeight w:val="192"/>
        </w:trPr>
        <w:tc>
          <w:tcPr>
            <w:tcW w:w="750" w:type="dxa"/>
            <w:tcBorders>
              <w:top w:val="single" w:sz="4" w:space="0" w:color="auto"/>
              <w:left w:val="single" w:sz="4" w:space="0" w:color="auto"/>
              <w:bottom w:val="single" w:sz="4" w:space="0" w:color="auto"/>
            </w:tcBorders>
          </w:tcPr>
          <w:p w14:paraId="4737F041" w14:textId="480BBF80" w:rsidR="001F490B" w:rsidRPr="001F490B" w:rsidRDefault="001F490B" w:rsidP="001F490B">
            <w:pPr>
              <w:spacing w:after="0" w:line="240" w:lineRule="auto"/>
              <w:jc w:val="center"/>
              <w:rPr>
                <w:rFonts w:eastAsia="Times New Roman" w:cstheme="minorHAnsi"/>
                <w:sz w:val="20"/>
                <w:szCs w:val="20"/>
                <w:lang w:val="en-GB" w:eastAsia="en-GB"/>
              </w:rPr>
            </w:pPr>
            <w:r w:rsidRPr="001F490B">
              <w:rPr>
                <w:rFonts w:eastAsia="Times New Roman" w:cstheme="minorHAnsi"/>
                <w:sz w:val="20"/>
                <w:szCs w:val="20"/>
                <w:lang w:val="en-GB" w:eastAsia="en-GB"/>
              </w:rPr>
              <w:t>2</w:t>
            </w:r>
            <w:r w:rsidR="00DC7FC1">
              <w:rPr>
                <w:rFonts w:eastAsia="Times New Roman" w:cstheme="minorHAnsi"/>
                <w:sz w:val="20"/>
                <w:szCs w:val="20"/>
                <w:lang w:val="en-GB" w:eastAsia="en-GB"/>
              </w:rPr>
              <w:t>1</w:t>
            </w:r>
          </w:p>
        </w:tc>
        <w:tc>
          <w:tcPr>
            <w:tcW w:w="2501" w:type="dxa"/>
            <w:tcBorders>
              <w:top w:val="single" w:sz="4" w:space="0" w:color="auto"/>
              <w:left w:val="single" w:sz="4" w:space="0" w:color="auto"/>
              <w:bottom w:val="single" w:sz="4" w:space="0" w:color="auto"/>
              <w:right w:val="single" w:sz="4" w:space="0" w:color="auto"/>
            </w:tcBorders>
            <w:vAlign w:val="center"/>
            <w:hideMark/>
          </w:tcPr>
          <w:p w14:paraId="1B5DFD44" w14:textId="5E67EEAB" w:rsidR="001F490B" w:rsidRPr="00AA79AB" w:rsidRDefault="001F490B" w:rsidP="00AA79AB">
            <w:pPr>
              <w:spacing w:after="0" w:line="240" w:lineRule="auto"/>
              <w:rPr>
                <w:rFonts w:eastAsia="Times New Roman" w:cstheme="minorHAnsi"/>
                <w:b/>
                <w:bCs/>
                <w:sz w:val="20"/>
                <w:szCs w:val="20"/>
                <w:lang w:val="en-GB" w:eastAsia="en-GB"/>
              </w:rPr>
            </w:pPr>
            <w:r w:rsidRPr="00AA79AB">
              <w:rPr>
                <w:rFonts w:eastAsia="Times New Roman" w:cstheme="minorHAnsi"/>
                <w:b/>
                <w:bCs/>
                <w:sz w:val="20"/>
                <w:szCs w:val="20"/>
                <w:lang w:val="en-GB" w:eastAsia="en-GB"/>
              </w:rPr>
              <w:t xml:space="preserve">SAA </w:t>
            </w:r>
            <w:proofErr w:type="spellStart"/>
            <w:r w:rsidRPr="00AA79AB">
              <w:rPr>
                <w:rFonts w:eastAsia="Times New Roman" w:cstheme="minorHAnsi"/>
                <w:b/>
                <w:bCs/>
                <w:sz w:val="20"/>
                <w:szCs w:val="20"/>
                <w:lang w:val="en-GB" w:eastAsia="en-GB"/>
              </w:rPr>
              <w:t>Telechia</w:t>
            </w:r>
            <w:proofErr w:type="spellEnd"/>
          </w:p>
        </w:tc>
        <w:tc>
          <w:tcPr>
            <w:tcW w:w="1701" w:type="dxa"/>
            <w:tcBorders>
              <w:top w:val="single" w:sz="4" w:space="0" w:color="auto"/>
              <w:left w:val="single" w:sz="4" w:space="0" w:color="auto"/>
              <w:bottom w:val="single" w:sz="4" w:space="0" w:color="auto"/>
              <w:right w:val="single" w:sz="4" w:space="0" w:color="auto"/>
            </w:tcBorders>
            <w:noWrap/>
            <w:vAlign w:val="bottom"/>
            <w:hideMark/>
          </w:tcPr>
          <w:p w14:paraId="7FC9CB14" w14:textId="77777777" w:rsidR="001F490B" w:rsidRPr="00AA79AB" w:rsidRDefault="001F490B" w:rsidP="00AA79AB">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539</w:t>
            </w:r>
          </w:p>
        </w:tc>
        <w:tc>
          <w:tcPr>
            <w:tcW w:w="2410" w:type="dxa"/>
            <w:tcBorders>
              <w:top w:val="single" w:sz="4" w:space="0" w:color="auto"/>
              <w:left w:val="single" w:sz="4" w:space="0" w:color="auto"/>
              <w:bottom w:val="single" w:sz="4" w:space="0" w:color="auto"/>
              <w:right w:val="single" w:sz="4" w:space="0" w:color="auto"/>
            </w:tcBorders>
            <w:noWrap/>
            <w:vAlign w:val="bottom"/>
            <w:hideMark/>
          </w:tcPr>
          <w:p w14:paraId="7B80B300" w14:textId="52B0AEBC" w:rsidR="001F490B" w:rsidRPr="00AA79AB" w:rsidRDefault="001F490B" w:rsidP="00792269">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165</w:t>
            </w:r>
            <w:r w:rsidR="000039AB">
              <w:rPr>
                <w:rFonts w:eastAsia="Times New Roman" w:cstheme="minorHAnsi"/>
                <w:sz w:val="20"/>
                <w:szCs w:val="20"/>
                <w:lang w:val="en-GB" w:eastAsia="en-GB"/>
              </w:rPr>
              <w:t>.</w:t>
            </w:r>
            <w:r w:rsidRPr="00AA79AB">
              <w:rPr>
                <w:rFonts w:eastAsia="Times New Roman" w:cstheme="minorHAnsi"/>
                <w:sz w:val="20"/>
                <w:szCs w:val="20"/>
                <w:lang w:val="en-GB" w:eastAsia="en-GB"/>
              </w:rPr>
              <w:t>312</w:t>
            </w:r>
            <w:r w:rsidR="000039AB">
              <w:rPr>
                <w:rFonts w:eastAsia="Times New Roman" w:cstheme="minorHAnsi"/>
                <w:sz w:val="20"/>
                <w:szCs w:val="20"/>
                <w:lang w:val="en-GB" w:eastAsia="en-GB"/>
              </w:rPr>
              <w:t>,</w:t>
            </w:r>
            <w:r w:rsidRPr="00AA79AB">
              <w:rPr>
                <w:rFonts w:eastAsia="Times New Roman" w:cstheme="minorHAnsi"/>
                <w:sz w:val="20"/>
                <w:szCs w:val="20"/>
                <w:lang w:val="en-GB" w:eastAsia="en-GB"/>
              </w:rPr>
              <w:t>12</w:t>
            </w:r>
          </w:p>
        </w:tc>
        <w:tc>
          <w:tcPr>
            <w:tcW w:w="2126" w:type="dxa"/>
            <w:tcBorders>
              <w:top w:val="single" w:sz="4" w:space="0" w:color="auto"/>
              <w:left w:val="single" w:sz="4" w:space="0" w:color="auto"/>
              <w:bottom w:val="single" w:sz="4" w:space="0" w:color="auto"/>
              <w:right w:val="single" w:sz="4" w:space="0" w:color="auto"/>
            </w:tcBorders>
            <w:noWrap/>
            <w:vAlign w:val="bottom"/>
            <w:hideMark/>
          </w:tcPr>
          <w:p w14:paraId="13600735" w14:textId="4F3C3ED5" w:rsidR="001F490B" w:rsidRPr="00AA79AB" w:rsidRDefault="00C21BF1" w:rsidP="00C21BF1">
            <w:pPr>
              <w:spacing w:after="0" w:line="240" w:lineRule="auto"/>
              <w:jc w:val="center"/>
              <w:rPr>
                <w:rFonts w:eastAsia="Times New Roman" w:cstheme="minorHAnsi"/>
                <w:sz w:val="20"/>
                <w:szCs w:val="20"/>
                <w:lang w:val="en-GB" w:eastAsia="en-GB"/>
              </w:rPr>
            </w:pPr>
            <w:r>
              <w:rPr>
                <w:rFonts w:eastAsia="Times New Roman" w:cstheme="minorHAnsi"/>
                <w:sz w:val="20"/>
                <w:szCs w:val="20"/>
                <w:lang w:val="en-GB" w:eastAsia="en-GB"/>
              </w:rPr>
              <w:t>307</w:t>
            </w:r>
          </w:p>
        </w:tc>
        <w:tc>
          <w:tcPr>
            <w:tcW w:w="222" w:type="dxa"/>
            <w:vAlign w:val="center"/>
            <w:hideMark/>
          </w:tcPr>
          <w:p w14:paraId="660127A3" w14:textId="77777777" w:rsidR="001F490B" w:rsidRPr="00AA79AB" w:rsidRDefault="001F490B" w:rsidP="00AA79AB">
            <w:pPr>
              <w:spacing w:after="0" w:line="240" w:lineRule="auto"/>
              <w:rPr>
                <w:rFonts w:ascii="Times New Roman" w:eastAsia="Times New Roman" w:hAnsi="Times New Roman" w:cs="Times New Roman"/>
                <w:sz w:val="20"/>
                <w:szCs w:val="20"/>
                <w:lang w:val="en-GB" w:eastAsia="en-GB"/>
              </w:rPr>
            </w:pPr>
          </w:p>
        </w:tc>
      </w:tr>
      <w:tr w:rsidR="001F490B" w:rsidRPr="00AA79AB" w14:paraId="29F022D0" w14:textId="77777777" w:rsidTr="001F490B">
        <w:trPr>
          <w:trHeight w:val="192"/>
        </w:trPr>
        <w:tc>
          <w:tcPr>
            <w:tcW w:w="750" w:type="dxa"/>
            <w:tcBorders>
              <w:top w:val="single" w:sz="4" w:space="0" w:color="auto"/>
              <w:left w:val="single" w:sz="4" w:space="0" w:color="auto"/>
              <w:bottom w:val="single" w:sz="4" w:space="0" w:color="auto"/>
            </w:tcBorders>
          </w:tcPr>
          <w:p w14:paraId="13E3FE4C" w14:textId="0DD0C8DE" w:rsidR="001F490B" w:rsidRPr="001F490B" w:rsidRDefault="001F490B" w:rsidP="001F490B">
            <w:pPr>
              <w:spacing w:after="0" w:line="240" w:lineRule="auto"/>
              <w:jc w:val="center"/>
              <w:rPr>
                <w:rFonts w:eastAsia="Times New Roman" w:cstheme="minorHAnsi"/>
                <w:sz w:val="20"/>
                <w:szCs w:val="20"/>
                <w:lang w:val="en-GB" w:eastAsia="en-GB"/>
              </w:rPr>
            </w:pPr>
            <w:r w:rsidRPr="001F490B">
              <w:rPr>
                <w:rFonts w:eastAsia="Times New Roman" w:cstheme="minorHAnsi"/>
                <w:sz w:val="20"/>
                <w:szCs w:val="20"/>
                <w:lang w:val="en-GB" w:eastAsia="en-GB"/>
              </w:rPr>
              <w:t>2</w:t>
            </w:r>
            <w:r w:rsidR="00DC7FC1">
              <w:rPr>
                <w:rFonts w:eastAsia="Times New Roman" w:cstheme="minorHAnsi"/>
                <w:sz w:val="20"/>
                <w:szCs w:val="20"/>
                <w:lang w:val="en-GB" w:eastAsia="en-GB"/>
              </w:rPr>
              <w:t>2</w:t>
            </w:r>
          </w:p>
        </w:tc>
        <w:tc>
          <w:tcPr>
            <w:tcW w:w="2501" w:type="dxa"/>
            <w:tcBorders>
              <w:top w:val="single" w:sz="4" w:space="0" w:color="auto"/>
              <w:left w:val="single" w:sz="4" w:space="0" w:color="auto"/>
              <w:bottom w:val="single" w:sz="4" w:space="0" w:color="auto"/>
              <w:right w:val="single" w:sz="4" w:space="0" w:color="auto"/>
            </w:tcBorders>
            <w:vAlign w:val="center"/>
            <w:hideMark/>
          </w:tcPr>
          <w:p w14:paraId="0AD06983" w14:textId="47AC4B3A" w:rsidR="001F490B" w:rsidRPr="00AA79AB" w:rsidRDefault="001F490B" w:rsidP="00AA79AB">
            <w:pPr>
              <w:spacing w:after="0" w:line="240" w:lineRule="auto"/>
              <w:rPr>
                <w:rFonts w:eastAsia="Times New Roman" w:cstheme="minorHAnsi"/>
                <w:b/>
                <w:bCs/>
                <w:sz w:val="20"/>
                <w:szCs w:val="20"/>
                <w:lang w:val="en-GB" w:eastAsia="en-GB"/>
              </w:rPr>
            </w:pPr>
            <w:r w:rsidRPr="00AA79AB">
              <w:rPr>
                <w:rFonts w:eastAsia="Times New Roman" w:cstheme="minorHAnsi"/>
                <w:b/>
                <w:bCs/>
                <w:sz w:val="20"/>
                <w:szCs w:val="20"/>
                <w:lang w:val="en-GB" w:eastAsia="en-GB"/>
              </w:rPr>
              <w:t>SAA Zabala</w:t>
            </w:r>
          </w:p>
        </w:tc>
        <w:tc>
          <w:tcPr>
            <w:tcW w:w="1701" w:type="dxa"/>
            <w:tcBorders>
              <w:top w:val="single" w:sz="4" w:space="0" w:color="auto"/>
              <w:left w:val="nil"/>
              <w:bottom w:val="single" w:sz="4" w:space="0" w:color="auto"/>
              <w:right w:val="single" w:sz="4" w:space="0" w:color="auto"/>
            </w:tcBorders>
            <w:noWrap/>
            <w:vAlign w:val="bottom"/>
            <w:hideMark/>
          </w:tcPr>
          <w:p w14:paraId="786C6C5A" w14:textId="52F8E1F3" w:rsidR="001F490B" w:rsidRPr="00AA79AB" w:rsidRDefault="001F490B" w:rsidP="00AA79AB">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3</w:t>
            </w:r>
            <w:r w:rsidR="00792269">
              <w:rPr>
                <w:rFonts w:eastAsia="Times New Roman" w:cstheme="minorHAnsi"/>
                <w:sz w:val="20"/>
                <w:szCs w:val="20"/>
                <w:lang w:val="en-GB" w:eastAsia="en-GB"/>
              </w:rPr>
              <w:t>.</w:t>
            </w:r>
            <w:r w:rsidRPr="00AA79AB">
              <w:rPr>
                <w:rFonts w:eastAsia="Times New Roman" w:cstheme="minorHAnsi"/>
                <w:sz w:val="20"/>
                <w:szCs w:val="20"/>
                <w:lang w:val="en-GB" w:eastAsia="en-GB"/>
              </w:rPr>
              <w:t>087</w:t>
            </w:r>
          </w:p>
        </w:tc>
        <w:tc>
          <w:tcPr>
            <w:tcW w:w="2410" w:type="dxa"/>
            <w:tcBorders>
              <w:top w:val="single" w:sz="4" w:space="0" w:color="auto"/>
              <w:left w:val="nil"/>
              <w:bottom w:val="single" w:sz="4" w:space="0" w:color="auto"/>
              <w:right w:val="single" w:sz="4" w:space="0" w:color="auto"/>
            </w:tcBorders>
            <w:noWrap/>
            <w:vAlign w:val="center"/>
            <w:hideMark/>
          </w:tcPr>
          <w:p w14:paraId="7285A783" w14:textId="65209558" w:rsidR="001F490B" w:rsidRPr="00AA79AB" w:rsidRDefault="001F490B" w:rsidP="00792269">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5</w:t>
            </w:r>
            <w:r w:rsidR="000039AB">
              <w:rPr>
                <w:rFonts w:eastAsia="Times New Roman" w:cstheme="minorHAnsi"/>
                <w:sz w:val="20"/>
                <w:szCs w:val="20"/>
                <w:lang w:val="en-GB" w:eastAsia="en-GB"/>
              </w:rPr>
              <w:t>.</w:t>
            </w:r>
            <w:r w:rsidRPr="00AA79AB">
              <w:rPr>
                <w:rFonts w:eastAsia="Times New Roman" w:cstheme="minorHAnsi"/>
                <w:sz w:val="20"/>
                <w:szCs w:val="20"/>
                <w:lang w:val="en-GB" w:eastAsia="en-GB"/>
              </w:rPr>
              <w:t>156</w:t>
            </w:r>
            <w:r w:rsidR="000039AB">
              <w:rPr>
                <w:rFonts w:eastAsia="Times New Roman" w:cstheme="minorHAnsi"/>
                <w:sz w:val="20"/>
                <w:szCs w:val="20"/>
                <w:lang w:val="en-GB" w:eastAsia="en-GB"/>
              </w:rPr>
              <w:t>.</w:t>
            </w:r>
            <w:r w:rsidRPr="00AA79AB">
              <w:rPr>
                <w:rFonts w:eastAsia="Times New Roman" w:cstheme="minorHAnsi"/>
                <w:sz w:val="20"/>
                <w:szCs w:val="20"/>
                <w:lang w:val="en-GB" w:eastAsia="en-GB"/>
              </w:rPr>
              <w:t>753</w:t>
            </w:r>
          </w:p>
        </w:tc>
        <w:tc>
          <w:tcPr>
            <w:tcW w:w="2126" w:type="dxa"/>
            <w:tcBorders>
              <w:top w:val="single" w:sz="4" w:space="0" w:color="auto"/>
              <w:left w:val="single" w:sz="4" w:space="0" w:color="auto"/>
              <w:bottom w:val="single" w:sz="4" w:space="0" w:color="auto"/>
              <w:right w:val="single" w:sz="4" w:space="0" w:color="auto"/>
            </w:tcBorders>
            <w:noWrap/>
            <w:vAlign w:val="bottom"/>
            <w:hideMark/>
          </w:tcPr>
          <w:p w14:paraId="0C783F4F" w14:textId="1A53CACC" w:rsidR="001F490B" w:rsidRPr="00AA79AB" w:rsidRDefault="001F490B" w:rsidP="00AA79AB">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1</w:t>
            </w:r>
            <w:r w:rsidR="000039AB">
              <w:rPr>
                <w:rFonts w:eastAsia="Times New Roman" w:cstheme="minorHAnsi"/>
                <w:sz w:val="20"/>
                <w:szCs w:val="20"/>
                <w:lang w:val="en-GB" w:eastAsia="en-GB"/>
              </w:rPr>
              <w:t>.</w:t>
            </w:r>
            <w:r w:rsidRPr="00AA79AB">
              <w:rPr>
                <w:rFonts w:eastAsia="Times New Roman" w:cstheme="minorHAnsi"/>
                <w:sz w:val="20"/>
                <w:szCs w:val="20"/>
                <w:lang w:val="en-GB" w:eastAsia="en-GB"/>
              </w:rPr>
              <w:t>670</w:t>
            </w:r>
          </w:p>
        </w:tc>
        <w:tc>
          <w:tcPr>
            <w:tcW w:w="222" w:type="dxa"/>
            <w:vAlign w:val="center"/>
            <w:hideMark/>
          </w:tcPr>
          <w:p w14:paraId="7C2170C5" w14:textId="77777777" w:rsidR="001F490B" w:rsidRPr="00AA79AB" w:rsidRDefault="001F490B" w:rsidP="00AA79AB">
            <w:pPr>
              <w:spacing w:after="0" w:line="240" w:lineRule="auto"/>
              <w:rPr>
                <w:rFonts w:ascii="Times New Roman" w:eastAsia="Times New Roman" w:hAnsi="Times New Roman" w:cs="Times New Roman"/>
                <w:sz w:val="20"/>
                <w:szCs w:val="20"/>
                <w:lang w:val="en-GB" w:eastAsia="en-GB"/>
              </w:rPr>
            </w:pPr>
          </w:p>
        </w:tc>
      </w:tr>
      <w:tr w:rsidR="001F490B" w:rsidRPr="00AA79AB" w14:paraId="14B1EB86" w14:textId="77777777" w:rsidTr="001F490B">
        <w:trPr>
          <w:trHeight w:val="204"/>
        </w:trPr>
        <w:tc>
          <w:tcPr>
            <w:tcW w:w="750" w:type="dxa"/>
            <w:tcBorders>
              <w:top w:val="single" w:sz="4" w:space="0" w:color="auto"/>
              <w:left w:val="single" w:sz="4" w:space="0" w:color="auto"/>
              <w:bottom w:val="single" w:sz="4" w:space="0" w:color="auto"/>
            </w:tcBorders>
          </w:tcPr>
          <w:p w14:paraId="60BA7381" w14:textId="28114B66" w:rsidR="001F490B" w:rsidRPr="001F490B" w:rsidRDefault="001F490B" w:rsidP="001F490B">
            <w:pPr>
              <w:spacing w:after="0" w:line="240" w:lineRule="auto"/>
              <w:jc w:val="center"/>
              <w:rPr>
                <w:rFonts w:eastAsia="Times New Roman" w:cstheme="minorHAnsi"/>
                <w:sz w:val="20"/>
                <w:szCs w:val="20"/>
                <w:lang w:val="en-GB" w:eastAsia="en-GB"/>
              </w:rPr>
            </w:pPr>
            <w:r w:rsidRPr="001F490B">
              <w:rPr>
                <w:rFonts w:eastAsia="Times New Roman" w:cstheme="minorHAnsi"/>
                <w:sz w:val="20"/>
                <w:szCs w:val="20"/>
                <w:lang w:val="en-GB" w:eastAsia="en-GB"/>
              </w:rPr>
              <w:t>2</w:t>
            </w:r>
            <w:r w:rsidR="00DC7FC1">
              <w:rPr>
                <w:rFonts w:eastAsia="Times New Roman" w:cstheme="minorHAnsi"/>
                <w:sz w:val="20"/>
                <w:szCs w:val="20"/>
                <w:lang w:val="en-GB" w:eastAsia="en-GB"/>
              </w:rPr>
              <w:t>5</w:t>
            </w:r>
          </w:p>
        </w:tc>
        <w:tc>
          <w:tcPr>
            <w:tcW w:w="2501" w:type="dxa"/>
            <w:tcBorders>
              <w:top w:val="single" w:sz="4" w:space="0" w:color="auto"/>
              <w:left w:val="single" w:sz="4" w:space="0" w:color="auto"/>
              <w:bottom w:val="single" w:sz="4" w:space="0" w:color="auto"/>
              <w:right w:val="single" w:sz="4" w:space="0" w:color="auto"/>
            </w:tcBorders>
            <w:vAlign w:val="center"/>
            <w:hideMark/>
          </w:tcPr>
          <w:p w14:paraId="1C6391EF" w14:textId="601C5B48" w:rsidR="001F490B" w:rsidRPr="00AA79AB" w:rsidRDefault="001F490B" w:rsidP="00AA79AB">
            <w:pPr>
              <w:spacing w:after="0" w:line="240" w:lineRule="auto"/>
              <w:rPr>
                <w:rFonts w:eastAsia="Times New Roman" w:cstheme="minorHAnsi"/>
                <w:b/>
                <w:bCs/>
                <w:sz w:val="20"/>
                <w:szCs w:val="20"/>
                <w:lang w:val="en-GB" w:eastAsia="en-GB"/>
              </w:rPr>
            </w:pPr>
            <w:r w:rsidRPr="00AA79AB">
              <w:rPr>
                <w:rFonts w:eastAsia="Times New Roman" w:cstheme="minorHAnsi"/>
                <w:b/>
                <w:bCs/>
                <w:sz w:val="20"/>
                <w:szCs w:val="20"/>
                <w:lang w:val="en-GB" w:eastAsia="en-GB"/>
              </w:rPr>
              <w:t xml:space="preserve">SAA </w:t>
            </w:r>
            <w:proofErr w:type="spellStart"/>
            <w:r w:rsidRPr="00AA79AB">
              <w:rPr>
                <w:rFonts w:eastAsia="Times New Roman" w:cstheme="minorHAnsi"/>
                <w:b/>
                <w:bCs/>
                <w:sz w:val="20"/>
                <w:szCs w:val="20"/>
                <w:lang w:val="en-GB" w:eastAsia="en-GB"/>
              </w:rPr>
              <w:t>Biborteni</w:t>
            </w:r>
            <w:proofErr w:type="spellEnd"/>
          </w:p>
        </w:tc>
        <w:tc>
          <w:tcPr>
            <w:tcW w:w="1701" w:type="dxa"/>
            <w:tcBorders>
              <w:top w:val="single" w:sz="4" w:space="0" w:color="auto"/>
              <w:left w:val="single" w:sz="4" w:space="0" w:color="auto"/>
              <w:bottom w:val="single" w:sz="4" w:space="0" w:color="auto"/>
              <w:right w:val="single" w:sz="4" w:space="0" w:color="auto"/>
            </w:tcBorders>
            <w:noWrap/>
            <w:vAlign w:val="bottom"/>
            <w:hideMark/>
          </w:tcPr>
          <w:p w14:paraId="32E2399E" w14:textId="77777777" w:rsidR="001F490B" w:rsidRPr="00AA79AB" w:rsidRDefault="001F490B" w:rsidP="00AA79AB">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967</w:t>
            </w:r>
          </w:p>
        </w:tc>
        <w:tc>
          <w:tcPr>
            <w:tcW w:w="2410" w:type="dxa"/>
            <w:tcBorders>
              <w:top w:val="single" w:sz="4" w:space="0" w:color="auto"/>
              <w:left w:val="single" w:sz="4" w:space="0" w:color="auto"/>
              <w:bottom w:val="single" w:sz="4" w:space="0" w:color="auto"/>
              <w:right w:val="single" w:sz="4" w:space="0" w:color="auto"/>
            </w:tcBorders>
            <w:noWrap/>
            <w:vAlign w:val="bottom"/>
            <w:hideMark/>
          </w:tcPr>
          <w:p w14:paraId="2BC93A4A" w14:textId="17A29C2B" w:rsidR="001F490B" w:rsidRPr="00AA79AB" w:rsidRDefault="001F490B" w:rsidP="00792269">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1</w:t>
            </w:r>
            <w:r w:rsidR="000039AB">
              <w:rPr>
                <w:rFonts w:eastAsia="Times New Roman" w:cstheme="minorHAnsi"/>
                <w:sz w:val="20"/>
                <w:szCs w:val="20"/>
                <w:lang w:val="en-GB" w:eastAsia="en-GB"/>
              </w:rPr>
              <w:t>.</w:t>
            </w:r>
            <w:r w:rsidRPr="00AA79AB">
              <w:rPr>
                <w:rFonts w:eastAsia="Times New Roman" w:cstheme="minorHAnsi"/>
                <w:sz w:val="20"/>
                <w:szCs w:val="20"/>
                <w:lang w:val="en-GB" w:eastAsia="en-GB"/>
              </w:rPr>
              <w:t>636</w:t>
            </w:r>
            <w:r w:rsidR="000039AB">
              <w:rPr>
                <w:rFonts w:eastAsia="Times New Roman" w:cstheme="minorHAnsi"/>
                <w:sz w:val="20"/>
                <w:szCs w:val="20"/>
                <w:lang w:val="en-GB" w:eastAsia="en-GB"/>
              </w:rPr>
              <w:t>.</w:t>
            </w:r>
            <w:r w:rsidRPr="00AA79AB">
              <w:rPr>
                <w:rFonts w:eastAsia="Times New Roman" w:cstheme="minorHAnsi"/>
                <w:sz w:val="20"/>
                <w:szCs w:val="20"/>
                <w:lang w:val="en-GB" w:eastAsia="en-GB"/>
              </w:rPr>
              <w:t>691</w:t>
            </w:r>
          </w:p>
        </w:tc>
        <w:tc>
          <w:tcPr>
            <w:tcW w:w="2126" w:type="dxa"/>
            <w:tcBorders>
              <w:top w:val="single" w:sz="4" w:space="0" w:color="auto"/>
              <w:left w:val="single" w:sz="4" w:space="0" w:color="auto"/>
              <w:bottom w:val="single" w:sz="4" w:space="0" w:color="auto"/>
              <w:right w:val="single" w:sz="4" w:space="0" w:color="auto"/>
            </w:tcBorders>
            <w:noWrap/>
            <w:vAlign w:val="center"/>
            <w:hideMark/>
          </w:tcPr>
          <w:p w14:paraId="61CE0531" w14:textId="25ECF737" w:rsidR="001F490B" w:rsidRPr="00AA79AB" w:rsidRDefault="001F490B" w:rsidP="00AA79AB">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1</w:t>
            </w:r>
            <w:r w:rsidR="000039AB">
              <w:rPr>
                <w:rFonts w:eastAsia="Times New Roman" w:cstheme="minorHAnsi"/>
                <w:sz w:val="20"/>
                <w:szCs w:val="20"/>
                <w:lang w:val="en-GB" w:eastAsia="en-GB"/>
              </w:rPr>
              <w:t>.</w:t>
            </w:r>
            <w:r w:rsidRPr="00AA79AB">
              <w:rPr>
                <w:rFonts w:eastAsia="Times New Roman" w:cstheme="minorHAnsi"/>
                <w:sz w:val="20"/>
                <w:szCs w:val="20"/>
                <w:lang w:val="en-GB" w:eastAsia="en-GB"/>
              </w:rPr>
              <w:t>503</w:t>
            </w:r>
          </w:p>
        </w:tc>
        <w:tc>
          <w:tcPr>
            <w:tcW w:w="222" w:type="dxa"/>
            <w:vAlign w:val="center"/>
            <w:hideMark/>
          </w:tcPr>
          <w:p w14:paraId="37AA209D" w14:textId="77777777" w:rsidR="001F490B" w:rsidRPr="00AA79AB" w:rsidRDefault="001F490B" w:rsidP="00AA79AB">
            <w:pPr>
              <w:spacing w:after="0" w:line="240" w:lineRule="auto"/>
              <w:rPr>
                <w:rFonts w:ascii="Times New Roman" w:eastAsia="Times New Roman" w:hAnsi="Times New Roman" w:cs="Times New Roman"/>
                <w:sz w:val="20"/>
                <w:szCs w:val="20"/>
                <w:lang w:val="en-GB" w:eastAsia="en-GB"/>
              </w:rPr>
            </w:pPr>
          </w:p>
        </w:tc>
      </w:tr>
      <w:tr w:rsidR="001F490B" w:rsidRPr="00AA79AB" w14:paraId="4031321A" w14:textId="77777777" w:rsidTr="001F490B">
        <w:trPr>
          <w:trHeight w:val="204"/>
        </w:trPr>
        <w:tc>
          <w:tcPr>
            <w:tcW w:w="750" w:type="dxa"/>
            <w:tcBorders>
              <w:top w:val="single" w:sz="4" w:space="0" w:color="auto"/>
              <w:left w:val="single" w:sz="4" w:space="0" w:color="auto"/>
              <w:bottom w:val="single" w:sz="4" w:space="0" w:color="auto"/>
            </w:tcBorders>
          </w:tcPr>
          <w:p w14:paraId="23E0A197" w14:textId="49F1C855" w:rsidR="001F490B" w:rsidRPr="001F490B" w:rsidRDefault="001F490B" w:rsidP="001F490B">
            <w:pPr>
              <w:spacing w:after="0" w:line="240" w:lineRule="auto"/>
              <w:jc w:val="center"/>
              <w:rPr>
                <w:rFonts w:eastAsia="Times New Roman" w:cstheme="minorHAnsi"/>
                <w:sz w:val="20"/>
                <w:szCs w:val="20"/>
                <w:lang w:val="en-GB" w:eastAsia="en-GB"/>
              </w:rPr>
            </w:pPr>
            <w:r w:rsidRPr="001F490B">
              <w:rPr>
                <w:rFonts w:eastAsia="Times New Roman" w:cstheme="minorHAnsi"/>
                <w:sz w:val="20"/>
                <w:szCs w:val="20"/>
                <w:lang w:val="en-GB" w:eastAsia="en-GB"/>
              </w:rPr>
              <w:t>2</w:t>
            </w:r>
            <w:r w:rsidR="00DC7FC1">
              <w:rPr>
                <w:rFonts w:eastAsia="Times New Roman" w:cstheme="minorHAnsi"/>
                <w:sz w:val="20"/>
                <w:szCs w:val="20"/>
                <w:lang w:val="en-GB" w:eastAsia="en-GB"/>
              </w:rPr>
              <w:t>6</w:t>
            </w:r>
          </w:p>
        </w:tc>
        <w:tc>
          <w:tcPr>
            <w:tcW w:w="2501" w:type="dxa"/>
            <w:tcBorders>
              <w:top w:val="single" w:sz="4" w:space="0" w:color="auto"/>
              <w:left w:val="single" w:sz="4" w:space="0" w:color="auto"/>
              <w:bottom w:val="single" w:sz="4" w:space="0" w:color="auto"/>
              <w:right w:val="single" w:sz="4" w:space="0" w:color="auto"/>
            </w:tcBorders>
            <w:vAlign w:val="center"/>
            <w:hideMark/>
          </w:tcPr>
          <w:p w14:paraId="08A527E9" w14:textId="2A2959B5" w:rsidR="001F490B" w:rsidRPr="00AA79AB" w:rsidRDefault="001F490B" w:rsidP="00AA79AB">
            <w:pPr>
              <w:spacing w:after="0" w:line="240" w:lineRule="auto"/>
              <w:rPr>
                <w:rFonts w:eastAsia="Times New Roman" w:cstheme="minorHAnsi"/>
                <w:b/>
                <w:bCs/>
                <w:sz w:val="20"/>
                <w:szCs w:val="20"/>
                <w:lang w:val="en-GB" w:eastAsia="en-GB"/>
              </w:rPr>
            </w:pPr>
            <w:r w:rsidRPr="00AA79AB">
              <w:rPr>
                <w:rFonts w:eastAsia="Times New Roman" w:cstheme="minorHAnsi"/>
                <w:b/>
                <w:bCs/>
                <w:sz w:val="20"/>
                <w:szCs w:val="20"/>
                <w:lang w:val="en-GB" w:eastAsia="en-GB"/>
              </w:rPr>
              <w:t xml:space="preserve">SAA </w:t>
            </w:r>
            <w:proofErr w:type="spellStart"/>
            <w:r w:rsidRPr="00AA79AB">
              <w:rPr>
                <w:rFonts w:eastAsia="Times New Roman" w:cstheme="minorHAnsi"/>
                <w:b/>
                <w:bCs/>
                <w:sz w:val="20"/>
                <w:szCs w:val="20"/>
                <w:lang w:val="en-GB" w:eastAsia="en-GB"/>
              </w:rPr>
              <w:t>Capeni</w:t>
            </w:r>
            <w:proofErr w:type="spellEnd"/>
          </w:p>
        </w:tc>
        <w:tc>
          <w:tcPr>
            <w:tcW w:w="1701" w:type="dxa"/>
            <w:tcBorders>
              <w:top w:val="single" w:sz="4" w:space="0" w:color="auto"/>
              <w:left w:val="single" w:sz="4" w:space="0" w:color="auto"/>
              <w:bottom w:val="single" w:sz="4" w:space="0" w:color="auto"/>
              <w:right w:val="single" w:sz="4" w:space="0" w:color="auto"/>
            </w:tcBorders>
            <w:noWrap/>
            <w:vAlign w:val="bottom"/>
            <w:hideMark/>
          </w:tcPr>
          <w:p w14:paraId="42F8B9E9" w14:textId="1CD97DC8" w:rsidR="001F490B" w:rsidRPr="00AA79AB" w:rsidRDefault="001F490B" w:rsidP="00AA79AB">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1</w:t>
            </w:r>
            <w:r w:rsidR="00792269">
              <w:rPr>
                <w:rFonts w:eastAsia="Times New Roman" w:cstheme="minorHAnsi"/>
                <w:sz w:val="20"/>
                <w:szCs w:val="20"/>
                <w:lang w:val="en-GB" w:eastAsia="en-GB"/>
              </w:rPr>
              <w:t>.</w:t>
            </w:r>
            <w:r w:rsidRPr="00AA79AB">
              <w:rPr>
                <w:rFonts w:eastAsia="Times New Roman" w:cstheme="minorHAnsi"/>
                <w:sz w:val="20"/>
                <w:szCs w:val="20"/>
                <w:lang w:val="en-GB" w:eastAsia="en-GB"/>
              </w:rPr>
              <w:t>181</w:t>
            </w:r>
          </w:p>
        </w:tc>
        <w:tc>
          <w:tcPr>
            <w:tcW w:w="2410" w:type="dxa"/>
            <w:tcBorders>
              <w:top w:val="single" w:sz="4" w:space="0" w:color="auto"/>
              <w:left w:val="single" w:sz="4" w:space="0" w:color="auto"/>
              <w:bottom w:val="single" w:sz="4" w:space="0" w:color="auto"/>
              <w:right w:val="single" w:sz="4" w:space="0" w:color="auto"/>
            </w:tcBorders>
            <w:noWrap/>
            <w:vAlign w:val="bottom"/>
            <w:hideMark/>
          </w:tcPr>
          <w:p w14:paraId="5B00F62F" w14:textId="3EB388B1" w:rsidR="001F490B" w:rsidRPr="00AA79AB" w:rsidRDefault="001F490B" w:rsidP="00792269">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2</w:t>
            </w:r>
            <w:r w:rsidR="000039AB">
              <w:rPr>
                <w:rFonts w:eastAsia="Times New Roman" w:cstheme="minorHAnsi"/>
                <w:sz w:val="20"/>
                <w:szCs w:val="20"/>
                <w:lang w:val="en-GB" w:eastAsia="en-GB"/>
              </w:rPr>
              <w:t>.</w:t>
            </w:r>
            <w:r w:rsidRPr="00AA79AB">
              <w:rPr>
                <w:rFonts w:eastAsia="Times New Roman" w:cstheme="minorHAnsi"/>
                <w:sz w:val="20"/>
                <w:szCs w:val="20"/>
                <w:lang w:val="en-GB" w:eastAsia="en-GB"/>
              </w:rPr>
              <w:t>473</w:t>
            </w:r>
            <w:r w:rsidR="000039AB">
              <w:rPr>
                <w:rFonts w:eastAsia="Times New Roman" w:cstheme="minorHAnsi"/>
                <w:sz w:val="20"/>
                <w:szCs w:val="20"/>
                <w:lang w:val="en-GB" w:eastAsia="en-GB"/>
              </w:rPr>
              <w:t>.</w:t>
            </w:r>
            <w:r w:rsidRPr="00AA79AB">
              <w:rPr>
                <w:rFonts w:eastAsia="Times New Roman" w:cstheme="minorHAnsi"/>
                <w:sz w:val="20"/>
                <w:szCs w:val="20"/>
                <w:lang w:val="en-GB" w:eastAsia="en-GB"/>
              </w:rPr>
              <w:t>595</w:t>
            </w:r>
          </w:p>
        </w:tc>
        <w:tc>
          <w:tcPr>
            <w:tcW w:w="2126" w:type="dxa"/>
            <w:tcBorders>
              <w:top w:val="single" w:sz="4" w:space="0" w:color="auto"/>
              <w:left w:val="single" w:sz="4" w:space="0" w:color="auto"/>
              <w:bottom w:val="single" w:sz="4" w:space="0" w:color="auto"/>
              <w:right w:val="single" w:sz="4" w:space="0" w:color="auto"/>
            </w:tcBorders>
            <w:noWrap/>
            <w:vAlign w:val="bottom"/>
            <w:hideMark/>
          </w:tcPr>
          <w:p w14:paraId="4EF16169" w14:textId="51345D02" w:rsidR="001F490B" w:rsidRPr="00AA79AB" w:rsidRDefault="001F490B" w:rsidP="00AA79AB">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2</w:t>
            </w:r>
            <w:r w:rsidR="000039AB">
              <w:rPr>
                <w:rFonts w:eastAsia="Times New Roman" w:cstheme="minorHAnsi"/>
                <w:sz w:val="20"/>
                <w:szCs w:val="20"/>
                <w:lang w:val="en-GB" w:eastAsia="en-GB"/>
              </w:rPr>
              <w:t>.</w:t>
            </w:r>
            <w:r w:rsidRPr="00AA79AB">
              <w:rPr>
                <w:rFonts w:eastAsia="Times New Roman" w:cstheme="minorHAnsi"/>
                <w:sz w:val="20"/>
                <w:szCs w:val="20"/>
                <w:lang w:val="en-GB" w:eastAsia="en-GB"/>
              </w:rPr>
              <w:t>094</w:t>
            </w:r>
          </w:p>
        </w:tc>
        <w:tc>
          <w:tcPr>
            <w:tcW w:w="222" w:type="dxa"/>
            <w:vAlign w:val="center"/>
            <w:hideMark/>
          </w:tcPr>
          <w:p w14:paraId="1D32C80C" w14:textId="77777777" w:rsidR="001F490B" w:rsidRPr="00AA79AB" w:rsidRDefault="001F490B" w:rsidP="00AA79AB">
            <w:pPr>
              <w:spacing w:after="0" w:line="240" w:lineRule="auto"/>
              <w:rPr>
                <w:rFonts w:ascii="Times New Roman" w:eastAsia="Times New Roman" w:hAnsi="Times New Roman" w:cs="Times New Roman"/>
                <w:sz w:val="20"/>
                <w:szCs w:val="20"/>
                <w:lang w:val="en-GB" w:eastAsia="en-GB"/>
              </w:rPr>
            </w:pPr>
          </w:p>
        </w:tc>
      </w:tr>
      <w:tr w:rsidR="001F490B" w:rsidRPr="00AA79AB" w14:paraId="08FF6261" w14:textId="77777777" w:rsidTr="001F490B">
        <w:trPr>
          <w:trHeight w:val="204"/>
        </w:trPr>
        <w:tc>
          <w:tcPr>
            <w:tcW w:w="750" w:type="dxa"/>
            <w:tcBorders>
              <w:top w:val="single" w:sz="4" w:space="0" w:color="auto"/>
              <w:left w:val="single" w:sz="4" w:space="0" w:color="auto"/>
              <w:bottom w:val="single" w:sz="4" w:space="0" w:color="auto"/>
            </w:tcBorders>
          </w:tcPr>
          <w:p w14:paraId="60423AFF" w14:textId="0247E304" w:rsidR="001F490B" w:rsidRPr="001F490B" w:rsidRDefault="00DC7FC1" w:rsidP="001F490B">
            <w:pPr>
              <w:spacing w:after="0" w:line="240" w:lineRule="auto"/>
              <w:jc w:val="center"/>
              <w:rPr>
                <w:rFonts w:eastAsia="Times New Roman" w:cstheme="minorHAnsi"/>
                <w:sz w:val="20"/>
                <w:szCs w:val="20"/>
                <w:lang w:val="en-GB" w:eastAsia="en-GB"/>
              </w:rPr>
            </w:pPr>
            <w:r>
              <w:rPr>
                <w:rFonts w:eastAsia="Times New Roman" w:cstheme="minorHAnsi"/>
                <w:sz w:val="20"/>
                <w:szCs w:val="20"/>
                <w:lang w:val="en-GB" w:eastAsia="en-GB"/>
              </w:rPr>
              <w:t>29</w:t>
            </w:r>
          </w:p>
        </w:tc>
        <w:tc>
          <w:tcPr>
            <w:tcW w:w="2501" w:type="dxa"/>
            <w:tcBorders>
              <w:top w:val="single" w:sz="4" w:space="0" w:color="auto"/>
              <w:left w:val="single" w:sz="4" w:space="0" w:color="auto"/>
              <w:bottom w:val="single" w:sz="4" w:space="0" w:color="auto"/>
              <w:right w:val="single" w:sz="4" w:space="0" w:color="auto"/>
            </w:tcBorders>
            <w:vAlign w:val="center"/>
            <w:hideMark/>
          </w:tcPr>
          <w:p w14:paraId="68ADE055" w14:textId="21127908" w:rsidR="001F490B" w:rsidRPr="00AA79AB" w:rsidRDefault="001F490B" w:rsidP="00AA79AB">
            <w:pPr>
              <w:spacing w:after="0" w:line="240" w:lineRule="auto"/>
              <w:rPr>
                <w:rFonts w:eastAsia="Times New Roman" w:cstheme="minorHAnsi"/>
                <w:b/>
                <w:bCs/>
                <w:sz w:val="20"/>
                <w:szCs w:val="20"/>
                <w:lang w:val="en-GB" w:eastAsia="en-GB"/>
              </w:rPr>
            </w:pPr>
            <w:r w:rsidRPr="00AA79AB">
              <w:rPr>
                <w:rFonts w:eastAsia="Times New Roman" w:cstheme="minorHAnsi"/>
                <w:b/>
                <w:bCs/>
                <w:sz w:val="20"/>
                <w:szCs w:val="20"/>
                <w:lang w:val="en-GB" w:eastAsia="en-GB"/>
              </w:rPr>
              <w:t>SAA Targu Secuiesc</w:t>
            </w:r>
          </w:p>
        </w:tc>
        <w:tc>
          <w:tcPr>
            <w:tcW w:w="1701" w:type="dxa"/>
            <w:tcBorders>
              <w:top w:val="single" w:sz="4" w:space="0" w:color="auto"/>
              <w:left w:val="single" w:sz="4" w:space="0" w:color="auto"/>
              <w:bottom w:val="single" w:sz="4" w:space="0" w:color="auto"/>
              <w:right w:val="single" w:sz="4" w:space="0" w:color="auto"/>
            </w:tcBorders>
            <w:noWrap/>
            <w:vAlign w:val="bottom"/>
            <w:hideMark/>
          </w:tcPr>
          <w:p w14:paraId="7183F91D" w14:textId="02E11BBA" w:rsidR="001F490B" w:rsidRPr="00AA79AB" w:rsidRDefault="001F490B" w:rsidP="00AA79AB">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15</w:t>
            </w:r>
            <w:r w:rsidR="00792269">
              <w:rPr>
                <w:rFonts w:eastAsia="Times New Roman" w:cstheme="minorHAnsi"/>
                <w:sz w:val="20"/>
                <w:szCs w:val="20"/>
                <w:lang w:val="en-GB" w:eastAsia="en-GB"/>
              </w:rPr>
              <w:t>.</w:t>
            </w:r>
            <w:r w:rsidRPr="00AA79AB">
              <w:rPr>
                <w:rFonts w:eastAsia="Times New Roman" w:cstheme="minorHAnsi"/>
                <w:sz w:val="20"/>
                <w:szCs w:val="20"/>
                <w:lang w:val="en-GB" w:eastAsia="en-GB"/>
              </w:rPr>
              <w:t>767</w:t>
            </w:r>
          </w:p>
        </w:tc>
        <w:tc>
          <w:tcPr>
            <w:tcW w:w="2410" w:type="dxa"/>
            <w:tcBorders>
              <w:top w:val="single" w:sz="4" w:space="0" w:color="auto"/>
              <w:left w:val="single" w:sz="4" w:space="0" w:color="auto"/>
              <w:bottom w:val="single" w:sz="4" w:space="0" w:color="auto"/>
              <w:right w:val="single" w:sz="4" w:space="0" w:color="auto"/>
            </w:tcBorders>
            <w:noWrap/>
            <w:vAlign w:val="bottom"/>
            <w:hideMark/>
          </w:tcPr>
          <w:p w14:paraId="6EF8BE60" w14:textId="59310FF1" w:rsidR="001F490B" w:rsidRPr="00AA79AB" w:rsidRDefault="001F490B" w:rsidP="00792269">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2</w:t>
            </w:r>
            <w:r w:rsidR="000039AB">
              <w:rPr>
                <w:rFonts w:eastAsia="Times New Roman" w:cstheme="minorHAnsi"/>
                <w:sz w:val="20"/>
                <w:szCs w:val="20"/>
                <w:lang w:val="en-GB" w:eastAsia="en-GB"/>
              </w:rPr>
              <w:t>.</w:t>
            </w:r>
            <w:r w:rsidRPr="00AA79AB">
              <w:rPr>
                <w:rFonts w:eastAsia="Times New Roman" w:cstheme="minorHAnsi"/>
                <w:sz w:val="20"/>
                <w:szCs w:val="20"/>
                <w:lang w:val="en-GB" w:eastAsia="en-GB"/>
              </w:rPr>
              <w:t>606</w:t>
            </w:r>
            <w:r w:rsidR="000039AB">
              <w:rPr>
                <w:rFonts w:eastAsia="Times New Roman" w:cstheme="minorHAnsi"/>
                <w:sz w:val="20"/>
                <w:szCs w:val="20"/>
                <w:lang w:val="en-GB" w:eastAsia="en-GB"/>
              </w:rPr>
              <w:t>.</w:t>
            </w:r>
            <w:r w:rsidRPr="00AA79AB">
              <w:rPr>
                <w:rFonts w:eastAsia="Times New Roman" w:cstheme="minorHAnsi"/>
                <w:sz w:val="20"/>
                <w:szCs w:val="20"/>
                <w:lang w:val="en-GB" w:eastAsia="en-GB"/>
              </w:rPr>
              <w:t>504</w:t>
            </w:r>
          </w:p>
        </w:tc>
        <w:tc>
          <w:tcPr>
            <w:tcW w:w="2126" w:type="dxa"/>
            <w:tcBorders>
              <w:top w:val="single" w:sz="4" w:space="0" w:color="auto"/>
              <w:left w:val="single" w:sz="4" w:space="0" w:color="auto"/>
              <w:bottom w:val="single" w:sz="4" w:space="0" w:color="auto"/>
              <w:right w:val="single" w:sz="4" w:space="0" w:color="auto"/>
            </w:tcBorders>
            <w:noWrap/>
            <w:vAlign w:val="bottom"/>
            <w:hideMark/>
          </w:tcPr>
          <w:p w14:paraId="57AC57FE" w14:textId="77777777" w:rsidR="001F490B" w:rsidRPr="00AA79AB" w:rsidRDefault="001F490B" w:rsidP="00AA79AB">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165</w:t>
            </w:r>
          </w:p>
        </w:tc>
        <w:tc>
          <w:tcPr>
            <w:tcW w:w="222" w:type="dxa"/>
            <w:vAlign w:val="center"/>
            <w:hideMark/>
          </w:tcPr>
          <w:p w14:paraId="09B89381" w14:textId="77777777" w:rsidR="001F490B" w:rsidRPr="00AA79AB" w:rsidRDefault="001F490B" w:rsidP="00AA79AB">
            <w:pPr>
              <w:spacing w:after="0" w:line="240" w:lineRule="auto"/>
              <w:rPr>
                <w:rFonts w:ascii="Times New Roman" w:eastAsia="Times New Roman" w:hAnsi="Times New Roman" w:cs="Times New Roman"/>
                <w:sz w:val="20"/>
                <w:szCs w:val="20"/>
                <w:lang w:val="en-GB" w:eastAsia="en-GB"/>
              </w:rPr>
            </w:pPr>
          </w:p>
        </w:tc>
      </w:tr>
      <w:tr w:rsidR="001F490B" w:rsidRPr="00AA79AB" w14:paraId="41BAD217" w14:textId="77777777" w:rsidTr="001F490B">
        <w:trPr>
          <w:trHeight w:val="204"/>
        </w:trPr>
        <w:tc>
          <w:tcPr>
            <w:tcW w:w="750" w:type="dxa"/>
            <w:tcBorders>
              <w:top w:val="single" w:sz="4" w:space="0" w:color="auto"/>
              <w:left w:val="single" w:sz="4" w:space="0" w:color="auto"/>
              <w:bottom w:val="single" w:sz="4" w:space="0" w:color="auto"/>
            </w:tcBorders>
          </w:tcPr>
          <w:p w14:paraId="2563B99B" w14:textId="130B0BF1" w:rsidR="001F490B" w:rsidRPr="001F490B" w:rsidRDefault="001F490B" w:rsidP="001F490B">
            <w:pPr>
              <w:spacing w:after="0" w:line="240" w:lineRule="auto"/>
              <w:jc w:val="center"/>
              <w:rPr>
                <w:rFonts w:eastAsia="Times New Roman" w:cstheme="minorHAnsi"/>
                <w:sz w:val="20"/>
                <w:szCs w:val="20"/>
                <w:lang w:val="en-GB" w:eastAsia="en-GB"/>
              </w:rPr>
            </w:pPr>
            <w:r w:rsidRPr="001F490B">
              <w:rPr>
                <w:rFonts w:eastAsia="Times New Roman" w:cstheme="minorHAnsi"/>
                <w:sz w:val="20"/>
                <w:szCs w:val="20"/>
                <w:lang w:val="en-GB" w:eastAsia="en-GB"/>
              </w:rPr>
              <w:t>3</w:t>
            </w:r>
            <w:r w:rsidR="00DC7FC1">
              <w:rPr>
                <w:rFonts w:eastAsia="Times New Roman" w:cstheme="minorHAnsi"/>
                <w:sz w:val="20"/>
                <w:szCs w:val="20"/>
                <w:lang w:val="en-GB" w:eastAsia="en-GB"/>
              </w:rPr>
              <w:t>0</w:t>
            </w:r>
          </w:p>
        </w:tc>
        <w:tc>
          <w:tcPr>
            <w:tcW w:w="2501" w:type="dxa"/>
            <w:tcBorders>
              <w:top w:val="single" w:sz="4" w:space="0" w:color="auto"/>
              <w:left w:val="single" w:sz="4" w:space="0" w:color="auto"/>
              <w:bottom w:val="single" w:sz="4" w:space="0" w:color="auto"/>
              <w:right w:val="single" w:sz="4" w:space="0" w:color="auto"/>
            </w:tcBorders>
            <w:vAlign w:val="center"/>
            <w:hideMark/>
          </w:tcPr>
          <w:p w14:paraId="4B2863D9" w14:textId="089E86F8" w:rsidR="001F490B" w:rsidRPr="00AA79AB" w:rsidRDefault="001F490B" w:rsidP="00AA79AB">
            <w:pPr>
              <w:spacing w:after="0" w:line="240" w:lineRule="auto"/>
              <w:rPr>
                <w:rFonts w:eastAsia="Times New Roman" w:cstheme="minorHAnsi"/>
                <w:b/>
                <w:bCs/>
                <w:sz w:val="20"/>
                <w:szCs w:val="20"/>
                <w:lang w:val="en-GB" w:eastAsia="en-GB"/>
              </w:rPr>
            </w:pPr>
            <w:r w:rsidRPr="00AA79AB">
              <w:rPr>
                <w:rFonts w:eastAsia="Times New Roman" w:cstheme="minorHAnsi"/>
                <w:b/>
                <w:bCs/>
                <w:sz w:val="20"/>
                <w:szCs w:val="20"/>
                <w:lang w:val="en-GB" w:eastAsia="en-GB"/>
              </w:rPr>
              <w:t>SAA Turia</w:t>
            </w:r>
          </w:p>
        </w:tc>
        <w:tc>
          <w:tcPr>
            <w:tcW w:w="1701" w:type="dxa"/>
            <w:tcBorders>
              <w:top w:val="single" w:sz="4" w:space="0" w:color="auto"/>
              <w:left w:val="nil"/>
              <w:bottom w:val="single" w:sz="4" w:space="0" w:color="auto"/>
              <w:right w:val="single" w:sz="4" w:space="0" w:color="auto"/>
            </w:tcBorders>
            <w:noWrap/>
            <w:vAlign w:val="center"/>
            <w:hideMark/>
          </w:tcPr>
          <w:p w14:paraId="678B5F69" w14:textId="72024A1C" w:rsidR="001F490B" w:rsidRPr="00AA79AB" w:rsidRDefault="001F490B" w:rsidP="00AA79AB">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3</w:t>
            </w:r>
            <w:r w:rsidR="00792269">
              <w:rPr>
                <w:rFonts w:eastAsia="Times New Roman" w:cstheme="minorHAnsi"/>
                <w:sz w:val="20"/>
                <w:szCs w:val="20"/>
                <w:lang w:val="en-GB" w:eastAsia="en-GB"/>
              </w:rPr>
              <w:t>.</w:t>
            </w:r>
            <w:r w:rsidRPr="00AA79AB">
              <w:rPr>
                <w:rFonts w:eastAsia="Times New Roman" w:cstheme="minorHAnsi"/>
                <w:sz w:val="20"/>
                <w:szCs w:val="20"/>
                <w:lang w:val="en-GB" w:eastAsia="en-GB"/>
              </w:rPr>
              <w:t>184</w:t>
            </w:r>
          </w:p>
        </w:tc>
        <w:tc>
          <w:tcPr>
            <w:tcW w:w="2410" w:type="dxa"/>
            <w:tcBorders>
              <w:top w:val="single" w:sz="4" w:space="0" w:color="auto"/>
              <w:left w:val="nil"/>
              <w:bottom w:val="single" w:sz="4" w:space="0" w:color="auto"/>
              <w:right w:val="single" w:sz="4" w:space="0" w:color="auto"/>
            </w:tcBorders>
            <w:noWrap/>
            <w:vAlign w:val="bottom"/>
            <w:hideMark/>
          </w:tcPr>
          <w:p w14:paraId="68D82857" w14:textId="39BAB63A" w:rsidR="001F490B" w:rsidRPr="00AA79AB" w:rsidRDefault="001F490B" w:rsidP="00792269">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2</w:t>
            </w:r>
            <w:r w:rsidR="000039AB">
              <w:rPr>
                <w:rFonts w:eastAsia="Times New Roman" w:cstheme="minorHAnsi"/>
                <w:sz w:val="20"/>
                <w:szCs w:val="20"/>
                <w:lang w:val="en-GB" w:eastAsia="en-GB"/>
              </w:rPr>
              <w:t>.</w:t>
            </w:r>
            <w:r w:rsidRPr="00AA79AB">
              <w:rPr>
                <w:rFonts w:eastAsia="Times New Roman" w:cstheme="minorHAnsi"/>
                <w:sz w:val="20"/>
                <w:szCs w:val="20"/>
                <w:lang w:val="en-GB" w:eastAsia="en-GB"/>
              </w:rPr>
              <w:t>735</w:t>
            </w:r>
            <w:r w:rsidR="000039AB">
              <w:rPr>
                <w:rFonts w:eastAsia="Times New Roman" w:cstheme="minorHAnsi"/>
                <w:sz w:val="20"/>
                <w:szCs w:val="20"/>
                <w:lang w:val="en-GB" w:eastAsia="en-GB"/>
              </w:rPr>
              <w:t>.</w:t>
            </w:r>
            <w:r w:rsidRPr="00AA79AB">
              <w:rPr>
                <w:rFonts w:eastAsia="Times New Roman" w:cstheme="minorHAnsi"/>
                <w:sz w:val="20"/>
                <w:szCs w:val="20"/>
                <w:lang w:val="en-GB" w:eastAsia="en-GB"/>
              </w:rPr>
              <w:t>844</w:t>
            </w:r>
          </w:p>
        </w:tc>
        <w:tc>
          <w:tcPr>
            <w:tcW w:w="2126" w:type="dxa"/>
            <w:tcBorders>
              <w:top w:val="single" w:sz="4" w:space="0" w:color="auto"/>
              <w:left w:val="nil"/>
              <w:bottom w:val="single" w:sz="4" w:space="0" w:color="auto"/>
              <w:right w:val="single" w:sz="4" w:space="0" w:color="auto"/>
            </w:tcBorders>
            <w:noWrap/>
            <w:vAlign w:val="center"/>
            <w:hideMark/>
          </w:tcPr>
          <w:p w14:paraId="479092B5" w14:textId="77777777" w:rsidR="001F490B" w:rsidRPr="00AA79AB" w:rsidRDefault="001F490B" w:rsidP="00AA79AB">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859</w:t>
            </w:r>
          </w:p>
        </w:tc>
        <w:tc>
          <w:tcPr>
            <w:tcW w:w="222" w:type="dxa"/>
            <w:vAlign w:val="center"/>
            <w:hideMark/>
          </w:tcPr>
          <w:p w14:paraId="10590253" w14:textId="77777777" w:rsidR="001F490B" w:rsidRPr="00AA79AB" w:rsidRDefault="001F490B" w:rsidP="00AA79AB">
            <w:pPr>
              <w:spacing w:after="0" w:line="240" w:lineRule="auto"/>
              <w:rPr>
                <w:rFonts w:ascii="Times New Roman" w:eastAsia="Times New Roman" w:hAnsi="Times New Roman" w:cs="Times New Roman"/>
                <w:sz w:val="20"/>
                <w:szCs w:val="20"/>
                <w:lang w:val="en-GB" w:eastAsia="en-GB"/>
              </w:rPr>
            </w:pPr>
          </w:p>
        </w:tc>
      </w:tr>
      <w:tr w:rsidR="001F490B" w:rsidRPr="00AA79AB" w14:paraId="514EE52E" w14:textId="77777777" w:rsidTr="001F490B">
        <w:trPr>
          <w:trHeight w:val="204"/>
        </w:trPr>
        <w:tc>
          <w:tcPr>
            <w:tcW w:w="750" w:type="dxa"/>
            <w:tcBorders>
              <w:top w:val="single" w:sz="4" w:space="0" w:color="auto"/>
              <w:left w:val="single" w:sz="4" w:space="0" w:color="auto"/>
              <w:bottom w:val="single" w:sz="4" w:space="0" w:color="auto"/>
            </w:tcBorders>
          </w:tcPr>
          <w:p w14:paraId="53718F33" w14:textId="32FE23C8" w:rsidR="001F490B" w:rsidRPr="001F490B" w:rsidRDefault="001F490B" w:rsidP="001F490B">
            <w:pPr>
              <w:spacing w:after="0" w:line="240" w:lineRule="auto"/>
              <w:jc w:val="center"/>
              <w:rPr>
                <w:rFonts w:eastAsia="Times New Roman" w:cstheme="minorHAnsi"/>
                <w:sz w:val="20"/>
                <w:szCs w:val="20"/>
                <w:lang w:val="en-GB" w:eastAsia="en-GB"/>
              </w:rPr>
            </w:pPr>
            <w:r w:rsidRPr="001F490B">
              <w:rPr>
                <w:rFonts w:eastAsia="Times New Roman" w:cstheme="minorHAnsi"/>
                <w:sz w:val="20"/>
                <w:szCs w:val="20"/>
                <w:lang w:val="en-GB" w:eastAsia="en-GB"/>
              </w:rPr>
              <w:t>3</w:t>
            </w:r>
            <w:r w:rsidR="00DC7FC1">
              <w:rPr>
                <w:rFonts w:eastAsia="Times New Roman" w:cstheme="minorHAnsi"/>
                <w:sz w:val="20"/>
                <w:szCs w:val="20"/>
                <w:lang w:val="en-GB" w:eastAsia="en-GB"/>
              </w:rPr>
              <w:t>1</w:t>
            </w:r>
          </w:p>
        </w:tc>
        <w:tc>
          <w:tcPr>
            <w:tcW w:w="2501" w:type="dxa"/>
            <w:tcBorders>
              <w:top w:val="single" w:sz="4" w:space="0" w:color="auto"/>
              <w:left w:val="single" w:sz="4" w:space="0" w:color="auto"/>
              <w:bottom w:val="single" w:sz="4" w:space="0" w:color="auto"/>
              <w:right w:val="single" w:sz="4" w:space="0" w:color="auto"/>
            </w:tcBorders>
            <w:vAlign w:val="center"/>
            <w:hideMark/>
          </w:tcPr>
          <w:p w14:paraId="371A8F14" w14:textId="59925A28" w:rsidR="001F490B" w:rsidRPr="00AA79AB" w:rsidRDefault="001F490B" w:rsidP="00AA79AB">
            <w:pPr>
              <w:spacing w:after="0" w:line="240" w:lineRule="auto"/>
              <w:rPr>
                <w:rFonts w:eastAsia="Times New Roman" w:cstheme="minorHAnsi"/>
                <w:b/>
                <w:bCs/>
                <w:sz w:val="20"/>
                <w:szCs w:val="20"/>
                <w:lang w:val="en-GB" w:eastAsia="en-GB"/>
              </w:rPr>
            </w:pPr>
            <w:r w:rsidRPr="00AA79AB">
              <w:rPr>
                <w:rFonts w:eastAsia="Times New Roman" w:cstheme="minorHAnsi"/>
                <w:b/>
                <w:bCs/>
                <w:sz w:val="20"/>
                <w:szCs w:val="20"/>
                <w:lang w:val="en-GB" w:eastAsia="en-GB"/>
              </w:rPr>
              <w:t xml:space="preserve">SAA </w:t>
            </w:r>
            <w:proofErr w:type="spellStart"/>
            <w:r w:rsidRPr="00AA79AB">
              <w:rPr>
                <w:rFonts w:eastAsia="Times New Roman" w:cstheme="minorHAnsi"/>
                <w:b/>
                <w:bCs/>
                <w:sz w:val="20"/>
                <w:szCs w:val="20"/>
                <w:lang w:val="en-GB" w:eastAsia="en-GB"/>
              </w:rPr>
              <w:t>Sȃnzieni</w:t>
            </w:r>
            <w:proofErr w:type="spellEnd"/>
          </w:p>
        </w:tc>
        <w:tc>
          <w:tcPr>
            <w:tcW w:w="1701" w:type="dxa"/>
            <w:tcBorders>
              <w:top w:val="single" w:sz="4" w:space="0" w:color="auto"/>
              <w:left w:val="single" w:sz="4" w:space="0" w:color="auto"/>
              <w:bottom w:val="single" w:sz="4" w:space="0" w:color="auto"/>
              <w:right w:val="single" w:sz="4" w:space="0" w:color="auto"/>
            </w:tcBorders>
            <w:noWrap/>
            <w:vAlign w:val="bottom"/>
            <w:hideMark/>
          </w:tcPr>
          <w:p w14:paraId="10EFBA20" w14:textId="6F88B71F" w:rsidR="001F490B" w:rsidRPr="00AA79AB" w:rsidRDefault="001F490B" w:rsidP="00AA79AB">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3</w:t>
            </w:r>
            <w:r w:rsidR="00792269">
              <w:rPr>
                <w:rFonts w:eastAsia="Times New Roman" w:cstheme="minorHAnsi"/>
                <w:sz w:val="20"/>
                <w:szCs w:val="20"/>
                <w:lang w:val="en-GB" w:eastAsia="en-GB"/>
              </w:rPr>
              <w:t>.</w:t>
            </w:r>
            <w:r w:rsidRPr="00AA79AB">
              <w:rPr>
                <w:rFonts w:eastAsia="Times New Roman" w:cstheme="minorHAnsi"/>
                <w:sz w:val="20"/>
                <w:szCs w:val="20"/>
                <w:lang w:val="en-GB" w:eastAsia="en-GB"/>
              </w:rPr>
              <w:t>990</w:t>
            </w:r>
          </w:p>
        </w:tc>
        <w:tc>
          <w:tcPr>
            <w:tcW w:w="2410" w:type="dxa"/>
            <w:tcBorders>
              <w:top w:val="single" w:sz="4" w:space="0" w:color="auto"/>
              <w:left w:val="single" w:sz="4" w:space="0" w:color="auto"/>
              <w:bottom w:val="single" w:sz="4" w:space="0" w:color="auto"/>
              <w:right w:val="single" w:sz="4" w:space="0" w:color="auto"/>
            </w:tcBorders>
            <w:noWrap/>
            <w:vAlign w:val="bottom"/>
            <w:hideMark/>
          </w:tcPr>
          <w:p w14:paraId="57C41884" w14:textId="5956ED15" w:rsidR="001F490B" w:rsidRPr="00AA79AB" w:rsidRDefault="001F490B" w:rsidP="00792269">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5</w:t>
            </w:r>
            <w:r w:rsidR="000039AB">
              <w:rPr>
                <w:rFonts w:eastAsia="Times New Roman" w:cstheme="minorHAnsi"/>
                <w:sz w:val="20"/>
                <w:szCs w:val="20"/>
                <w:lang w:val="en-GB" w:eastAsia="en-GB"/>
              </w:rPr>
              <w:t>.</w:t>
            </w:r>
            <w:r w:rsidRPr="00AA79AB">
              <w:rPr>
                <w:rFonts w:eastAsia="Times New Roman" w:cstheme="minorHAnsi"/>
                <w:sz w:val="20"/>
                <w:szCs w:val="20"/>
                <w:lang w:val="en-GB" w:eastAsia="en-GB"/>
              </w:rPr>
              <w:t>226</w:t>
            </w:r>
            <w:r w:rsidR="000039AB">
              <w:rPr>
                <w:rFonts w:eastAsia="Times New Roman" w:cstheme="minorHAnsi"/>
                <w:sz w:val="20"/>
                <w:szCs w:val="20"/>
                <w:lang w:val="en-GB" w:eastAsia="en-GB"/>
              </w:rPr>
              <w:t>.</w:t>
            </w:r>
            <w:r w:rsidRPr="00AA79AB">
              <w:rPr>
                <w:rFonts w:eastAsia="Times New Roman" w:cstheme="minorHAnsi"/>
                <w:sz w:val="20"/>
                <w:szCs w:val="20"/>
                <w:lang w:val="en-GB" w:eastAsia="en-GB"/>
              </w:rPr>
              <w:t>764</w:t>
            </w:r>
          </w:p>
        </w:tc>
        <w:tc>
          <w:tcPr>
            <w:tcW w:w="2126" w:type="dxa"/>
            <w:tcBorders>
              <w:top w:val="single" w:sz="4" w:space="0" w:color="auto"/>
              <w:left w:val="single" w:sz="4" w:space="0" w:color="auto"/>
              <w:bottom w:val="single" w:sz="4" w:space="0" w:color="auto"/>
              <w:right w:val="single" w:sz="4" w:space="0" w:color="auto"/>
            </w:tcBorders>
            <w:noWrap/>
            <w:vAlign w:val="bottom"/>
            <w:hideMark/>
          </w:tcPr>
          <w:p w14:paraId="18ED7751" w14:textId="6D4F2C98" w:rsidR="001F490B" w:rsidRPr="00AA79AB" w:rsidRDefault="001F490B" w:rsidP="00AA79AB">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1</w:t>
            </w:r>
            <w:r w:rsidR="000039AB">
              <w:rPr>
                <w:rFonts w:eastAsia="Times New Roman" w:cstheme="minorHAnsi"/>
                <w:sz w:val="20"/>
                <w:szCs w:val="20"/>
                <w:lang w:val="en-GB" w:eastAsia="en-GB"/>
              </w:rPr>
              <w:t>.</w:t>
            </w:r>
            <w:r w:rsidRPr="00AA79AB">
              <w:rPr>
                <w:rFonts w:eastAsia="Times New Roman" w:cstheme="minorHAnsi"/>
                <w:sz w:val="20"/>
                <w:szCs w:val="20"/>
                <w:lang w:val="en-GB" w:eastAsia="en-GB"/>
              </w:rPr>
              <w:t>310</w:t>
            </w:r>
          </w:p>
        </w:tc>
        <w:tc>
          <w:tcPr>
            <w:tcW w:w="222" w:type="dxa"/>
            <w:vAlign w:val="center"/>
            <w:hideMark/>
          </w:tcPr>
          <w:p w14:paraId="69071F76" w14:textId="77777777" w:rsidR="001F490B" w:rsidRPr="00AA79AB" w:rsidRDefault="001F490B" w:rsidP="00AA79AB">
            <w:pPr>
              <w:spacing w:after="0" w:line="240" w:lineRule="auto"/>
              <w:rPr>
                <w:rFonts w:ascii="Times New Roman" w:eastAsia="Times New Roman" w:hAnsi="Times New Roman" w:cs="Times New Roman"/>
                <w:sz w:val="20"/>
                <w:szCs w:val="20"/>
                <w:lang w:val="en-GB" w:eastAsia="en-GB"/>
              </w:rPr>
            </w:pPr>
          </w:p>
        </w:tc>
      </w:tr>
      <w:tr w:rsidR="001F490B" w:rsidRPr="00AA79AB" w14:paraId="2AA03170" w14:textId="77777777" w:rsidTr="001F490B">
        <w:trPr>
          <w:trHeight w:val="204"/>
        </w:trPr>
        <w:tc>
          <w:tcPr>
            <w:tcW w:w="750" w:type="dxa"/>
            <w:tcBorders>
              <w:top w:val="single" w:sz="4" w:space="0" w:color="auto"/>
              <w:left w:val="single" w:sz="4" w:space="0" w:color="auto"/>
              <w:bottom w:val="single" w:sz="4" w:space="0" w:color="auto"/>
            </w:tcBorders>
          </w:tcPr>
          <w:p w14:paraId="0B4FCE8B" w14:textId="29B16FF6" w:rsidR="001F490B" w:rsidRPr="001F490B" w:rsidRDefault="001F490B" w:rsidP="001F490B">
            <w:pPr>
              <w:spacing w:after="0" w:line="240" w:lineRule="auto"/>
              <w:jc w:val="center"/>
              <w:rPr>
                <w:rFonts w:eastAsia="Times New Roman" w:cstheme="minorHAnsi"/>
                <w:sz w:val="20"/>
                <w:szCs w:val="20"/>
                <w:lang w:val="en-GB" w:eastAsia="en-GB"/>
              </w:rPr>
            </w:pPr>
            <w:r w:rsidRPr="001F490B">
              <w:rPr>
                <w:rFonts w:eastAsia="Times New Roman" w:cstheme="minorHAnsi"/>
                <w:sz w:val="20"/>
                <w:szCs w:val="20"/>
                <w:lang w:val="en-GB" w:eastAsia="en-GB"/>
              </w:rPr>
              <w:t>3</w:t>
            </w:r>
            <w:r w:rsidR="00DC7FC1">
              <w:rPr>
                <w:rFonts w:eastAsia="Times New Roman" w:cstheme="minorHAnsi"/>
                <w:sz w:val="20"/>
                <w:szCs w:val="20"/>
                <w:lang w:val="en-GB" w:eastAsia="en-GB"/>
              </w:rPr>
              <w:t>2</w:t>
            </w:r>
          </w:p>
        </w:tc>
        <w:tc>
          <w:tcPr>
            <w:tcW w:w="2501" w:type="dxa"/>
            <w:tcBorders>
              <w:top w:val="single" w:sz="4" w:space="0" w:color="auto"/>
              <w:left w:val="single" w:sz="4" w:space="0" w:color="auto"/>
              <w:bottom w:val="single" w:sz="4" w:space="0" w:color="auto"/>
              <w:right w:val="single" w:sz="4" w:space="0" w:color="auto"/>
            </w:tcBorders>
            <w:vAlign w:val="center"/>
            <w:hideMark/>
          </w:tcPr>
          <w:p w14:paraId="5ABB0474" w14:textId="405E60CA" w:rsidR="001F490B" w:rsidRPr="00AA79AB" w:rsidRDefault="001F490B" w:rsidP="00AA79AB">
            <w:pPr>
              <w:spacing w:after="0" w:line="240" w:lineRule="auto"/>
              <w:rPr>
                <w:rFonts w:eastAsia="Times New Roman" w:cstheme="minorHAnsi"/>
                <w:b/>
                <w:bCs/>
                <w:sz w:val="20"/>
                <w:szCs w:val="20"/>
                <w:lang w:val="en-GB" w:eastAsia="en-GB"/>
              </w:rPr>
            </w:pPr>
            <w:r w:rsidRPr="00AA79AB">
              <w:rPr>
                <w:rFonts w:eastAsia="Times New Roman" w:cstheme="minorHAnsi"/>
                <w:b/>
                <w:bCs/>
                <w:sz w:val="20"/>
                <w:szCs w:val="20"/>
                <w:lang w:val="en-GB" w:eastAsia="en-GB"/>
              </w:rPr>
              <w:t xml:space="preserve">SAA </w:t>
            </w:r>
            <w:proofErr w:type="spellStart"/>
            <w:r w:rsidRPr="00AA79AB">
              <w:rPr>
                <w:rFonts w:eastAsia="Times New Roman" w:cstheme="minorHAnsi"/>
                <w:b/>
                <w:bCs/>
                <w:sz w:val="20"/>
                <w:szCs w:val="20"/>
                <w:lang w:val="en-GB" w:eastAsia="en-GB"/>
              </w:rPr>
              <w:t>Ojdula</w:t>
            </w:r>
            <w:proofErr w:type="spellEnd"/>
          </w:p>
        </w:tc>
        <w:tc>
          <w:tcPr>
            <w:tcW w:w="1701" w:type="dxa"/>
            <w:tcBorders>
              <w:top w:val="single" w:sz="4" w:space="0" w:color="auto"/>
              <w:left w:val="nil"/>
              <w:bottom w:val="single" w:sz="4" w:space="0" w:color="auto"/>
              <w:right w:val="single" w:sz="4" w:space="0" w:color="auto"/>
            </w:tcBorders>
            <w:noWrap/>
            <w:vAlign w:val="bottom"/>
            <w:hideMark/>
          </w:tcPr>
          <w:p w14:paraId="53A6C1D0" w14:textId="541D1C7D" w:rsidR="001F490B" w:rsidRPr="00AA79AB" w:rsidRDefault="001F490B" w:rsidP="00AA79AB">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3</w:t>
            </w:r>
            <w:r w:rsidR="00792269">
              <w:rPr>
                <w:rFonts w:eastAsia="Times New Roman" w:cstheme="minorHAnsi"/>
                <w:sz w:val="20"/>
                <w:szCs w:val="20"/>
                <w:lang w:val="en-GB" w:eastAsia="en-GB"/>
              </w:rPr>
              <w:t>.</w:t>
            </w:r>
            <w:r w:rsidRPr="00AA79AB">
              <w:rPr>
                <w:rFonts w:eastAsia="Times New Roman" w:cstheme="minorHAnsi"/>
                <w:sz w:val="20"/>
                <w:szCs w:val="20"/>
                <w:lang w:val="en-GB" w:eastAsia="en-GB"/>
              </w:rPr>
              <w:t>146</w:t>
            </w:r>
          </w:p>
        </w:tc>
        <w:tc>
          <w:tcPr>
            <w:tcW w:w="2410" w:type="dxa"/>
            <w:tcBorders>
              <w:top w:val="single" w:sz="4" w:space="0" w:color="auto"/>
              <w:left w:val="nil"/>
              <w:bottom w:val="single" w:sz="4" w:space="0" w:color="auto"/>
              <w:right w:val="single" w:sz="4" w:space="0" w:color="auto"/>
            </w:tcBorders>
            <w:noWrap/>
            <w:vAlign w:val="bottom"/>
            <w:hideMark/>
          </w:tcPr>
          <w:p w14:paraId="3F662314" w14:textId="1C02CCB1" w:rsidR="001F490B" w:rsidRPr="00AA79AB" w:rsidRDefault="001F490B" w:rsidP="00792269">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4</w:t>
            </w:r>
            <w:r w:rsidR="000039AB">
              <w:rPr>
                <w:rFonts w:eastAsia="Times New Roman" w:cstheme="minorHAnsi"/>
                <w:sz w:val="20"/>
                <w:szCs w:val="20"/>
                <w:lang w:val="en-GB" w:eastAsia="en-GB"/>
              </w:rPr>
              <w:t>.</w:t>
            </w:r>
            <w:r w:rsidRPr="00AA79AB">
              <w:rPr>
                <w:rFonts w:eastAsia="Times New Roman" w:cstheme="minorHAnsi"/>
                <w:sz w:val="20"/>
                <w:szCs w:val="20"/>
                <w:lang w:val="en-GB" w:eastAsia="en-GB"/>
              </w:rPr>
              <w:t>100</w:t>
            </w:r>
            <w:r w:rsidR="000039AB">
              <w:rPr>
                <w:rFonts w:eastAsia="Times New Roman" w:cstheme="minorHAnsi"/>
                <w:sz w:val="20"/>
                <w:szCs w:val="20"/>
                <w:lang w:val="en-GB" w:eastAsia="en-GB"/>
              </w:rPr>
              <w:t>.</w:t>
            </w:r>
            <w:r w:rsidRPr="00AA79AB">
              <w:rPr>
                <w:rFonts w:eastAsia="Times New Roman" w:cstheme="minorHAnsi"/>
                <w:sz w:val="20"/>
                <w:szCs w:val="20"/>
                <w:lang w:val="en-GB" w:eastAsia="en-GB"/>
              </w:rPr>
              <w:t>929</w:t>
            </w:r>
          </w:p>
        </w:tc>
        <w:tc>
          <w:tcPr>
            <w:tcW w:w="2126" w:type="dxa"/>
            <w:tcBorders>
              <w:top w:val="single" w:sz="4" w:space="0" w:color="auto"/>
              <w:left w:val="nil"/>
              <w:bottom w:val="single" w:sz="4" w:space="0" w:color="auto"/>
              <w:right w:val="single" w:sz="4" w:space="0" w:color="auto"/>
            </w:tcBorders>
            <w:noWrap/>
            <w:vAlign w:val="center"/>
            <w:hideMark/>
          </w:tcPr>
          <w:p w14:paraId="4C5C79ED" w14:textId="4838A0D4" w:rsidR="001F490B" w:rsidRPr="00AA79AB" w:rsidRDefault="001F490B" w:rsidP="00AA79AB">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1</w:t>
            </w:r>
            <w:r w:rsidR="000039AB">
              <w:rPr>
                <w:rFonts w:eastAsia="Times New Roman" w:cstheme="minorHAnsi"/>
                <w:sz w:val="20"/>
                <w:szCs w:val="20"/>
                <w:lang w:val="en-GB" w:eastAsia="en-GB"/>
              </w:rPr>
              <w:t>.</w:t>
            </w:r>
            <w:r w:rsidRPr="00AA79AB">
              <w:rPr>
                <w:rFonts w:eastAsia="Times New Roman" w:cstheme="minorHAnsi"/>
                <w:sz w:val="20"/>
                <w:szCs w:val="20"/>
                <w:lang w:val="en-GB" w:eastAsia="en-GB"/>
              </w:rPr>
              <w:t>304</w:t>
            </w:r>
          </w:p>
        </w:tc>
        <w:tc>
          <w:tcPr>
            <w:tcW w:w="222" w:type="dxa"/>
            <w:vAlign w:val="center"/>
            <w:hideMark/>
          </w:tcPr>
          <w:p w14:paraId="12BE53C4" w14:textId="77777777" w:rsidR="001F490B" w:rsidRPr="00AA79AB" w:rsidRDefault="001F490B" w:rsidP="00AA79AB">
            <w:pPr>
              <w:spacing w:after="0" w:line="240" w:lineRule="auto"/>
              <w:rPr>
                <w:rFonts w:ascii="Times New Roman" w:eastAsia="Times New Roman" w:hAnsi="Times New Roman" w:cs="Times New Roman"/>
                <w:sz w:val="20"/>
                <w:szCs w:val="20"/>
                <w:lang w:val="en-GB" w:eastAsia="en-GB"/>
              </w:rPr>
            </w:pPr>
          </w:p>
        </w:tc>
      </w:tr>
      <w:tr w:rsidR="001F490B" w:rsidRPr="00AA79AB" w14:paraId="40D1793F" w14:textId="77777777" w:rsidTr="001F490B">
        <w:trPr>
          <w:trHeight w:val="204"/>
        </w:trPr>
        <w:tc>
          <w:tcPr>
            <w:tcW w:w="750" w:type="dxa"/>
            <w:tcBorders>
              <w:top w:val="single" w:sz="4" w:space="0" w:color="auto"/>
              <w:left w:val="single" w:sz="4" w:space="0" w:color="auto"/>
              <w:bottom w:val="single" w:sz="4" w:space="0" w:color="auto"/>
            </w:tcBorders>
          </w:tcPr>
          <w:p w14:paraId="70429E74" w14:textId="3A02606B" w:rsidR="001F490B" w:rsidRPr="001F490B" w:rsidRDefault="001F490B" w:rsidP="001F490B">
            <w:pPr>
              <w:spacing w:after="0" w:line="240" w:lineRule="auto"/>
              <w:jc w:val="center"/>
              <w:rPr>
                <w:rFonts w:eastAsia="Times New Roman" w:cstheme="minorHAnsi"/>
                <w:sz w:val="20"/>
                <w:szCs w:val="20"/>
                <w:lang w:val="en-GB" w:eastAsia="en-GB"/>
              </w:rPr>
            </w:pPr>
            <w:r w:rsidRPr="001F490B">
              <w:rPr>
                <w:rFonts w:eastAsia="Times New Roman" w:cstheme="minorHAnsi"/>
                <w:sz w:val="20"/>
                <w:szCs w:val="20"/>
                <w:lang w:val="en-GB" w:eastAsia="en-GB"/>
              </w:rPr>
              <w:t>3</w:t>
            </w:r>
            <w:r w:rsidR="00DC7FC1">
              <w:rPr>
                <w:rFonts w:eastAsia="Times New Roman" w:cstheme="minorHAnsi"/>
                <w:sz w:val="20"/>
                <w:szCs w:val="20"/>
                <w:lang w:val="en-GB" w:eastAsia="en-GB"/>
              </w:rPr>
              <w:t>3</w:t>
            </w:r>
          </w:p>
        </w:tc>
        <w:tc>
          <w:tcPr>
            <w:tcW w:w="2501" w:type="dxa"/>
            <w:tcBorders>
              <w:top w:val="single" w:sz="4" w:space="0" w:color="auto"/>
              <w:left w:val="single" w:sz="4" w:space="0" w:color="auto"/>
              <w:bottom w:val="single" w:sz="4" w:space="0" w:color="auto"/>
              <w:right w:val="single" w:sz="4" w:space="0" w:color="auto"/>
            </w:tcBorders>
            <w:vAlign w:val="center"/>
            <w:hideMark/>
          </w:tcPr>
          <w:p w14:paraId="5E95681B" w14:textId="21238816" w:rsidR="001F490B" w:rsidRPr="00AA79AB" w:rsidRDefault="001F490B" w:rsidP="00AA79AB">
            <w:pPr>
              <w:spacing w:after="0" w:line="240" w:lineRule="auto"/>
              <w:rPr>
                <w:rFonts w:eastAsia="Times New Roman" w:cstheme="minorHAnsi"/>
                <w:b/>
                <w:bCs/>
                <w:sz w:val="20"/>
                <w:szCs w:val="20"/>
                <w:lang w:val="en-GB" w:eastAsia="en-GB"/>
              </w:rPr>
            </w:pPr>
            <w:r w:rsidRPr="00AA79AB">
              <w:rPr>
                <w:rFonts w:eastAsia="Times New Roman" w:cstheme="minorHAnsi"/>
                <w:b/>
                <w:bCs/>
                <w:sz w:val="20"/>
                <w:szCs w:val="20"/>
                <w:lang w:val="en-GB" w:eastAsia="en-GB"/>
              </w:rPr>
              <w:t>SAA Catalina</w:t>
            </w:r>
          </w:p>
        </w:tc>
        <w:tc>
          <w:tcPr>
            <w:tcW w:w="1701" w:type="dxa"/>
            <w:tcBorders>
              <w:top w:val="single" w:sz="4" w:space="0" w:color="auto"/>
              <w:left w:val="single" w:sz="4" w:space="0" w:color="auto"/>
              <w:bottom w:val="single" w:sz="4" w:space="0" w:color="auto"/>
              <w:right w:val="single" w:sz="4" w:space="0" w:color="auto"/>
            </w:tcBorders>
            <w:noWrap/>
            <w:vAlign w:val="bottom"/>
            <w:hideMark/>
          </w:tcPr>
          <w:p w14:paraId="24C7CC85" w14:textId="6D5C63F7" w:rsidR="001F490B" w:rsidRPr="00AA79AB" w:rsidRDefault="001F490B" w:rsidP="00AA79AB">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2</w:t>
            </w:r>
            <w:r w:rsidR="00792269">
              <w:rPr>
                <w:rFonts w:eastAsia="Times New Roman" w:cstheme="minorHAnsi"/>
                <w:sz w:val="20"/>
                <w:szCs w:val="20"/>
                <w:lang w:val="en-GB" w:eastAsia="en-GB"/>
              </w:rPr>
              <w:t>.</w:t>
            </w:r>
            <w:r w:rsidRPr="00AA79AB">
              <w:rPr>
                <w:rFonts w:eastAsia="Times New Roman" w:cstheme="minorHAnsi"/>
                <w:sz w:val="20"/>
                <w:szCs w:val="20"/>
                <w:lang w:val="en-GB" w:eastAsia="en-GB"/>
              </w:rPr>
              <w:t>798</w:t>
            </w:r>
          </w:p>
        </w:tc>
        <w:tc>
          <w:tcPr>
            <w:tcW w:w="2410" w:type="dxa"/>
            <w:tcBorders>
              <w:top w:val="single" w:sz="4" w:space="0" w:color="auto"/>
              <w:left w:val="single" w:sz="4" w:space="0" w:color="auto"/>
              <w:bottom w:val="single" w:sz="4" w:space="0" w:color="auto"/>
              <w:right w:val="single" w:sz="4" w:space="0" w:color="auto"/>
            </w:tcBorders>
            <w:noWrap/>
            <w:vAlign w:val="bottom"/>
            <w:hideMark/>
          </w:tcPr>
          <w:p w14:paraId="1FFDD5B2" w14:textId="2C53DC93" w:rsidR="001F490B" w:rsidRPr="00AA79AB" w:rsidRDefault="001F490B" w:rsidP="00792269">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1</w:t>
            </w:r>
            <w:r w:rsidR="000039AB">
              <w:rPr>
                <w:rFonts w:eastAsia="Times New Roman" w:cstheme="minorHAnsi"/>
                <w:sz w:val="20"/>
                <w:szCs w:val="20"/>
                <w:lang w:val="en-GB" w:eastAsia="en-GB"/>
              </w:rPr>
              <w:t>.</w:t>
            </w:r>
            <w:r w:rsidRPr="00AA79AB">
              <w:rPr>
                <w:rFonts w:eastAsia="Times New Roman" w:cstheme="minorHAnsi"/>
                <w:sz w:val="20"/>
                <w:szCs w:val="20"/>
                <w:lang w:val="en-GB" w:eastAsia="en-GB"/>
              </w:rPr>
              <w:t>660</w:t>
            </w:r>
            <w:r w:rsidR="000039AB">
              <w:rPr>
                <w:rFonts w:eastAsia="Times New Roman" w:cstheme="minorHAnsi"/>
                <w:sz w:val="20"/>
                <w:szCs w:val="20"/>
                <w:lang w:val="en-GB" w:eastAsia="en-GB"/>
              </w:rPr>
              <w:t>.</w:t>
            </w:r>
            <w:r w:rsidRPr="00AA79AB">
              <w:rPr>
                <w:rFonts w:eastAsia="Times New Roman" w:cstheme="minorHAnsi"/>
                <w:sz w:val="20"/>
                <w:szCs w:val="20"/>
                <w:lang w:val="en-GB" w:eastAsia="en-GB"/>
              </w:rPr>
              <w:t>893</w:t>
            </w:r>
          </w:p>
        </w:tc>
        <w:tc>
          <w:tcPr>
            <w:tcW w:w="2126" w:type="dxa"/>
            <w:tcBorders>
              <w:top w:val="single" w:sz="4" w:space="0" w:color="auto"/>
              <w:left w:val="single" w:sz="4" w:space="0" w:color="auto"/>
              <w:bottom w:val="single" w:sz="4" w:space="0" w:color="auto"/>
              <w:right w:val="single" w:sz="4" w:space="0" w:color="auto"/>
            </w:tcBorders>
            <w:noWrap/>
            <w:vAlign w:val="bottom"/>
            <w:hideMark/>
          </w:tcPr>
          <w:p w14:paraId="67FBDD29" w14:textId="77777777" w:rsidR="001F490B" w:rsidRPr="00AA79AB" w:rsidRDefault="001F490B" w:rsidP="00AA79AB">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594</w:t>
            </w:r>
          </w:p>
        </w:tc>
        <w:tc>
          <w:tcPr>
            <w:tcW w:w="222" w:type="dxa"/>
            <w:vAlign w:val="center"/>
            <w:hideMark/>
          </w:tcPr>
          <w:p w14:paraId="44606362" w14:textId="77777777" w:rsidR="001F490B" w:rsidRPr="00AA79AB" w:rsidRDefault="001F490B" w:rsidP="00AA79AB">
            <w:pPr>
              <w:spacing w:after="0" w:line="240" w:lineRule="auto"/>
              <w:rPr>
                <w:rFonts w:ascii="Times New Roman" w:eastAsia="Times New Roman" w:hAnsi="Times New Roman" w:cs="Times New Roman"/>
                <w:sz w:val="20"/>
                <w:szCs w:val="20"/>
                <w:lang w:val="en-GB" w:eastAsia="en-GB"/>
              </w:rPr>
            </w:pPr>
          </w:p>
        </w:tc>
      </w:tr>
      <w:tr w:rsidR="001F490B" w:rsidRPr="00AA79AB" w14:paraId="57915474" w14:textId="77777777" w:rsidTr="001F490B">
        <w:trPr>
          <w:trHeight w:val="204"/>
        </w:trPr>
        <w:tc>
          <w:tcPr>
            <w:tcW w:w="750" w:type="dxa"/>
            <w:tcBorders>
              <w:top w:val="single" w:sz="4" w:space="0" w:color="auto"/>
              <w:left w:val="single" w:sz="4" w:space="0" w:color="auto"/>
              <w:bottom w:val="single" w:sz="4" w:space="0" w:color="auto"/>
            </w:tcBorders>
          </w:tcPr>
          <w:p w14:paraId="298A4D69" w14:textId="42CA8D15" w:rsidR="001F490B" w:rsidRPr="001F490B" w:rsidRDefault="001F490B" w:rsidP="001F490B">
            <w:pPr>
              <w:spacing w:after="0" w:line="240" w:lineRule="auto"/>
              <w:jc w:val="center"/>
              <w:rPr>
                <w:rFonts w:eastAsia="Times New Roman" w:cstheme="minorHAnsi"/>
                <w:sz w:val="20"/>
                <w:szCs w:val="20"/>
                <w:lang w:val="en-GB" w:eastAsia="en-GB"/>
              </w:rPr>
            </w:pPr>
            <w:r w:rsidRPr="001F490B">
              <w:rPr>
                <w:rFonts w:eastAsia="Times New Roman" w:cstheme="minorHAnsi"/>
                <w:sz w:val="20"/>
                <w:szCs w:val="20"/>
                <w:lang w:val="en-GB" w:eastAsia="en-GB"/>
              </w:rPr>
              <w:t>3</w:t>
            </w:r>
            <w:r w:rsidR="00DC7FC1">
              <w:rPr>
                <w:rFonts w:eastAsia="Times New Roman" w:cstheme="minorHAnsi"/>
                <w:sz w:val="20"/>
                <w:szCs w:val="20"/>
                <w:lang w:val="en-GB" w:eastAsia="en-GB"/>
              </w:rPr>
              <w:t>4</w:t>
            </w:r>
          </w:p>
        </w:tc>
        <w:tc>
          <w:tcPr>
            <w:tcW w:w="2501" w:type="dxa"/>
            <w:tcBorders>
              <w:top w:val="single" w:sz="4" w:space="0" w:color="auto"/>
              <w:left w:val="single" w:sz="4" w:space="0" w:color="auto"/>
              <w:bottom w:val="single" w:sz="4" w:space="0" w:color="auto"/>
              <w:right w:val="single" w:sz="4" w:space="0" w:color="auto"/>
            </w:tcBorders>
            <w:vAlign w:val="center"/>
            <w:hideMark/>
          </w:tcPr>
          <w:p w14:paraId="3F254D23" w14:textId="17FE1CC7" w:rsidR="001F490B" w:rsidRPr="00AA79AB" w:rsidRDefault="001F490B" w:rsidP="00AA79AB">
            <w:pPr>
              <w:spacing w:after="0" w:line="240" w:lineRule="auto"/>
              <w:rPr>
                <w:rFonts w:eastAsia="Times New Roman" w:cstheme="minorHAnsi"/>
                <w:b/>
                <w:bCs/>
                <w:sz w:val="20"/>
                <w:szCs w:val="20"/>
                <w:lang w:val="en-GB" w:eastAsia="en-GB"/>
              </w:rPr>
            </w:pPr>
            <w:r w:rsidRPr="00AA79AB">
              <w:rPr>
                <w:rFonts w:eastAsia="Times New Roman" w:cstheme="minorHAnsi"/>
                <w:b/>
                <w:bCs/>
                <w:sz w:val="20"/>
                <w:szCs w:val="20"/>
                <w:lang w:val="en-GB" w:eastAsia="en-GB"/>
              </w:rPr>
              <w:t xml:space="preserve">SAA </w:t>
            </w:r>
            <w:proofErr w:type="spellStart"/>
            <w:r w:rsidRPr="00AA79AB">
              <w:rPr>
                <w:rFonts w:eastAsia="Times New Roman" w:cstheme="minorHAnsi"/>
                <w:b/>
                <w:bCs/>
                <w:sz w:val="20"/>
                <w:szCs w:val="20"/>
                <w:lang w:val="en-GB" w:eastAsia="en-GB"/>
              </w:rPr>
              <w:t>Intorsura</w:t>
            </w:r>
            <w:proofErr w:type="spellEnd"/>
            <w:r w:rsidRPr="00AA79AB">
              <w:rPr>
                <w:rFonts w:eastAsia="Times New Roman" w:cstheme="minorHAnsi"/>
                <w:b/>
                <w:bCs/>
                <w:sz w:val="20"/>
                <w:szCs w:val="20"/>
                <w:lang w:val="en-GB" w:eastAsia="en-GB"/>
              </w:rPr>
              <w:t xml:space="preserve"> </w:t>
            </w:r>
            <w:proofErr w:type="spellStart"/>
            <w:r w:rsidRPr="00AA79AB">
              <w:rPr>
                <w:rFonts w:eastAsia="Times New Roman" w:cstheme="minorHAnsi"/>
                <w:b/>
                <w:bCs/>
                <w:sz w:val="20"/>
                <w:szCs w:val="20"/>
                <w:lang w:val="en-GB" w:eastAsia="en-GB"/>
              </w:rPr>
              <w:t>Buzaului</w:t>
            </w:r>
            <w:proofErr w:type="spellEnd"/>
          </w:p>
        </w:tc>
        <w:tc>
          <w:tcPr>
            <w:tcW w:w="1701" w:type="dxa"/>
            <w:tcBorders>
              <w:top w:val="single" w:sz="4" w:space="0" w:color="auto"/>
              <w:left w:val="single" w:sz="4" w:space="0" w:color="auto"/>
              <w:bottom w:val="single" w:sz="4" w:space="0" w:color="auto"/>
              <w:right w:val="single" w:sz="4" w:space="0" w:color="auto"/>
            </w:tcBorders>
            <w:noWrap/>
            <w:vAlign w:val="bottom"/>
            <w:hideMark/>
          </w:tcPr>
          <w:p w14:paraId="150D1D19" w14:textId="77BA3D29" w:rsidR="001F490B" w:rsidRPr="00AA79AB" w:rsidRDefault="001F490B" w:rsidP="00AA79AB">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4</w:t>
            </w:r>
            <w:r w:rsidR="00792269">
              <w:rPr>
                <w:rFonts w:eastAsia="Times New Roman" w:cstheme="minorHAnsi"/>
                <w:sz w:val="20"/>
                <w:szCs w:val="20"/>
                <w:lang w:val="en-GB" w:eastAsia="en-GB"/>
              </w:rPr>
              <w:t>.</w:t>
            </w:r>
            <w:r w:rsidRPr="00AA79AB">
              <w:rPr>
                <w:rFonts w:eastAsia="Times New Roman" w:cstheme="minorHAnsi"/>
                <w:sz w:val="20"/>
                <w:szCs w:val="20"/>
                <w:lang w:val="en-GB" w:eastAsia="en-GB"/>
              </w:rPr>
              <w:t>396</w:t>
            </w:r>
          </w:p>
        </w:tc>
        <w:tc>
          <w:tcPr>
            <w:tcW w:w="2410" w:type="dxa"/>
            <w:tcBorders>
              <w:top w:val="single" w:sz="4" w:space="0" w:color="auto"/>
              <w:left w:val="single" w:sz="4" w:space="0" w:color="auto"/>
              <w:bottom w:val="single" w:sz="4" w:space="0" w:color="auto"/>
              <w:right w:val="single" w:sz="4" w:space="0" w:color="auto"/>
            </w:tcBorders>
            <w:noWrap/>
            <w:vAlign w:val="bottom"/>
            <w:hideMark/>
          </w:tcPr>
          <w:p w14:paraId="3321F258" w14:textId="4BF25228" w:rsidR="001F490B" w:rsidRPr="00AA79AB" w:rsidRDefault="001F490B" w:rsidP="00792269">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1</w:t>
            </w:r>
            <w:r w:rsidR="000039AB">
              <w:rPr>
                <w:rFonts w:eastAsia="Times New Roman" w:cstheme="minorHAnsi"/>
                <w:sz w:val="20"/>
                <w:szCs w:val="20"/>
                <w:lang w:val="en-GB" w:eastAsia="en-GB"/>
              </w:rPr>
              <w:t>.</w:t>
            </w:r>
            <w:r w:rsidRPr="00AA79AB">
              <w:rPr>
                <w:rFonts w:eastAsia="Times New Roman" w:cstheme="minorHAnsi"/>
                <w:sz w:val="20"/>
                <w:szCs w:val="20"/>
                <w:lang w:val="en-GB" w:eastAsia="en-GB"/>
              </w:rPr>
              <w:t>142</w:t>
            </w:r>
            <w:r w:rsidR="000039AB">
              <w:rPr>
                <w:rFonts w:eastAsia="Times New Roman" w:cstheme="minorHAnsi"/>
                <w:sz w:val="20"/>
                <w:szCs w:val="20"/>
                <w:lang w:val="en-GB" w:eastAsia="en-GB"/>
              </w:rPr>
              <w:t>.</w:t>
            </w:r>
            <w:r w:rsidRPr="00AA79AB">
              <w:rPr>
                <w:rFonts w:eastAsia="Times New Roman" w:cstheme="minorHAnsi"/>
                <w:sz w:val="20"/>
                <w:szCs w:val="20"/>
                <w:lang w:val="en-GB" w:eastAsia="en-GB"/>
              </w:rPr>
              <w:t>168</w:t>
            </w:r>
            <w:r w:rsidR="000039AB">
              <w:rPr>
                <w:rFonts w:eastAsia="Times New Roman" w:cstheme="minorHAnsi"/>
                <w:sz w:val="20"/>
                <w:szCs w:val="20"/>
                <w:lang w:val="en-GB" w:eastAsia="en-GB"/>
              </w:rPr>
              <w:t>,</w:t>
            </w:r>
            <w:r w:rsidRPr="00AA79AB">
              <w:rPr>
                <w:rFonts w:eastAsia="Times New Roman" w:cstheme="minorHAnsi"/>
                <w:sz w:val="20"/>
                <w:szCs w:val="20"/>
                <w:lang w:val="en-GB" w:eastAsia="en-GB"/>
              </w:rPr>
              <w:t>05</w:t>
            </w:r>
          </w:p>
        </w:tc>
        <w:tc>
          <w:tcPr>
            <w:tcW w:w="2126" w:type="dxa"/>
            <w:tcBorders>
              <w:top w:val="single" w:sz="4" w:space="0" w:color="auto"/>
              <w:left w:val="single" w:sz="4" w:space="0" w:color="auto"/>
              <w:bottom w:val="single" w:sz="4" w:space="0" w:color="auto"/>
              <w:right w:val="single" w:sz="4" w:space="0" w:color="auto"/>
            </w:tcBorders>
            <w:noWrap/>
            <w:vAlign w:val="center"/>
            <w:hideMark/>
          </w:tcPr>
          <w:p w14:paraId="385ADE87" w14:textId="77777777" w:rsidR="001F490B" w:rsidRPr="00AA79AB" w:rsidRDefault="001F490B" w:rsidP="00AA79AB">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260</w:t>
            </w:r>
          </w:p>
        </w:tc>
        <w:tc>
          <w:tcPr>
            <w:tcW w:w="222" w:type="dxa"/>
            <w:vAlign w:val="center"/>
            <w:hideMark/>
          </w:tcPr>
          <w:p w14:paraId="1117C29A" w14:textId="77777777" w:rsidR="001F490B" w:rsidRPr="00AA79AB" w:rsidRDefault="001F490B" w:rsidP="00AA79AB">
            <w:pPr>
              <w:spacing w:after="0" w:line="240" w:lineRule="auto"/>
              <w:rPr>
                <w:rFonts w:ascii="Times New Roman" w:eastAsia="Times New Roman" w:hAnsi="Times New Roman" w:cs="Times New Roman"/>
                <w:sz w:val="20"/>
                <w:szCs w:val="20"/>
                <w:lang w:val="en-GB" w:eastAsia="en-GB"/>
              </w:rPr>
            </w:pPr>
          </w:p>
        </w:tc>
      </w:tr>
      <w:tr w:rsidR="001F490B" w:rsidRPr="00AA79AB" w14:paraId="6D29233A" w14:textId="77777777" w:rsidTr="001F490B">
        <w:trPr>
          <w:trHeight w:val="204"/>
        </w:trPr>
        <w:tc>
          <w:tcPr>
            <w:tcW w:w="750" w:type="dxa"/>
            <w:tcBorders>
              <w:top w:val="single" w:sz="4" w:space="0" w:color="auto"/>
              <w:left w:val="single" w:sz="4" w:space="0" w:color="auto"/>
              <w:bottom w:val="single" w:sz="4" w:space="0" w:color="auto"/>
            </w:tcBorders>
          </w:tcPr>
          <w:p w14:paraId="5D16D73F" w14:textId="20A9C118" w:rsidR="001F490B" w:rsidRPr="001F490B" w:rsidRDefault="001F490B" w:rsidP="001F490B">
            <w:pPr>
              <w:spacing w:after="0" w:line="240" w:lineRule="auto"/>
              <w:jc w:val="center"/>
              <w:rPr>
                <w:rFonts w:eastAsia="Times New Roman" w:cstheme="minorHAnsi"/>
                <w:sz w:val="20"/>
                <w:szCs w:val="20"/>
                <w:lang w:val="en-GB" w:eastAsia="en-GB"/>
              </w:rPr>
            </w:pPr>
            <w:r w:rsidRPr="001F490B">
              <w:rPr>
                <w:rFonts w:eastAsia="Times New Roman" w:cstheme="minorHAnsi"/>
                <w:sz w:val="20"/>
                <w:szCs w:val="20"/>
                <w:lang w:val="en-GB" w:eastAsia="en-GB"/>
              </w:rPr>
              <w:t>3</w:t>
            </w:r>
            <w:r w:rsidR="00DC7FC1">
              <w:rPr>
                <w:rFonts w:eastAsia="Times New Roman" w:cstheme="minorHAnsi"/>
                <w:sz w:val="20"/>
                <w:szCs w:val="20"/>
                <w:lang w:val="en-GB" w:eastAsia="en-GB"/>
              </w:rPr>
              <w:t>5</w:t>
            </w:r>
          </w:p>
        </w:tc>
        <w:tc>
          <w:tcPr>
            <w:tcW w:w="2501" w:type="dxa"/>
            <w:tcBorders>
              <w:top w:val="single" w:sz="4" w:space="0" w:color="auto"/>
              <w:left w:val="single" w:sz="4" w:space="0" w:color="auto"/>
              <w:bottom w:val="single" w:sz="4" w:space="0" w:color="auto"/>
              <w:right w:val="single" w:sz="4" w:space="0" w:color="auto"/>
            </w:tcBorders>
            <w:vAlign w:val="center"/>
            <w:hideMark/>
          </w:tcPr>
          <w:p w14:paraId="7D61BD0E" w14:textId="0309D733" w:rsidR="001F490B" w:rsidRPr="00AA79AB" w:rsidRDefault="001F490B" w:rsidP="00AA79AB">
            <w:pPr>
              <w:spacing w:after="0" w:line="240" w:lineRule="auto"/>
              <w:rPr>
                <w:rFonts w:eastAsia="Times New Roman" w:cstheme="minorHAnsi"/>
                <w:b/>
                <w:bCs/>
                <w:sz w:val="20"/>
                <w:szCs w:val="20"/>
                <w:lang w:val="en-GB" w:eastAsia="en-GB"/>
              </w:rPr>
            </w:pPr>
            <w:r w:rsidRPr="00AA79AB">
              <w:rPr>
                <w:rFonts w:eastAsia="Times New Roman" w:cstheme="minorHAnsi"/>
                <w:b/>
                <w:bCs/>
                <w:sz w:val="20"/>
                <w:szCs w:val="20"/>
                <w:lang w:val="en-GB" w:eastAsia="en-GB"/>
              </w:rPr>
              <w:t xml:space="preserve">SAA </w:t>
            </w:r>
            <w:proofErr w:type="spellStart"/>
            <w:r w:rsidRPr="00AA79AB">
              <w:rPr>
                <w:rFonts w:eastAsia="Times New Roman" w:cstheme="minorHAnsi"/>
                <w:b/>
                <w:bCs/>
                <w:sz w:val="20"/>
                <w:szCs w:val="20"/>
                <w:lang w:val="en-GB" w:eastAsia="en-GB"/>
              </w:rPr>
              <w:t>Barcani</w:t>
            </w:r>
            <w:proofErr w:type="spellEnd"/>
          </w:p>
        </w:tc>
        <w:tc>
          <w:tcPr>
            <w:tcW w:w="1701" w:type="dxa"/>
            <w:tcBorders>
              <w:top w:val="single" w:sz="4" w:space="0" w:color="auto"/>
              <w:left w:val="single" w:sz="4" w:space="0" w:color="auto"/>
              <w:bottom w:val="single" w:sz="4" w:space="0" w:color="auto"/>
              <w:right w:val="single" w:sz="4" w:space="0" w:color="auto"/>
            </w:tcBorders>
            <w:noWrap/>
            <w:vAlign w:val="bottom"/>
            <w:hideMark/>
          </w:tcPr>
          <w:p w14:paraId="299EB6E7" w14:textId="77777777" w:rsidR="001F490B" w:rsidRPr="00AA79AB" w:rsidRDefault="001F490B" w:rsidP="00AA79AB">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759</w:t>
            </w:r>
          </w:p>
        </w:tc>
        <w:tc>
          <w:tcPr>
            <w:tcW w:w="2410" w:type="dxa"/>
            <w:tcBorders>
              <w:top w:val="single" w:sz="4" w:space="0" w:color="auto"/>
              <w:left w:val="single" w:sz="4" w:space="0" w:color="auto"/>
              <w:bottom w:val="single" w:sz="4" w:space="0" w:color="auto"/>
              <w:right w:val="single" w:sz="4" w:space="0" w:color="auto"/>
            </w:tcBorders>
            <w:noWrap/>
            <w:vAlign w:val="bottom"/>
            <w:hideMark/>
          </w:tcPr>
          <w:p w14:paraId="48DB7649" w14:textId="6B5302FE" w:rsidR="001F490B" w:rsidRPr="00AA79AB" w:rsidRDefault="001F490B" w:rsidP="00792269">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165</w:t>
            </w:r>
            <w:r w:rsidR="000039AB">
              <w:rPr>
                <w:rFonts w:eastAsia="Times New Roman" w:cstheme="minorHAnsi"/>
                <w:sz w:val="20"/>
                <w:szCs w:val="20"/>
                <w:lang w:val="en-GB" w:eastAsia="en-GB"/>
              </w:rPr>
              <w:t>.</w:t>
            </w:r>
            <w:r w:rsidRPr="00AA79AB">
              <w:rPr>
                <w:rFonts w:eastAsia="Times New Roman" w:cstheme="minorHAnsi"/>
                <w:sz w:val="20"/>
                <w:szCs w:val="20"/>
                <w:lang w:val="en-GB" w:eastAsia="en-GB"/>
              </w:rPr>
              <w:t>439</w:t>
            </w:r>
            <w:r w:rsidR="000039AB">
              <w:rPr>
                <w:rFonts w:eastAsia="Times New Roman" w:cstheme="minorHAnsi"/>
                <w:sz w:val="20"/>
                <w:szCs w:val="20"/>
                <w:lang w:val="en-GB" w:eastAsia="en-GB"/>
              </w:rPr>
              <w:t>,</w:t>
            </w:r>
            <w:r w:rsidRPr="00AA79AB">
              <w:rPr>
                <w:rFonts w:eastAsia="Times New Roman" w:cstheme="minorHAnsi"/>
                <w:sz w:val="20"/>
                <w:szCs w:val="20"/>
                <w:lang w:val="en-GB" w:eastAsia="en-GB"/>
              </w:rPr>
              <w:t>11</w:t>
            </w:r>
          </w:p>
        </w:tc>
        <w:tc>
          <w:tcPr>
            <w:tcW w:w="2126" w:type="dxa"/>
            <w:tcBorders>
              <w:top w:val="single" w:sz="4" w:space="0" w:color="auto"/>
              <w:left w:val="single" w:sz="4" w:space="0" w:color="auto"/>
              <w:bottom w:val="single" w:sz="4" w:space="0" w:color="auto"/>
              <w:right w:val="single" w:sz="4" w:space="0" w:color="auto"/>
            </w:tcBorders>
            <w:noWrap/>
            <w:vAlign w:val="bottom"/>
            <w:hideMark/>
          </w:tcPr>
          <w:p w14:paraId="2655BB78" w14:textId="4EFD1114" w:rsidR="001F490B" w:rsidRPr="00AA79AB" w:rsidRDefault="006D15F1" w:rsidP="006D15F1">
            <w:pPr>
              <w:spacing w:after="0" w:line="240" w:lineRule="auto"/>
              <w:jc w:val="center"/>
              <w:rPr>
                <w:rFonts w:eastAsia="Times New Roman" w:cstheme="minorHAnsi"/>
                <w:sz w:val="20"/>
                <w:szCs w:val="20"/>
                <w:lang w:val="en-GB" w:eastAsia="en-GB"/>
              </w:rPr>
            </w:pPr>
            <w:r>
              <w:rPr>
                <w:rFonts w:eastAsia="Times New Roman" w:cstheme="minorHAnsi"/>
                <w:sz w:val="20"/>
                <w:szCs w:val="20"/>
                <w:lang w:val="en-GB" w:eastAsia="en-GB"/>
              </w:rPr>
              <w:t>218</w:t>
            </w:r>
          </w:p>
        </w:tc>
        <w:tc>
          <w:tcPr>
            <w:tcW w:w="222" w:type="dxa"/>
            <w:vAlign w:val="center"/>
            <w:hideMark/>
          </w:tcPr>
          <w:p w14:paraId="4205A21E" w14:textId="77777777" w:rsidR="001F490B" w:rsidRPr="00AA79AB" w:rsidRDefault="001F490B" w:rsidP="00AA79AB">
            <w:pPr>
              <w:spacing w:after="0" w:line="240" w:lineRule="auto"/>
              <w:rPr>
                <w:rFonts w:ascii="Times New Roman" w:eastAsia="Times New Roman" w:hAnsi="Times New Roman" w:cs="Times New Roman"/>
                <w:sz w:val="20"/>
                <w:szCs w:val="20"/>
                <w:lang w:val="en-GB" w:eastAsia="en-GB"/>
              </w:rPr>
            </w:pPr>
          </w:p>
        </w:tc>
      </w:tr>
      <w:tr w:rsidR="001F490B" w:rsidRPr="00AA79AB" w14:paraId="471D0419" w14:textId="77777777" w:rsidTr="001F490B">
        <w:trPr>
          <w:trHeight w:val="204"/>
        </w:trPr>
        <w:tc>
          <w:tcPr>
            <w:tcW w:w="750" w:type="dxa"/>
            <w:tcBorders>
              <w:top w:val="single" w:sz="4" w:space="0" w:color="auto"/>
              <w:left w:val="single" w:sz="4" w:space="0" w:color="auto"/>
              <w:bottom w:val="single" w:sz="4" w:space="0" w:color="auto"/>
            </w:tcBorders>
          </w:tcPr>
          <w:p w14:paraId="1DC7C3AB" w14:textId="684CF25C" w:rsidR="001F490B" w:rsidRPr="001F490B" w:rsidRDefault="001F490B" w:rsidP="001F490B">
            <w:pPr>
              <w:spacing w:after="0" w:line="240" w:lineRule="auto"/>
              <w:jc w:val="center"/>
              <w:rPr>
                <w:rFonts w:eastAsia="Times New Roman" w:cstheme="minorHAnsi"/>
                <w:sz w:val="20"/>
                <w:szCs w:val="20"/>
                <w:lang w:val="en-GB" w:eastAsia="en-GB"/>
              </w:rPr>
            </w:pPr>
            <w:r w:rsidRPr="001F490B">
              <w:rPr>
                <w:rFonts w:eastAsia="Times New Roman" w:cstheme="minorHAnsi"/>
                <w:sz w:val="20"/>
                <w:szCs w:val="20"/>
                <w:lang w:val="en-GB" w:eastAsia="en-GB"/>
              </w:rPr>
              <w:t>3</w:t>
            </w:r>
            <w:r w:rsidR="00DC7FC1">
              <w:rPr>
                <w:rFonts w:eastAsia="Times New Roman" w:cstheme="minorHAnsi"/>
                <w:sz w:val="20"/>
                <w:szCs w:val="20"/>
                <w:lang w:val="en-GB" w:eastAsia="en-GB"/>
              </w:rPr>
              <w:t>6</w:t>
            </w:r>
          </w:p>
        </w:tc>
        <w:tc>
          <w:tcPr>
            <w:tcW w:w="2501" w:type="dxa"/>
            <w:tcBorders>
              <w:top w:val="single" w:sz="4" w:space="0" w:color="auto"/>
              <w:left w:val="single" w:sz="4" w:space="0" w:color="auto"/>
              <w:bottom w:val="single" w:sz="4" w:space="0" w:color="auto"/>
              <w:right w:val="single" w:sz="4" w:space="0" w:color="auto"/>
            </w:tcBorders>
            <w:vAlign w:val="center"/>
            <w:hideMark/>
          </w:tcPr>
          <w:p w14:paraId="5E39491A" w14:textId="7EFBE17F" w:rsidR="001F490B" w:rsidRPr="00AA79AB" w:rsidRDefault="001F490B" w:rsidP="00AA79AB">
            <w:pPr>
              <w:spacing w:after="0" w:line="240" w:lineRule="auto"/>
              <w:rPr>
                <w:rFonts w:eastAsia="Times New Roman" w:cstheme="minorHAnsi"/>
                <w:b/>
                <w:bCs/>
                <w:sz w:val="20"/>
                <w:szCs w:val="20"/>
                <w:lang w:val="en-GB" w:eastAsia="en-GB"/>
              </w:rPr>
            </w:pPr>
            <w:r w:rsidRPr="00AA79AB">
              <w:rPr>
                <w:rFonts w:eastAsia="Times New Roman" w:cstheme="minorHAnsi"/>
                <w:b/>
                <w:bCs/>
                <w:sz w:val="20"/>
                <w:szCs w:val="20"/>
                <w:lang w:val="en-GB" w:eastAsia="en-GB"/>
              </w:rPr>
              <w:t>SAA Valea Mare</w:t>
            </w:r>
          </w:p>
        </w:tc>
        <w:tc>
          <w:tcPr>
            <w:tcW w:w="1701" w:type="dxa"/>
            <w:tcBorders>
              <w:top w:val="single" w:sz="4" w:space="0" w:color="auto"/>
              <w:left w:val="single" w:sz="4" w:space="0" w:color="auto"/>
              <w:bottom w:val="single" w:sz="4" w:space="0" w:color="auto"/>
              <w:right w:val="single" w:sz="4" w:space="0" w:color="auto"/>
            </w:tcBorders>
            <w:noWrap/>
            <w:vAlign w:val="bottom"/>
            <w:hideMark/>
          </w:tcPr>
          <w:p w14:paraId="56B64CFA" w14:textId="165C04A1" w:rsidR="001F490B" w:rsidRPr="00AA79AB" w:rsidRDefault="001F490B" w:rsidP="00AA79AB">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1</w:t>
            </w:r>
            <w:r w:rsidR="00792269">
              <w:rPr>
                <w:rFonts w:eastAsia="Times New Roman" w:cstheme="minorHAnsi"/>
                <w:sz w:val="20"/>
                <w:szCs w:val="20"/>
                <w:lang w:val="en-GB" w:eastAsia="en-GB"/>
              </w:rPr>
              <w:t>.</w:t>
            </w:r>
            <w:r w:rsidRPr="00AA79AB">
              <w:rPr>
                <w:rFonts w:eastAsia="Times New Roman" w:cstheme="minorHAnsi"/>
                <w:sz w:val="20"/>
                <w:szCs w:val="20"/>
                <w:lang w:val="en-GB" w:eastAsia="en-GB"/>
              </w:rPr>
              <w:t>030</w:t>
            </w:r>
          </w:p>
        </w:tc>
        <w:tc>
          <w:tcPr>
            <w:tcW w:w="2410" w:type="dxa"/>
            <w:tcBorders>
              <w:top w:val="single" w:sz="4" w:space="0" w:color="auto"/>
              <w:left w:val="single" w:sz="4" w:space="0" w:color="auto"/>
              <w:bottom w:val="single" w:sz="4" w:space="0" w:color="auto"/>
              <w:right w:val="single" w:sz="4" w:space="0" w:color="auto"/>
            </w:tcBorders>
            <w:noWrap/>
            <w:vAlign w:val="center"/>
            <w:hideMark/>
          </w:tcPr>
          <w:p w14:paraId="2AB3E731" w14:textId="7CB6B65B" w:rsidR="001F490B" w:rsidRPr="00AA79AB" w:rsidRDefault="001F490B" w:rsidP="00792269">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1</w:t>
            </w:r>
            <w:r w:rsidR="000039AB">
              <w:rPr>
                <w:rFonts w:eastAsia="Times New Roman" w:cstheme="minorHAnsi"/>
                <w:sz w:val="20"/>
                <w:szCs w:val="20"/>
                <w:lang w:val="en-GB" w:eastAsia="en-GB"/>
              </w:rPr>
              <w:t>.</w:t>
            </w:r>
            <w:r w:rsidRPr="00AA79AB">
              <w:rPr>
                <w:rFonts w:eastAsia="Times New Roman" w:cstheme="minorHAnsi"/>
                <w:sz w:val="20"/>
                <w:szCs w:val="20"/>
                <w:lang w:val="en-GB" w:eastAsia="en-GB"/>
              </w:rPr>
              <w:t>041</w:t>
            </w:r>
            <w:r w:rsidR="000039AB">
              <w:rPr>
                <w:rFonts w:eastAsia="Times New Roman" w:cstheme="minorHAnsi"/>
                <w:sz w:val="20"/>
                <w:szCs w:val="20"/>
                <w:lang w:val="en-GB" w:eastAsia="en-GB"/>
              </w:rPr>
              <w:t>.</w:t>
            </w:r>
            <w:r w:rsidRPr="00AA79AB">
              <w:rPr>
                <w:rFonts w:eastAsia="Times New Roman" w:cstheme="minorHAnsi"/>
                <w:sz w:val="20"/>
                <w:szCs w:val="20"/>
                <w:lang w:val="en-GB" w:eastAsia="en-GB"/>
              </w:rPr>
              <w:t>997</w:t>
            </w:r>
          </w:p>
        </w:tc>
        <w:tc>
          <w:tcPr>
            <w:tcW w:w="2126" w:type="dxa"/>
            <w:tcBorders>
              <w:top w:val="single" w:sz="4" w:space="0" w:color="auto"/>
              <w:left w:val="single" w:sz="4" w:space="0" w:color="auto"/>
              <w:bottom w:val="single" w:sz="4" w:space="0" w:color="auto"/>
              <w:right w:val="single" w:sz="4" w:space="0" w:color="auto"/>
            </w:tcBorders>
            <w:noWrap/>
            <w:vAlign w:val="center"/>
            <w:hideMark/>
          </w:tcPr>
          <w:p w14:paraId="52B90A82" w14:textId="4323CB48" w:rsidR="001F490B" w:rsidRPr="00AA79AB" w:rsidRDefault="001F490B" w:rsidP="00AA79AB">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1</w:t>
            </w:r>
            <w:r w:rsidR="000039AB">
              <w:rPr>
                <w:rFonts w:eastAsia="Times New Roman" w:cstheme="minorHAnsi"/>
                <w:sz w:val="20"/>
                <w:szCs w:val="20"/>
                <w:lang w:val="en-GB" w:eastAsia="en-GB"/>
              </w:rPr>
              <w:t>.</w:t>
            </w:r>
            <w:r w:rsidRPr="00AA79AB">
              <w:rPr>
                <w:rFonts w:eastAsia="Times New Roman" w:cstheme="minorHAnsi"/>
                <w:sz w:val="20"/>
                <w:szCs w:val="20"/>
                <w:lang w:val="en-GB" w:eastAsia="en-GB"/>
              </w:rPr>
              <w:t>012</w:t>
            </w:r>
          </w:p>
        </w:tc>
        <w:tc>
          <w:tcPr>
            <w:tcW w:w="222" w:type="dxa"/>
            <w:vAlign w:val="center"/>
            <w:hideMark/>
          </w:tcPr>
          <w:p w14:paraId="1FD4F08D" w14:textId="77777777" w:rsidR="001F490B" w:rsidRPr="00AA79AB" w:rsidRDefault="001F490B" w:rsidP="00AA79AB">
            <w:pPr>
              <w:spacing w:after="0" w:line="240" w:lineRule="auto"/>
              <w:rPr>
                <w:rFonts w:ascii="Times New Roman" w:eastAsia="Times New Roman" w:hAnsi="Times New Roman" w:cs="Times New Roman"/>
                <w:sz w:val="20"/>
                <w:szCs w:val="20"/>
                <w:lang w:val="en-GB" w:eastAsia="en-GB"/>
              </w:rPr>
            </w:pPr>
          </w:p>
        </w:tc>
      </w:tr>
      <w:tr w:rsidR="001F490B" w:rsidRPr="00AA79AB" w14:paraId="6DD2EC7D" w14:textId="77777777" w:rsidTr="001F490B">
        <w:trPr>
          <w:trHeight w:val="240"/>
        </w:trPr>
        <w:tc>
          <w:tcPr>
            <w:tcW w:w="750" w:type="dxa"/>
            <w:tcBorders>
              <w:top w:val="single" w:sz="4" w:space="0" w:color="auto"/>
              <w:left w:val="single" w:sz="4" w:space="0" w:color="auto"/>
              <w:bottom w:val="single" w:sz="4" w:space="0" w:color="auto"/>
            </w:tcBorders>
          </w:tcPr>
          <w:p w14:paraId="032B1602" w14:textId="47CD11D7" w:rsidR="001F490B" w:rsidRPr="001F490B" w:rsidRDefault="00DC7FC1" w:rsidP="001F490B">
            <w:pPr>
              <w:spacing w:after="0" w:line="240" w:lineRule="auto"/>
              <w:jc w:val="center"/>
              <w:rPr>
                <w:rFonts w:eastAsia="Times New Roman" w:cstheme="minorHAnsi"/>
                <w:sz w:val="20"/>
                <w:szCs w:val="20"/>
                <w:lang w:val="en-GB" w:eastAsia="en-GB"/>
              </w:rPr>
            </w:pPr>
            <w:r>
              <w:rPr>
                <w:rFonts w:eastAsia="Times New Roman" w:cstheme="minorHAnsi"/>
                <w:sz w:val="20"/>
                <w:szCs w:val="20"/>
                <w:lang w:val="en-GB" w:eastAsia="en-GB"/>
              </w:rPr>
              <w:t>37</w:t>
            </w:r>
          </w:p>
        </w:tc>
        <w:tc>
          <w:tcPr>
            <w:tcW w:w="2501" w:type="dxa"/>
            <w:tcBorders>
              <w:top w:val="single" w:sz="4" w:space="0" w:color="auto"/>
              <w:left w:val="single" w:sz="4" w:space="0" w:color="auto"/>
              <w:bottom w:val="single" w:sz="4" w:space="0" w:color="auto"/>
              <w:right w:val="single" w:sz="4" w:space="0" w:color="auto"/>
            </w:tcBorders>
            <w:vAlign w:val="center"/>
            <w:hideMark/>
          </w:tcPr>
          <w:p w14:paraId="3F3319BC" w14:textId="10402B73" w:rsidR="001F490B" w:rsidRPr="00AA79AB" w:rsidRDefault="001F490B" w:rsidP="00AA79AB">
            <w:pPr>
              <w:spacing w:after="0" w:line="240" w:lineRule="auto"/>
              <w:rPr>
                <w:rFonts w:eastAsia="Times New Roman" w:cstheme="minorHAnsi"/>
                <w:b/>
                <w:bCs/>
                <w:sz w:val="20"/>
                <w:szCs w:val="20"/>
                <w:lang w:val="en-GB" w:eastAsia="en-GB"/>
              </w:rPr>
            </w:pPr>
            <w:r w:rsidRPr="00AA79AB">
              <w:rPr>
                <w:rFonts w:eastAsia="Times New Roman" w:cstheme="minorHAnsi"/>
                <w:b/>
                <w:bCs/>
                <w:sz w:val="20"/>
                <w:szCs w:val="20"/>
                <w:lang w:val="en-GB" w:eastAsia="en-GB"/>
              </w:rPr>
              <w:t xml:space="preserve">SAA </w:t>
            </w:r>
            <w:proofErr w:type="spellStart"/>
            <w:r w:rsidRPr="00AA79AB">
              <w:rPr>
                <w:rFonts w:eastAsia="Times New Roman" w:cstheme="minorHAnsi"/>
                <w:b/>
                <w:bCs/>
                <w:sz w:val="20"/>
                <w:szCs w:val="20"/>
                <w:lang w:val="en-GB" w:eastAsia="en-GB"/>
              </w:rPr>
              <w:t>Ghelinta</w:t>
            </w:r>
            <w:proofErr w:type="spellEnd"/>
          </w:p>
        </w:tc>
        <w:tc>
          <w:tcPr>
            <w:tcW w:w="1701" w:type="dxa"/>
            <w:tcBorders>
              <w:top w:val="single" w:sz="4" w:space="0" w:color="auto"/>
              <w:left w:val="single" w:sz="4" w:space="0" w:color="auto"/>
              <w:bottom w:val="single" w:sz="4" w:space="0" w:color="auto"/>
              <w:right w:val="single" w:sz="4" w:space="0" w:color="auto"/>
            </w:tcBorders>
            <w:noWrap/>
            <w:vAlign w:val="bottom"/>
            <w:hideMark/>
          </w:tcPr>
          <w:p w14:paraId="266F154B" w14:textId="7FFF8560" w:rsidR="001F490B" w:rsidRPr="00AA79AB" w:rsidRDefault="001F490B" w:rsidP="00AA79AB">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4</w:t>
            </w:r>
            <w:r w:rsidR="00792269">
              <w:rPr>
                <w:rFonts w:eastAsia="Times New Roman" w:cstheme="minorHAnsi"/>
                <w:sz w:val="20"/>
                <w:szCs w:val="20"/>
                <w:lang w:val="en-GB" w:eastAsia="en-GB"/>
              </w:rPr>
              <w:t>.</w:t>
            </w:r>
            <w:r w:rsidRPr="00AA79AB">
              <w:rPr>
                <w:rFonts w:eastAsia="Times New Roman" w:cstheme="minorHAnsi"/>
                <w:sz w:val="20"/>
                <w:szCs w:val="20"/>
                <w:lang w:val="en-GB" w:eastAsia="en-GB"/>
              </w:rPr>
              <w:t>753</w:t>
            </w:r>
          </w:p>
        </w:tc>
        <w:tc>
          <w:tcPr>
            <w:tcW w:w="2410" w:type="dxa"/>
            <w:tcBorders>
              <w:top w:val="single" w:sz="4" w:space="0" w:color="auto"/>
              <w:left w:val="single" w:sz="4" w:space="0" w:color="auto"/>
              <w:bottom w:val="single" w:sz="4" w:space="0" w:color="auto"/>
              <w:right w:val="single" w:sz="4" w:space="0" w:color="auto"/>
            </w:tcBorders>
            <w:noWrap/>
            <w:vAlign w:val="bottom"/>
            <w:hideMark/>
          </w:tcPr>
          <w:p w14:paraId="0E90A97A" w14:textId="250A6940" w:rsidR="001F490B" w:rsidRPr="00AA79AB" w:rsidRDefault="001F490B" w:rsidP="00792269">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1</w:t>
            </w:r>
            <w:r w:rsidR="000039AB">
              <w:rPr>
                <w:rFonts w:eastAsia="Times New Roman" w:cstheme="minorHAnsi"/>
                <w:sz w:val="20"/>
                <w:szCs w:val="20"/>
                <w:lang w:val="en-GB" w:eastAsia="en-GB"/>
              </w:rPr>
              <w:t>.</w:t>
            </w:r>
            <w:r w:rsidRPr="00AA79AB">
              <w:rPr>
                <w:rFonts w:eastAsia="Times New Roman" w:cstheme="minorHAnsi"/>
                <w:sz w:val="20"/>
                <w:szCs w:val="20"/>
                <w:lang w:val="en-GB" w:eastAsia="en-GB"/>
              </w:rPr>
              <w:t>110</w:t>
            </w:r>
            <w:r w:rsidR="000039AB">
              <w:rPr>
                <w:rFonts w:eastAsia="Times New Roman" w:cstheme="minorHAnsi"/>
                <w:sz w:val="20"/>
                <w:szCs w:val="20"/>
                <w:lang w:val="en-GB" w:eastAsia="en-GB"/>
              </w:rPr>
              <w:t>.</w:t>
            </w:r>
            <w:r w:rsidRPr="00AA79AB">
              <w:rPr>
                <w:rFonts w:eastAsia="Times New Roman" w:cstheme="minorHAnsi"/>
                <w:sz w:val="20"/>
                <w:szCs w:val="20"/>
                <w:lang w:val="en-GB" w:eastAsia="en-GB"/>
              </w:rPr>
              <w:t>478</w:t>
            </w:r>
          </w:p>
        </w:tc>
        <w:tc>
          <w:tcPr>
            <w:tcW w:w="2126" w:type="dxa"/>
            <w:tcBorders>
              <w:top w:val="single" w:sz="4" w:space="0" w:color="auto"/>
              <w:left w:val="single" w:sz="4" w:space="0" w:color="auto"/>
              <w:bottom w:val="single" w:sz="4" w:space="0" w:color="auto"/>
              <w:right w:val="single" w:sz="4" w:space="0" w:color="auto"/>
            </w:tcBorders>
            <w:noWrap/>
            <w:vAlign w:val="center"/>
            <w:hideMark/>
          </w:tcPr>
          <w:p w14:paraId="5EC26EE2" w14:textId="77777777" w:rsidR="001F490B" w:rsidRPr="00AA79AB" w:rsidRDefault="001F490B" w:rsidP="00AA79AB">
            <w:pPr>
              <w:spacing w:after="0" w:line="240" w:lineRule="auto"/>
              <w:jc w:val="center"/>
              <w:rPr>
                <w:rFonts w:eastAsia="Times New Roman" w:cstheme="minorHAnsi"/>
                <w:sz w:val="20"/>
                <w:szCs w:val="20"/>
                <w:lang w:val="en-GB" w:eastAsia="en-GB"/>
              </w:rPr>
            </w:pPr>
            <w:r w:rsidRPr="00AA79AB">
              <w:rPr>
                <w:rFonts w:eastAsia="Times New Roman" w:cstheme="minorHAnsi"/>
                <w:sz w:val="20"/>
                <w:szCs w:val="20"/>
                <w:lang w:val="en-GB" w:eastAsia="en-GB"/>
              </w:rPr>
              <w:t>234</w:t>
            </w:r>
          </w:p>
        </w:tc>
        <w:tc>
          <w:tcPr>
            <w:tcW w:w="222" w:type="dxa"/>
            <w:vAlign w:val="center"/>
            <w:hideMark/>
          </w:tcPr>
          <w:p w14:paraId="6424AB77" w14:textId="77777777" w:rsidR="001F490B" w:rsidRPr="00AA79AB" w:rsidRDefault="001F490B" w:rsidP="00AA79AB">
            <w:pPr>
              <w:spacing w:after="0" w:line="240" w:lineRule="auto"/>
              <w:rPr>
                <w:rFonts w:ascii="Times New Roman" w:eastAsia="Times New Roman" w:hAnsi="Times New Roman" w:cs="Times New Roman"/>
                <w:sz w:val="20"/>
                <w:szCs w:val="20"/>
                <w:lang w:val="en-GB" w:eastAsia="en-GB"/>
              </w:rPr>
            </w:pPr>
          </w:p>
        </w:tc>
      </w:tr>
    </w:tbl>
    <w:p w14:paraId="221B66B5" w14:textId="206FBF47" w:rsidR="00AA79AB" w:rsidRDefault="00AA79AB" w:rsidP="00AA79AB">
      <w:pPr>
        <w:spacing w:after="120" w:line="240" w:lineRule="auto"/>
        <w:jc w:val="both"/>
        <w:rPr>
          <w:rFonts w:ascii="Calibri" w:eastAsia="Calibri" w:hAnsi="Calibri" w:cs="Times New Roman"/>
        </w:rPr>
      </w:pPr>
    </w:p>
    <w:p w14:paraId="1A7FBB7D" w14:textId="61BF165B" w:rsidR="00AA79AB" w:rsidRPr="006D61B9" w:rsidRDefault="00AA79AB" w:rsidP="00650090">
      <w:pPr>
        <w:spacing w:after="120" w:line="240" w:lineRule="auto"/>
        <w:jc w:val="both"/>
        <w:rPr>
          <w:rFonts w:ascii="Calibri" w:eastAsia="Calibri" w:hAnsi="Calibri" w:cs="Times New Roman"/>
        </w:rPr>
      </w:pPr>
    </w:p>
    <w:p w14:paraId="06D6D818" w14:textId="77777777" w:rsidR="00C41F9D" w:rsidRDefault="00C41F9D" w:rsidP="00C41F9D">
      <w:pPr>
        <w:spacing w:after="120" w:line="240" w:lineRule="auto"/>
        <w:jc w:val="both"/>
        <w:rPr>
          <w:rFonts w:ascii="Calibri" w:eastAsia="Calibri" w:hAnsi="Calibri" w:cs="Times New Roman"/>
          <w:b/>
          <w:bCs/>
        </w:rPr>
      </w:pPr>
      <w:r w:rsidRPr="006D61B9">
        <w:rPr>
          <w:rFonts w:ascii="Calibri" w:eastAsia="Calibri" w:hAnsi="Calibri" w:cs="Times New Roman"/>
          <w:b/>
          <w:bCs/>
        </w:rPr>
        <w:t xml:space="preserve">După cum se poate observa, costul de investiție specific se încadrează în limita maxima de </w:t>
      </w:r>
      <w:r w:rsidRPr="00325048">
        <w:rPr>
          <w:rFonts w:ascii="Calibri" w:eastAsia="Calibri" w:hAnsi="Calibri" w:cs="Times New Roman"/>
          <w:b/>
          <w:bCs/>
        </w:rPr>
        <w:t>1.800 euro/locuitor</w:t>
      </w:r>
      <w:r w:rsidRPr="00325048">
        <w:rPr>
          <w:rFonts w:ascii="Arial" w:eastAsia="Calibri" w:hAnsi="Arial" w:cs="Arial"/>
          <w:color w:val="222222"/>
          <w:shd w:val="clear" w:color="auto" w:fill="FFFFFF"/>
        </w:rPr>
        <w:t xml:space="preserve"> </w:t>
      </w:r>
      <w:r w:rsidRPr="00325048">
        <w:rPr>
          <w:rFonts w:ascii="Calibri" w:eastAsia="Calibri" w:hAnsi="Calibri" w:cs="Times New Roman"/>
          <w:b/>
          <w:bCs/>
        </w:rPr>
        <w:t>pentru investițiile de apă, calculat ca raport între valoarea investiției și populația care va beneficia de aceste inv</w:t>
      </w:r>
      <w:r w:rsidRPr="006D61B9">
        <w:rPr>
          <w:rFonts w:ascii="Calibri" w:eastAsia="Calibri" w:hAnsi="Calibri" w:cs="Times New Roman"/>
          <w:b/>
          <w:bCs/>
        </w:rPr>
        <w:t>estiții.</w:t>
      </w:r>
    </w:p>
    <w:p w14:paraId="1EC0C9C2" w14:textId="77777777" w:rsidR="00B0082F" w:rsidRDefault="00B0082F" w:rsidP="00C41F9D">
      <w:pPr>
        <w:spacing w:after="120" w:line="240" w:lineRule="auto"/>
        <w:jc w:val="both"/>
        <w:rPr>
          <w:rFonts w:ascii="Calibri" w:eastAsia="Calibri" w:hAnsi="Calibri" w:cs="Times New Roman"/>
          <w:b/>
          <w:bCs/>
        </w:rPr>
      </w:pPr>
    </w:p>
    <w:p w14:paraId="20CE5CBE" w14:textId="77777777" w:rsidR="00B0082F" w:rsidRPr="006D61B9" w:rsidRDefault="00B0082F" w:rsidP="00C41F9D">
      <w:pPr>
        <w:spacing w:after="120" w:line="240" w:lineRule="auto"/>
        <w:jc w:val="both"/>
        <w:rPr>
          <w:rFonts w:ascii="Calibri" w:eastAsia="Calibri" w:hAnsi="Calibri" w:cs="Times New Roman"/>
        </w:rPr>
      </w:pPr>
    </w:p>
    <w:p w14:paraId="7B2CC251" w14:textId="77777777" w:rsidR="00C41F9D" w:rsidRPr="006D61B9" w:rsidRDefault="00C41F9D" w:rsidP="00C41F9D">
      <w:pPr>
        <w:spacing w:after="120" w:line="240" w:lineRule="auto"/>
        <w:jc w:val="both"/>
        <w:rPr>
          <w:rFonts w:ascii="Calibri" w:eastAsia="Calibri" w:hAnsi="Calibri" w:cs="Times New Roman"/>
        </w:rPr>
      </w:pPr>
    </w:p>
    <w:p w14:paraId="7F27A711" w14:textId="77777777" w:rsidR="00C41F9D" w:rsidRPr="006D61B9" w:rsidRDefault="00C41F9D" w:rsidP="00565BEE">
      <w:pPr>
        <w:numPr>
          <w:ilvl w:val="0"/>
          <w:numId w:val="19"/>
        </w:numPr>
        <w:spacing w:after="120" w:line="240" w:lineRule="auto"/>
        <w:ind w:left="851" w:hanging="644"/>
        <w:contextualSpacing/>
        <w:jc w:val="both"/>
        <w:rPr>
          <w:rFonts w:ascii="Calibri" w:eastAsia="Calibri" w:hAnsi="Calibri" w:cs="Times New Roman"/>
          <w:b/>
          <w:bCs/>
          <w:i/>
          <w:iCs/>
          <w:u w:val="single"/>
        </w:rPr>
      </w:pPr>
      <w:r w:rsidRPr="006D61B9">
        <w:rPr>
          <w:rFonts w:ascii="Calibri" w:eastAsia="Calibri" w:hAnsi="Calibri" w:cs="Times New Roman"/>
          <w:b/>
          <w:bCs/>
          <w:i/>
          <w:iCs/>
          <w:u w:val="single"/>
        </w:rPr>
        <w:lastRenderedPageBreak/>
        <w:t>Apă uzată</w:t>
      </w:r>
    </w:p>
    <w:p w14:paraId="2F412AF1" w14:textId="77777777" w:rsidR="00C41F9D" w:rsidRPr="006D61B9" w:rsidRDefault="00C41F9D" w:rsidP="00C41F9D">
      <w:pPr>
        <w:spacing w:after="120" w:line="240" w:lineRule="auto"/>
        <w:ind w:left="851"/>
        <w:contextualSpacing/>
        <w:jc w:val="both"/>
        <w:rPr>
          <w:rFonts w:ascii="Calibri" w:eastAsia="Calibri" w:hAnsi="Calibri" w:cs="Times New Roman"/>
          <w:b/>
          <w:bCs/>
          <w:i/>
          <w:iCs/>
          <w:u w:val="single"/>
        </w:rPr>
      </w:pPr>
    </w:p>
    <w:p w14:paraId="72192B73" w14:textId="5AAD98E3" w:rsidR="00C41F9D" w:rsidRPr="006D61B9" w:rsidRDefault="00C41F9D" w:rsidP="00C41F9D">
      <w:pPr>
        <w:keepNext/>
        <w:shd w:val="clear" w:color="auto" w:fill="FFFFFF"/>
        <w:spacing w:before="120" w:after="120" w:line="240" w:lineRule="auto"/>
        <w:jc w:val="both"/>
        <w:rPr>
          <w:rFonts w:ascii="Calibri" w:eastAsia="Times New Roman" w:hAnsi="Calibri" w:cs="Calibri"/>
          <w:b/>
          <w:bCs/>
          <w:sz w:val="20"/>
          <w:szCs w:val="20"/>
          <w:lang w:eastAsia="en-GB"/>
        </w:rPr>
      </w:pPr>
      <w:r w:rsidRPr="006D61B9">
        <w:rPr>
          <w:rFonts w:ascii="Calibri" w:eastAsia="Times New Roman" w:hAnsi="Calibri" w:cs="Calibri"/>
          <w:b/>
          <w:bCs/>
          <w:sz w:val="20"/>
          <w:szCs w:val="20"/>
          <w:lang w:eastAsia="en-GB"/>
        </w:rPr>
        <w:t xml:space="preserve">Tabel </w:t>
      </w:r>
      <w:r w:rsidR="004E71BF" w:rsidRPr="006D61B9">
        <w:rPr>
          <w:rFonts w:ascii="Calibri" w:eastAsia="Times New Roman" w:hAnsi="Calibri" w:cs="Calibri"/>
          <w:b/>
          <w:bCs/>
          <w:sz w:val="20"/>
          <w:szCs w:val="20"/>
          <w:lang w:eastAsia="en-GB"/>
        </w:rPr>
        <w:t xml:space="preserve"> </w:t>
      </w:r>
      <w:r w:rsidR="004E71BF" w:rsidRPr="00180E55">
        <w:rPr>
          <w:rFonts w:ascii="Calibri" w:eastAsia="Times New Roman" w:hAnsi="Calibri" w:cs="Calibri"/>
          <w:b/>
          <w:bCs/>
          <w:sz w:val="20"/>
          <w:szCs w:val="20"/>
          <w:lang w:eastAsia="en-GB"/>
        </w:rPr>
        <w:fldChar w:fldCharType="begin"/>
      </w:r>
      <w:r w:rsidR="004E71BF" w:rsidRPr="00180E55">
        <w:rPr>
          <w:rFonts w:ascii="Calibri" w:eastAsia="Times New Roman" w:hAnsi="Calibri" w:cs="Calibri"/>
          <w:b/>
          <w:bCs/>
          <w:sz w:val="20"/>
          <w:szCs w:val="20"/>
          <w:lang w:eastAsia="en-GB"/>
        </w:rPr>
        <w:instrText xml:space="preserve"> SEQ Tabelul_4_-_ \* ARABIC </w:instrText>
      </w:r>
      <w:r w:rsidR="004E71BF" w:rsidRPr="00180E55">
        <w:rPr>
          <w:rFonts w:ascii="Calibri" w:eastAsia="Times New Roman" w:hAnsi="Calibri" w:cs="Calibri"/>
          <w:b/>
          <w:bCs/>
          <w:sz w:val="20"/>
          <w:szCs w:val="20"/>
          <w:lang w:eastAsia="en-GB"/>
        </w:rPr>
        <w:fldChar w:fldCharType="separate"/>
      </w:r>
      <w:r w:rsidR="008321C8">
        <w:rPr>
          <w:rFonts w:ascii="Calibri" w:eastAsia="Times New Roman" w:hAnsi="Calibri" w:cs="Calibri"/>
          <w:b/>
          <w:bCs/>
          <w:noProof/>
          <w:sz w:val="20"/>
          <w:szCs w:val="20"/>
          <w:lang w:eastAsia="en-GB"/>
        </w:rPr>
        <w:t>15</w:t>
      </w:r>
      <w:r w:rsidR="004E71BF" w:rsidRPr="00180E55">
        <w:rPr>
          <w:rFonts w:ascii="Calibri" w:eastAsia="Times New Roman" w:hAnsi="Calibri" w:cs="Calibri"/>
          <w:b/>
          <w:bCs/>
          <w:sz w:val="20"/>
          <w:szCs w:val="20"/>
          <w:lang w:eastAsia="en-GB"/>
        </w:rPr>
        <w:fldChar w:fldCharType="end"/>
      </w:r>
      <w:r w:rsidR="004E71BF" w:rsidRPr="00180E55">
        <w:rPr>
          <w:rFonts w:ascii="Calibri" w:eastAsia="Times New Roman" w:hAnsi="Calibri" w:cs="Calibri"/>
          <w:b/>
          <w:bCs/>
          <w:sz w:val="20"/>
          <w:szCs w:val="20"/>
          <w:lang w:eastAsia="en-GB"/>
        </w:rPr>
        <w:t>:</w:t>
      </w:r>
      <w:r w:rsidRPr="006D61B9">
        <w:rPr>
          <w:rFonts w:ascii="Calibri" w:eastAsia="Times New Roman" w:hAnsi="Calibri" w:cs="Calibri"/>
          <w:b/>
          <w:bCs/>
          <w:sz w:val="20"/>
          <w:szCs w:val="20"/>
          <w:lang w:eastAsia="en-GB"/>
        </w:rPr>
        <w:t>– Costuri specifice de investiție – apă uzată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2266"/>
        <w:gridCol w:w="1954"/>
        <w:gridCol w:w="2467"/>
        <w:gridCol w:w="2101"/>
      </w:tblGrid>
      <w:tr w:rsidR="00CB4777" w:rsidRPr="006D61B9" w14:paraId="5E9649BD" w14:textId="77777777" w:rsidTr="001972F0">
        <w:trPr>
          <w:trHeight w:val="837"/>
          <w:tblHeader/>
        </w:trPr>
        <w:tc>
          <w:tcPr>
            <w:tcW w:w="563" w:type="dxa"/>
            <w:shd w:val="clear" w:color="auto" w:fill="95B3D7"/>
            <w:noWrap/>
            <w:vAlign w:val="center"/>
            <w:hideMark/>
          </w:tcPr>
          <w:p w14:paraId="78506D7E" w14:textId="77777777" w:rsidR="00CB4777" w:rsidRPr="006D61B9" w:rsidRDefault="00CB4777" w:rsidP="0072433B">
            <w:pPr>
              <w:spacing w:after="0" w:line="240" w:lineRule="auto"/>
              <w:jc w:val="center"/>
              <w:rPr>
                <w:rFonts w:ascii="Calibri" w:eastAsia="Calibri" w:hAnsi="Calibri" w:cs="Times New Roman"/>
                <w:b/>
                <w:bCs/>
                <w:sz w:val="20"/>
                <w:szCs w:val="20"/>
              </w:rPr>
            </w:pPr>
            <w:r w:rsidRPr="006D61B9">
              <w:rPr>
                <w:rFonts w:ascii="Calibri" w:eastAsia="Calibri" w:hAnsi="Calibri" w:cs="Times New Roman"/>
                <w:b/>
                <w:bCs/>
                <w:sz w:val="20"/>
                <w:szCs w:val="20"/>
              </w:rPr>
              <w:t>Nr. Crt</w:t>
            </w:r>
          </w:p>
        </w:tc>
        <w:tc>
          <w:tcPr>
            <w:tcW w:w="2266" w:type="dxa"/>
            <w:shd w:val="clear" w:color="auto" w:fill="95B3D7"/>
            <w:noWrap/>
            <w:vAlign w:val="center"/>
            <w:hideMark/>
          </w:tcPr>
          <w:p w14:paraId="40857B20" w14:textId="77777777" w:rsidR="00CB4777" w:rsidRPr="006D61B9" w:rsidRDefault="00CB4777" w:rsidP="0072433B">
            <w:pPr>
              <w:spacing w:after="0" w:line="240" w:lineRule="auto"/>
              <w:jc w:val="center"/>
              <w:rPr>
                <w:rFonts w:ascii="Calibri" w:eastAsia="Calibri" w:hAnsi="Calibri" w:cs="Times New Roman"/>
                <w:b/>
                <w:bCs/>
                <w:sz w:val="20"/>
                <w:szCs w:val="20"/>
              </w:rPr>
            </w:pPr>
            <w:r w:rsidRPr="006D61B9">
              <w:rPr>
                <w:rFonts w:ascii="Calibri" w:eastAsia="Calibri" w:hAnsi="Calibri" w:cs="Times New Roman"/>
                <w:b/>
                <w:bCs/>
                <w:sz w:val="20"/>
                <w:szCs w:val="20"/>
              </w:rPr>
              <w:t>Denumire Aglomerare</w:t>
            </w:r>
          </w:p>
        </w:tc>
        <w:tc>
          <w:tcPr>
            <w:tcW w:w="0" w:type="auto"/>
            <w:shd w:val="clear" w:color="auto" w:fill="95B3D7"/>
            <w:vAlign w:val="center"/>
            <w:hideMark/>
          </w:tcPr>
          <w:p w14:paraId="5BD15A4F" w14:textId="50CF128F" w:rsidR="00CB4777" w:rsidRPr="006D61B9" w:rsidRDefault="00CB4777" w:rsidP="0072433B">
            <w:pPr>
              <w:spacing w:after="0" w:line="240" w:lineRule="auto"/>
              <w:jc w:val="center"/>
              <w:rPr>
                <w:rFonts w:ascii="Calibri" w:eastAsia="Calibri" w:hAnsi="Calibri" w:cs="Times New Roman"/>
                <w:b/>
                <w:bCs/>
                <w:sz w:val="20"/>
                <w:szCs w:val="20"/>
              </w:rPr>
            </w:pPr>
            <w:r w:rsidRPr="006D61B9">
              <w:rPr>
                <w:rFonts w:ascii="Calibri" w:eastAsia="Calibri" w:hAnsi="Calibri" w:cs="Times New Roman"/>
                <w:b/>
                <w:bCs/>
                <w:sz w:val="20"/>
                <w:szCs w:val="20"/>
              </w:rPr>
              <w:t>Populatie</w:t>
            </w:r>
            <w:r w:rsidRPr="006D61B9">
              <w:rPr>
                <w:rFonts w:ascii="Calibri" w:eastAsia="Calibri" w:hAnsi="Calibri" w:cs="Times New Roman"/>
                <w:b/>
                <w:bCs/>
                <w:sz w:val="20"/>
                <w:szCs w:val="20"/>
              </w:rPr>
              <w:br/>
              <w:t xml:space="preserve"> beneficiara investitii</w:t>
            </w:r>
            <w:r w:rsidRPr="006D61B9">
              <w:rPr>
                <w:rFonts w:ascii="Calibri" w:eastAsia="Calibri" w:hAnsi="Calibri" w:cs="Times New Roman"/>
                <w:b/>
                <w:bCs/>
                <w:sz w:val="20"/>
                <w:szCs w:val="20"/>
              </w:rPr>
              <w:br/>
              <w:t>(</w:t>
            </w:r>
            <w:r w:rsidR="006F7ED6">
              <w:rPr>
                <w:rFonts w:ascii="Calibri" w:eastAsia="Calibri" w:hAnsi="Calibri" w:cs="Times New Roman"/>
                <w:b/>
                <w:bCs/>
                <w:sz w:val="20"/>
                <w:szCs w:val="20"/>
              </w:rPr>
              <w:t>l.e.</w:t>
            </w:r>
            <w:r w:rsidRPr="006D61B9">
              <w:rPr>
                <w:rFonts w:ascii="Calibri" w:eastAsia="Calibri" w:hAnsi="Calibri" w:cs="Times New Roman"/>
                <w:b/>
                <w:bCs/>
                <w:sz w:val="20"/>
                <w:szCs w:val="20"/>
              </w:rPr>
              <w:t>)</w:t>
            </w:r>
          </w:p>
        </w:tc>
        <w:tc>
          <w:tcPr>
            <w:tcW w:w="0" w:type="auto"/>
            <w:shd w:val="clear" w:color="auto" w:fill="95B3D7"/>
            <w:vAlign w:val="center"/>
            <w:hideMark/>
          </w:tcPr>
          <w:p w14:paraId="098260D2" w14:textId="77777777" w:rsidR="00CB4777" w:rsidRPr="006D61B9" w:rsidRDefault="00CB4777" w:rsidP="0072433B">
            <w:pPr>
              <w:spacing w:after="0" w:line="240" w:lineRule="auto"/>
              <w:jc w:val="center"/>
              <w:rPr>
                <w:rFonts w:ascii="Calibri" w:eastAsia="Calibri" w:hAnsi="Calibri" w:cs="Times New Roman"/>
                <w:b/>
                <w:bCs/>
                <w:sz w:val="20"/>
                <w:szCs w:val="20"/>
              </w:rPr>
            </w:pPr>
            <w:r w:rsidRPr="006D61B9">
              <w:rPr>
                <w:rFonts w:ascii="Calibri" w:eastAsia="Calibri" w:hAnsi="Calibri" w:cs="Times New Roman"/>
                <w:b/>
                <w:bCs/>
                <w:sz w:val="20"/>
                <w:szCs w:val="20"/>
              </w:rPr>
              <w:t>Valoare investiție extinderi</w:t>
            </w:r>
            <w:r w:rsidRPr="006D61B9">
              <w:rPr>
                <w:rFonts w:ascii="Calibri" w:eastAsia="Calibri" w:hAnsi="Calibri" w:cs="Times New Roman"/>
                <w:b/>
                <w:bCs/>
                <w:sz w:val="20"/>
                <w:szCs w:val="20"/>
              </w:rPr>
              <w:br/>
              <w:t>EURO</w:t>
            </w:r>
          </w:p>
        </w:tc>
        <w:tc>
          <w:tcPr>
            <w:tcW w:w="2101" w:type="dxa"/>
            <w:shd w:val="clear" w:color="auto" w:fill="95B3D7"/>
            <w:vAlign w:val="center"/>
            <w:hideMark/>
          </w:tcPr>
          <w:p w14:paraId="69C8FCC7" w14:textId="6B11D152" w:rsidR="00CB4777" w:rsidRPr="006D61B9" w:rsidRDefault="00CB4777" w:rsidP="0072433B">
            <w:pPr>
              <w:spacing w:after="0" w:line="240" w:lineRule="auto"/>
              <w:jc w:val="center"/>
              <w:rPr>
                <w:rFonts w:ascii="Calibri" w:eastAsia="Calibri" w:hAnsi="Calibri" w:cs="Times New Roman"/>
                <w:b/>
                <w:bCs/>
                <w:sz w:val="20"/>
                <w:szCs w:val="20"/>
              </w:rPr>
            </w:pPr>
            <w:r w:rsidRPr="006D61B9">
              <w:rPr>
                <w:rFonts w:ascii="Calibri" w:eastAsia="Calibri" w:hAnsi="Calibri" w:cs="Times New Roman"/>
                <w:b/>
                <w:bCs/>
                <w:sz w:val="20"/>
                <w:szCs w:val="20"/>
              </w:rPr>
              <w:t>Cost specific</w:t>
            </w:r>
            <w:r w:rsidRPr="006D61B9">
              <w:rPr>
                <w:rFonts w:ascii="Calibri" w:eastAsia="Calibri" w:hAnsi="Calibri" w:cs="Times New Roman"/>
                <w:b/>
                <w:bCs/>
                <w:sz w:val="20"/>
                <w:szCs w:val="20"/>
              </w:rPr>
              <w:br/>
              <w:t xml:space="preserve"> de investitii </w:t>
            </w:r>
            <w:r w:rsidRPr="006D61B9">
              <w:rPr>
                <w:rFonts w:ascii="Calibri" w:eastAsia="Calibri" w:hAnsi="Calibri" w:cs="Times New Roman"/>
                <w:b/>
                <w:bCs/>
                <w:sz w:val="20"/>
                <w:szCs w:val="20"/>
              </w:rPr>
              <w:br/>
            </w:r>
          </w:p>
        </w:tc>
      </w:tr>
      <w:tr w:rsidR="006F7ED6" w:rsidRPr="006D61B9" w14:paraId="33D6479B" w14:textId="77777777" w:rsidTr="007B4E6C">
        <w:trPr>
          <w:trHeight w:val="285"/>
        </w:trPr>
        <w:tc>
          <w:tcPr>
            <w:tcW w:w="563" w:type="dxa"/>
            <w:noWrap/>
            <w:vAlign w:val="center"/>
            <w:hideMark/>
          </w:tcPr>
          <w:p w14:paraId="4697C3A2" w14:textId="77777777" w:rsidR="006F7ED6" w:rsidRPr="006D61B9" w:rsidRDefault="006F7ED6" w:rsidP="006F7ED6">
            <w:pPr>
              <w:spacing w:after="0" w:line="240" w:lineRule="auto"/>
              <w:jc w:val="both"/>
              <w:rPr>
                <w:rFonts w:ascii="Calibri" w:eastAsia="Calibri" w:hAnsi="Calibri" w:cs="Times New Roman"/>
                <w:sz w:val="20"/>
                <w:szCs w:val="20"/>
              </w:rPr>
            </w:pPr>
            <w:r w:rsidRPr="006D61B9">
              <w:rPr>
                <w:rFonts w:ascii="Calibri" w:eastAsia="Calibri" w:hAnsi="Calibri" w:cs="Times New Roman"/>
                <w:sz w:val="20"/>
                <w:szCs w:val="20"/>
              </w:rPr>
              <w:t>1.</w:t>
            </w:r>
          </w:p>
        </w:tc>
        <w:tc>
          <w:tcPr>
            <w:tcW w:w="2266" w:type="dxa"/>
            <w:noWrap/>
            <w:vAlign w:val="center"/>
            <w:hideMark/>
          </w:tcPr>
          <w:p w14:paraId="4738EDE0" w14:textId="3307C67A" w:rsidR="006F7ED6" w:rsidRPr="006F7ED6" w:rsidRDefault="006F7ED6" w:rsidP="006F7ED6">
            <w:pPr>
              <w:spacing w:after="0" w:line="240" w:lineRule="auto"/>
              <w:jc w:val="both"/>
              <w:rPr>
                <w:rFonts w:ascii="Calibri" w:eastAsia="Calibri" w:hAnsi="Calibri" w:cs="Times New Roman"/>
                <w:b/>
                <w:bCs/>
                <w:sz w:val="20"/>
                <w:szCs w:val="20"/>
              </w:rPr>
            </w:pPr>
            <w:r w:rsidRPr="006F7ED6">
              <w:rPr>
                <w:rFonts w:ascii="Calibri" w:hAnsi="Calibri" w:cs="Calibri"/>
                <w:b/>
                <w:bCs/>
                <w:sz w:val="20"/>
                <w:szCs w:val="20"/>
              </w:rPr>
              <w:t>Sfantul Gheorghe</w:t>
            </w:r>
          </w:p>
        </w:tc>
        <w:tc>
          <w:tcPr>
            <w:tcW w:w="0" w:type="auto"/>
            <w:noWrap/>
            <w:vAlign w:val="bottom"/>
            <w:hideMark/>
          </w:tcPr>
          <w:p w14:paraId="6E0A83E9" w14:textId="4C55F795" w:rsidR="006F7ED6" w:rsidRPr="006D61B9" w:rsidRDefault="006F7ED6" w:rsidP="006F7ED6">
            <w:pPr>
              <w:spacing w:after="0" w:line="240" w:lineRule="auto"/>
              <w:jc w:val="center"/>
              <w:rPr>
                <w:rFonts w:ascii="Calibri" w:eastAsia="Calibri" w:hAnsi="Calibri" w:cs="Times New Roman"/>
                <w:sz w:val="20"/>
                <w:szCs w:val="20"/>
              </w:rPr>
            </w:pPr>
            <w:r>
              <w:rPr>
                <w:rFonts w:ascii="Calibri" w:hAnsi="Calibri" w:cs="Calibri"/>
                <w:color w:val="000000"/>
                <w:sz w:val="20"/>
                <w:szCs w:val="20"/>
              </w:rPr>
              <w:t>3912</w:t>
            </w:r>
          </w:p>
        </w:tc>
        <w:tc>
          <w:tcPr>
            <w:tcW w:w="0" w:type="auto"/>
            <w:noWrap/>
            <w:vAlign w:val="bottom"/>
            <w:hideMark/>
          </w:tcPr>
          <w:p w14:paraId="2473842C" w14:textId="1907F0FD" w:rsidR="006F7ED6" w:rsidRPr="006D61B9" w:rsidRDefault="006F7ED6" w:rsidP="006F7ED6">
            <w:pPr>
              <w:spacing w:after="0" w:line="240" w:lineRule="auto"/>
              <w:jc w:val="center"/>
              <w:rPr>
                <w:rFonts w:ascii="Calibri" w:eastAsia="Calibri" w:hAnsi="Calibri" w:cs="Times New Roman"/>
                <w:sz w:val="20"/>
                <w:szCs w:val="20"/>
              </w:rPr>
            </w:pPr>
            <w:r>
              <w:rPr>
                <w:rFonts w:ascii="Calibri" w:hAnsi="Calibri" w:cs="Calibri"/>
                <w:color w:val="000000"/>
                <w:sz w:val="20"/>
                <w:szCs w:val="20"/>
              </w:rPr>
              <w:t>2.807.016</w:t>
            </w:r>
          </w:p>
        </w:tc>
        <w:tc>
          <w:tcPr>
            <w:tcW w:w="2101" w:type="dxa"/>
            <w:noWrap/>
            <w:vAlign w:val="bottom"/>
            <w:hideMark/>
          </w:tcPr>
          <w:p w14:paraId="7EA24FA4" w14:textId="60B4D5ED" w:rsidR="006F7ED6" w:rsidRPr="006D61B9" w:rsidRDefault="006F7ED6" w:rsidP="006F7ED6">
            <w:pPr>
              <w:spacing w:after="0" w:line="240" w:lineRule="auto"/>
              <w:jc w:val="center"/>
              <w:rPr>
                <w:rFonts w:ascii="Calibri" w:eastAsia="Calibri" w:hAnsi="Calibri" w:cs="Times New Roman"/>
                <w:sz w:val="20"/>
                <w:szCs w:val="20"/>
              </w:rPr>
            </w:pPr>
            <w:r>
              <w:rPr>
                <w:rFonts w:ascii="Calibri" w:hAnsi="Calibri" w:cs="Calibri"/>
                <w:color w:val="000000"/>
                <w:sz w:val="20"/>
                <w:szCs w:val="20"/>
              </w:rPr>
              <w:t>718</w:t>
            </w:r>
          </w:p>
        </w:tc>
      </w:tr>
      <w:tr w:rsidR="006F7ED6" w:rsidRPr="006D61B9" w14:paraId="55DB395D" w14:textId="77777777" w:rsidTr="007B4E6C">
        <w:trPr>
          <w:trHeight w:val="285"/>
        </w:trPr>
        <w:tc>
          <w:tcPr>
            <w:tcW w:w="563" w:type="dxa"/>
            <w:noWrap/>
            <w:vAlign w:val="center"/>
            <w:hideMark/>
          </w:tcPr>
          <w:p w14:paraId="3E85D70E" w14:textId="77777777" w:rsidR="006F7ED6" w:rsidRPr="006D61B9" w:rsidRDefault="006F7ED6" w:rsidP="006F7ED6">
            <w:pPr>
              <w:spacing w:after="0" w:line="240" w:lineRule="auto"/>
              <w:jc w:val="both"/>
              <w:rPr>
                <w:rFonts w:ascii="Calibri" w:eastAsia="Calibri" w:hAnsi="Calibri" w:cs="Times New Roman"/>
                <w:sz w:val="20"/>
                <w:szCs w:val="20"/>
              </w:rPr>
            </w:pPr>
            <w:r w:rsidRPr="006D61B9">
              <w:rPr>
                <w:rFonts w:ascii="Calibri" w:eastAsia="Calibri" w:hAnsi="Calibri" w:cs="Times New Roman"/>
                <w:sz w:val="20"/>
                <w:szCs w:val="20"/>
              </w:rPr>
              <w:t>2.</w:t>
            </w:r>
          </w:p>
        </w:tc>
        <w:tc>
          <w:tcPr>
            <w:tcW w:w="2266" w:type="dxa"/>
            <w:noWrap/>
            <w:vAlign w:val="center"/>
            <w:hideMark/>
          </w:tcPr>
          <w:p w14:paraId="2F981472" w14:textId="147FD1E6" w:rsidR="006F7ED6" w:rsidRPr="006F7ED6" w:rsidRDefault="006F7ED6" w:rsidP="006F7ED6">
            <w:pPr>
              <w:spacing w:after="0" w:line="240" w:lineRule="auto"/>
              <w:jc w:val="both"/>
              <w:rPr>
                <w:rFonts w:ascii="Calibri" w:eastAsia="Calibri" w:hAnsi="Calibri" w:cs="Times New Roman"/>
                <w:b/>
                <w:bCs/>
                <w:sz w:val="20"/>
                <w:szCs w:val="20"/>
              </w:rPr>
            </w:pPr>
            <w:r w:rsidRPr="006F7ED6">
              <w:rPr>
                <w:rFonts w:ascii="Calibri" w:hAnsi="Calibri" w:cs="Calibri"/>
                <w:b/>
                <w:bCs/>
                <w:sz w:val="20"/>
                <w:szCs w:val="20"/>
              </w:rPr>
              <w:t>Targul Secuiesc</w:t>
            </w:r>
          </w:p>
        </w:tc>
        <w:tc>
          <w:tcPr>
            <w:tcW w:w="0" w:type="auto"/>
            <w:noWrap/>
            <w:vAlign w:val="bottom"/>
            <w:hideMark/>
          </w:tcPr>
          <w:p w14:paraId="78552384" w14:textId="06A40E25" w:rsidR="006F7ED6" w:rsidRPr="006D61B9" w:rsidRDefault="006F7ED6" w:rsidP="006F7ED6">
            <w:pPr>
              <w:spacing w:after="0" w:line="240" w:lineRule="auto"/>
              <w:jc w:val="center"/>
              <w:rPr>
                <w:rFonts w:ascii="Calibri" w:eastAsia="Calibri" w:hAnsi="Calibri" w:cs="Times New Roman"/>
                <w:sz w:val="20"/>
                <w:szCs w:val="20"/>
              </w:rPr>
            </w:pPr>
            <w:r>
              <w:rPr>
                <w:rFonts w:ascii="Calibri" w:hAnsi="Calibri" w:cs="Calibri"/>
                <w:color w:val="000000"/>
                <w:sz w:val="20"/>
                <w:szCs w:val="20"/>
              </w:rPr>
              <w:t>8506</w:t>
            </w:r>
          </w:p>
        </w:tc>
        <w:tc>
          <w:tcPr>
            <w:tcW w:w="0" w:type="auto"/>
            <w:noWrap/>
            <w:vAlign w:val="bottom"/>
            <w:hideMark/>
          </w:tcPr>
          <w:p w14:paraId="75407171" w14:textId="5EBF4DA6" w:rsidR="006F7ED6" w:rsidRPr="006D61B9" w:rsidRDefault="006F7ED6" w:rsidP="006F7ED6">
            <w:pPr>
              <w:spacing w:after="0" w:line="240" w:lineRule="auto"/>
              <w:jc w:val="center"/>
              <w:rPr>
                <w:rFonts w:ascii="Calibri" w:eastAsia="Calibri" w:hAnsi="Calibri" w:cs="Times New Roman"/>
                <w:sz w:val="20"/>
                <w:szCs w:val="20"/>
              </w:rPr>
            </w:pPr>
            <w:r>
              <w:rPr>
                <w:rFonts w:ascii="Calibri" w:hAnsi="Calibri" w:cs="Calibri"/>
                <w:color w:val="000000"/>
                <w:sz w:val="20"/>
                <w:szCs w:val="20"/>
              </w:rPr>
              <w:t>1.022.250</w:t>
            </w:r>
          </w:p>
        </w:tc>
        <w:tc>
          <w:tcPr>
            <w:tcW w:w="2101" w:type="dxa"/>
            <w:noWrap/>
            <w:vAlign w:val="bottom"/>
            <w:hideMark/>
          </w:tcPr>
          <w:p w14:paraId="444CEADF" w14:textId="6C12B996" w:rsidR="006F7ED6" w:rsidRPr="006D61B9" w:rsidRDefault="006F7ED6" w:rsidP="006F7ED6">
            <w:pPr>
              <w:spacing w:after="0" w:line="240" w:lineRule="auto"/>
              <w:jc w:val="center"/>
              <w:rPr>
                <w:rFonts w:ascii="Calibri" w:eastAsia="Calibri" w:hAnsi="Calibri" w:cs="Times New Roman"/>
                <w:sz w:val="20"/>
                <w:szCs w:val="20"/>
              </w:rPr>
            </w:pPr>
            <w:r>
              <w:rPr>
                <w:rFonts w:ascii="Calibri" w:hAnsi="Calibri" w:cs="Calibri"/>
                <w:color w:val="000000"/>
                <w:sz w:val="20"/>
                <w:szCs w:val="20"/>
              </w:rPr>
              <w:t>120</w:t>
            </w:r>
          </w:p>
        </w:tc>
      </w:tr>
      <w:tr w:rsidR="006F7ED6" w:rsidRPr="006D61B9" w14:paraId="3478F7BC" w14:textId="77777777" w:rsidTr="007B4E6C">
        <w:trPr>
          <w:trHeight w:val="285"/>
        </w:trPr>
        <w:tc>
          <w:tcPr>
            <w:tcW w:w="563" w:type="dxa"/>
            <w:noWrap/>
            <w:vAlign w:val="center"/>
          </w:tcPr>
          <w:p w14:paraId="56348225" w14:textId="77777777" w:rsidR="006F7ED6" w:rsidRPr="006D61B9" w:rsidRDefault="006F7ED6" w:rsidP="006F7ED6">
            <w:pPr>
              <w:spacing w:after="0" w:line="240" w:lineRule="auto"/>
              <w:jc w:val="both"/>
              <w:rPr>
                <w:rFonts w:ascii="Calibri" w:eastAsia="Calibri" w:hAnsi="Calibri" w:cs="Times New Roman"/>
                <w:sz w:val="20"/>
                <w:szCs w:val="20"/>
              </w:rPr>
            </w:pPr>
            <w:r w:rsidRPr="006D61B9">
              <w:rPr>
                <w:rFonts w:ascii="Calibri" w:eastAsia="Calibri" w:hAnsi="Calibri" w:cs="Times New Roman"/>
                <w:sz w:val="20"/>
                <w:szCs w:val="20"/>
              </w:rPr>
              <w:t>3.</w:t>
            </w:r>
          </w:p>
        </w:tc>
        <w:tc>
          <w:tcPr>
            <w:tcW w:w="2266" w:type="dxa"/>
            <w:noWrap/>
            <w:vAlign w:val="center"/>
          </w:tcPr>
          <w:p w14:paraId="3771ABB8" w14:textId="256698FE" w:rsidR="006F7ED6" w:rsidRPr="006F7ED6" w:rsidRDefault="006F7ED6" w:rsidP="006F7ED6">
            <w:pPr>
              <w:spacing w:after="0" w:line="240" w:lineRule="auto"/>
              <w:jc w:val="both"/>
              <w:rPr>
                <w:rFonts w:ascii="Calibri" w:eastAsia="Calibri" w:hAnsi="Calibri" w:cs="Times New Roman"/>
                <w:b/>
                <w:bCs/>
                <w:sz w:val="20"/>
                <w:szCs w:val="20"/>
              </w:rPr>
            </w:pPr>
            <w:r w:rsidRPr="006F7ED6">
              <w:rPr>
                <w:rFonts w:ascii="Calibri" w:hAnsi="Calibri" w:cs="Calibri"/>
                <w:b/>
                <w:bCs/>
                <w:sz w:val="20"/>
                <w:szCs w:val="20"/>
              </w:rPr>
              <w:t>Covasna</w:t>
            </w:r>
          </w:p>
        </w:tc>
        <w:tc>
          <w:tcPr>
            <w:tcW w:w="0" w:type="auto"/>
            <w:noWrap/>
            <w:vAlign w:val="bottom"/>
          </w:tcPr>
          <w:p w14:paraId="1ED5895D" w14:textId="6C081885" w:rsidR="006F7ED6" w:rsidRPr="006D61B9" w:rsidRDefault="006F7ED6" w:rsidP="006F7ED6">
            <w:pPr>
              <w:spacing w:after="0" w:line="240" w:lineRule="auto"/>
              <w:jc w:val="center"/>
              <w:rPr>
                <w:rFonts w:ascii="Calibri" w:eastAsia="Calibri" w:hAnsi="Calibri" w:cs="Times New Roman"/>
                <w:sz w:val="20"/>
                <w:szCs w:val="20"/>
              </w:rPr>
            </w:pPr>
            <w:r>
              <w:rPr>
                <w:rFonts w:ascii="Calibri" w:hAnsi="Calibri" w:cs="Calibri"/>
                <w:color w:val="000000"/>
                <w:sz w:val="20"/>
                <w:szCs w:val="20"/>
              </w:rPr>
              <w:t>1317</w:t>
            </w:r>
          </w:p>
        </w:tc>
        <w:tc>
          <w:tcPr>
            <w:tcW w:w="0" w:type="auto"/>
            <w:noWrap/>
            <w:vAlign w:val="bottom"/>
          </w:tcPr>
          <w:p w14:paraId="01036E42" w14:textId="0DA194C4" w:rsidR="006F7ED6" w:rsidRPr="006D61B9" w:rsidRDefault="006F7ED6" w:rsidP="006F7ED6">
            <w:pPr>
              <w:spacing w:after="0" w:line="240" w:lineRule="auto"/>
              <w:jc w:val="center"/>
              <w:rPr>
                <w:rFonts w:ascii="Calibri" w:eastAsia="Calibri" w:hAnsi="Calibri" w:cs="Times New Roman"/>
                <w:sz w:val="20"/>
                <w:szCs w:val="20"/>
              </w:rPr>
            </w:pPr>
            <w:r>
              <w:rPr>
                <w:rFonts w:ascii="Calibri" w:hAnsi="Calibri" w:cs="Calibri"/>
                <w:color w:val="000000"/>
                <w:sz w:val="20"/>
                <w:szCs w:val="20"/>
              </w:rPr>
              <w:t>1.804.408</w:t>
            </w:r>
          </w:p>
        </w:tc>
        <w:tc>
          <w:tcPr>
            <w:tcW w:w="2101" w:type="dxa"/>
            <w:noWrap/>
            <w:vAlign w:val="bottom"/>
          </w:tcPr>
          <w:p w14:paraId="7BA999AA" w14:textId="0AD4CCCB" w:rsidR="006F7ED6" w:rsidRPr="006D61B9" w:rsidRDefault="006F7ED6" w:rsidP="006F7ED6">
            <w:pPr>
              <w:spacing w:after="0" w:line="240" w:lineRule="auto"/>
              <w:jc w:val="center"/>
              <w:rPr>
                <w:rFonts w:ascii="Calibri" w:eastAsia="Calibri" w:hAnsi="Calibri" w:cs="Times New Roman"/>
                <w:sz w:val="20"/>
                <w:szCs w:val="20"/>
              </w:rPr>
            </w:pPr>
            <w:r>
              <w:rPr>
                <w:rFonts w:ascii="Calibri" w:hAnsi="Calibri" w:cs="Calibri"/>
                <w:color w:val="000000"/>
                <w:sz w:val="20"/>
                <w:szCs w:val="20"/>
              </w:rPr>
              <w:t>1.370</w:t>
            </w:r>
          </w:p>
        </w:tc>
      </w:tr>
      <w:tr w:rsidR="006F7ED6" w:rsidRPr="006D61B9" w14:paraId="406530E3" w14:textId="77777777" w:rsidTr="007B4E6C">
        <w:trPr>
          <w:trHeight w:val="285"/>
        </w:trPr>
        <w:tc>
          <w:tcPr>
            <w:tcW w:w="563" w:type="dxa"/>
            <w:noWrap/>
            <w:vAlign w:val="center"/>
          </w:tcPr>
          <w:p w14:paraId="1FC4B8BF" w14:textId="77777777" w:rsidR="006F7ED6" w:rsidRPr="006D61B9" w:rsidRDefault="006F7ED6" w:rsidP="006F7ED6">
            <w:pPr>
              <w:spacing w:after="0" w:line="240" w:lineRule="auto"/>
              <w:jc w:val="both"/>
              <w:rPr>
                <w:rFonts w:ascii="Calibri" w:eastAsia="Calibri" w:hAnsi="Calibri" w:cs="Times New Roman"/>
                <w:sz w:val="20"/>
                <w:szCs w:val="20"/>
              </w:rPr>
            </w:pPr>
            <w:r w:rsidRPr="006D61B9">
              <w:rPr>
                <w:rFonts w:ascii="Calibri" w:eastAsia="Calibri" w:hAnsi="Calibri" w:cs="Times New Roman"/>
                <w:sz w:val="20"/>
                <w:szCs w:val="20"/>
              </w:rPr>
              <w:t>4.</w:t>
            </w:r>
          </w:p>
        </w:tc>
        <w:tc>
          <w:tcPr>
            <w:tcW w:w="2266" w:type="dxa"/>
            <w:noWrap/>
            <w:vAlign w:val="center"/>
          </w:tcPr>
          <w:p w14:paraId="58F03BDF" w14:textId="20C133F5" w:rsidR="006F7ED6" w:rsidRPr="006F7ED6" w:rsidRDefault="006F7ED6" w:rsidP="006F7ED6">
            <w:pPr>
              <w:spacing w:after="0" w:line="240" w:lineRule="auto"/>
              <w:jc w:val="both"/>
              <w:rPr>
                <w:rFonts w:ascii="Calibri" w:eastAsia="Calibri" w:hAnsi="Calibri" w:cs="Times New Roman"/>
                <w:b/>
                <w:bCs/>
                <w:sz w:val="20"/>
                <w:szCs w:val="20"/>
              </w:rPr>
            </w:pPr>
            <w:r w:rsidRPr="006F7ED6">
              <w:rPr>
                <w:rFonts w:ascii="Calibri" w:hAnsi="Calibri" w:cs="Calibri"/>
                <w:b/>
                <w:bCs/>
                <w:sz w:val="20"/>
                <w:szCs w:val="20"/>
              </w:rPr>
              <w:t>Intorsura Buzaului</w:t>
            </w:r>
          </w:p>
        </w:tc>
        <w:tc>
          <w:tcPr>
            <w:tcW w:w="0" w:type="auto"/>
            <w:noWrap/>
            <w:vAlign w:val="bottom"/>
          </w:tcPr>
          <w:p w14:paraId="1335B49A" w14:textId="2EF2F7ED" w:rsidR="006F7ED6" w:rsidRPr="006D61B9" w:rsidRDefault="006F7ED6" w:rsidP="006F7ED6">
            <w:pPr>
              <w:spacing w:after="0" w:line="240" w:lineRule="auto"/>
              <w:jc w:val="center"/>
              <w:rPr>
                <w:rFonts w:ascii="Calibri" w:eastAsia="Calibri" w:hAnsi="Calibri" w:cs="Times New Roman"/>
                <w:sz w:val="20"/>
                <w:szCs w:val="20"/>
              </w:rPr>
            </w:pPr>
            <w:r>
              <w:rPr>
                <w:rFonts w:ascii="Calibri" w:hAnsi="Calibri" w:cs="Calibri"/>
                <w:color w:val="000000"/>
                <w:sz w:val="20"/>
                <w:szCs w:val="20"/>
              </w:rPr>
              <w:t>3638</w:t>
            </w:r>
          </w:p>
        </w:tc>
        <w:tc>
          <w:tcPr>
            <w:tcW w:w="0" w:type="auto"/>
            <w:noWrap/>
            <w:vAlign w:val="bottom"/>
          </w:tcPr>
          <w:p w14:paraId="0E5E4294" w14:textId="3A1E023C" w:rsidR="006F7ED6" w:rsidRPr="006D61B9" w:rsidRDefault="006F7ED6" w:rsidP="006F7ED6">
            <w:pPr>
              <w:spacing w:after="0" w:line="240" w:lineRule="auto"/>
              <w:jc w:val="center"/>
              <w:rPr>
                <w:rFonts w:ascii="Calibri" w:eastAsia="Calibri" w:hAnsi="Calibri" w:cs="Times New Roman"/>
                <w:sz w:val="20"/>
                <w:szCs w:val="20"/>
              </w:rPr>
            </w:pPr>
            <w:r>
              <w:rPr>
                <w:rFonts w:ascii="Calibri" w:hAnsi="Calibri" w:cs="Calibri"/>
                <w:color w:val="000000"/>
                <w:sz w:val="20"/>
                <w:szCs w:val="20"/>
              </w:rPr>
              <w:t>1.176.953</w:t>
            </w:r>
          </w:p>
        </w:tc>
        <w:tc>
          <w:tcPr>
            <w:tcW w:w="2101" w:type="dxa"/>
            <w:noWrap/>
            <w:vAlign w:val="bottom"/>
          </w:tcPr>
          <w:p w14:paraId="512CD7F2" w14:textId="2C48880C" w:rsidR="006F7ED6" w:rsidRPr="006D61B9" w:rsidRDefault="006F7ED6" w:rsidP="006F7ED6">
            <w:pPr>
              <w:spacing w:after="0" w:line="240" w:lineRule="auto"/>
              <w:jc w:val="center"/>
              <w:rPr>
                <w:rFonts w:ascii="Calibri" w:eastAsia="Calibri" w:hAnsi="Calibri" w:cs="Times New Roman"/>
                <w:sz w:val="20"/>
                <w:szCs w:val="20"/>
              </w:rPr>
            </w:pPr>
            <w:r>
              <w:rPr>
                <w:rFonts w:ascii="Calibri" w:hAnsi="Calibri" w:cs="Calibri"/>
                <w:color w:val="000000"/>
                <w:sz w:val="20"/>
                <w:szCs w:val="20"/>
              </w:rPr>
              <w:t>324</w:t>
            </w:r>
          </w:p>
        </w:tc>
      </w:tr>
      <w:tr w:rsidR="006F7ED6" w:rsidRPr="006D61B9" w14:paraId="04070B2D" w14:textId="77777777" w:rsidTr="007B4E6C">
        <w:trPr>
          <w:trHeight w:val="285"/>
        </w:trPr>
        <w:tc>
          <w:tcPr>
            <w:tcW w:w="563" w:type="dxa"/>
            <w:noWrap/>
            <w:vAlign w:val="center"/>
          </w:tcPr>
          <w:p w14:paraId="0511435E" w14:textId="77777777" w:rsidR="006F7ED6" w:rsidRPr="006D61B9" w:rsidRDefault="006F7ED6" w:rsidP="006F7ED6">
            <w:pPr>
              <w:spacing w:after="0" w:line="240" w:lineRule="auto"/>
              <w:jc w:val="both"/>
              <w:rPr>
                <w:rFonts w:ascii="Calibri" w:eastAsia="Calibri" w:hAnsi="Calibri" w:cs="Times New Roman"/>
                <w:sz w:val="20"/>
                <w:szCs w:val="20"/>
              </w:rPr>
            </w:pPr>
            <w:r w:rsidRPr="006D61B9">
              <w:rPr>
                <w:rFonts w:ascii="Calibri" w:eastAsia="Calibri" w:hAnsi="Calibri" w:cs="Times New Roman"/>
                <w:sz w:val="20"/>
                <w:szCs w:val="20"/>
              </w:rPr>
              <w:t>5.</w:t>
            </w:r>
          </w:p>
        </w:tc>
        <w:tc>
          <w:tcPr>
            <w:tcW w:w="2266" w:type="dxa"/>
            <w:noWrap/>
            <w:vAlign w:val="center"/>
          </w:tcPr>
          <w:p w14:paraId="02522AE5" w14:textId="7597FC70" w:rsidR="006F7ED6" w:rsidRPr="006F7ED6" w:rsidRDefault="006F7ED6" w:rsidP="006F7ED6">
            <w:pPr>
              <w:spacing w:after="0" w:line="240" w:lineRule="auto"/>
              <w:jc w:val="both"/>
              <w:rPr>
                <w:rFonts w:ascii="Calibri" w:eastAsia="Calibri" w:hAnsi="Calibri" w:cs="Times New Roman"/>
                <w:b/>
                <w:bCs/>
                <w:sz w:val="20"/>
                <w:szCs w:val="20"/>
              </w:rPr>
            </w:pPr>
            <w:r w:rsidRPr="006F7ED6">
              <w:rPr>
                <w:rFonts w:ascii="Calibri" w:hAnsi="Calibri" w:cs="Calibri"/>
                <w:b/>
                <w:bCs/>
                <w:sz w:val="20"/>
                <w:szCs w:val="20"/>
              </w:rPr>
              <w:t>Turia</w:t>
            </w:r>
          </w:p>
        </w:tc>
        <w:tc>
          <w:tcPr>
            <w:tcW w:w="0" w:type="auto"/>
            <w:noWrap/>
            <w:vAlign w:val="bottom"/>
          </w:tcPr>
          <w:p w14:paraId="25443A15" w14:textId="62BC4AD9" w:rsidR="006F7ED6" w:rsidRPr="006D61B9" w:rsidRDefault="006F7ED6" w:rsidP="006F7ED6">
            <w:pPr>
              <w:spacing w:after="0" w:line="240" w:lineRule="auto"/>
              <w:jc w:val="center"/>
              <w:rPr>
                <w:rFonts w:ascii="Calibri" w:eastAsia="Calibri" w:hAnsi="Calibri" w:cs="Times New Roman"/>
                <w:sz w:val="20"/>
                <w:szCs w:val="20"/>
              </w:rPr>
            </w:pPr>
            <w:r>
              <w:rPr>
                <w:rFonts w:ascii="Calibri" w:hAnsi="Calibri" w:cs="Calibri"/>
                <w:color w:val="000000"/>
                <w:sz w:val="20"/>
                <w:szCs w:val="20"/>
              </w:rPr>
              <w:t>1855</w:t>
            </w:r>
          </w:p>
        </w:tc>
        <w:tc>
          <w:tcPr>
            <w:tcW w:w="0" w:type="auto"/>
            <w:noWrap/>
            <w:vAlign w:val="bottom"/>
          </w:tcPr>
          <w:p w14:paraId="4574F586" w14:textId="6C9051E7" w:rsidR="006F7ED6" w:rsidRPr="006D61B9" w:rsidRDefault="006F7ED6" w:rsidP="006F7ED6">
            <w:pPr>
              <w:spacing w:after="0" w:line="240" w:lineRule="auto"/>
              <w:jc w:val="center"/>
              <w:rPr>
                <w:rFonts w:ascii="Calibri" w:eastAsia="Calibri" w:hAnsi="Calibri" w:cs="Times New Roman"/>
                <w:sz w:val="20"/>
                <w:szCs w:val="20"/>
              </w:rPr>
            </w:pPr>
            <w:r>
              <w:rPr>
                <w:rFonts w:ascii="Calibri" w:hAnsi="Calibri" w:cs="Calibri"/>
                <w:color w:val="000000"/>
                <w:sz w:val="20"/>
                <w:szCs w:val="20"/>
              </w:rPr>
              <w:t>2.295.185</w:t>
            </w:r>
          </w:p>
        </w:tc>
        <w:tc>
          <w:tcPr>
            <w:tcW w:w="2101" w:type="dxa"/>
            <w:noWrap/>
            <w:vAlign w:val="bottom"/>
          </w:tcPr>
          <w:p w14:paraId="32FBE182" w14:textId="77A2FA68" w:rsidR="006F7ED6" w:rsidRPr="006D61B9" w:rsidRDefault="006F7ED6" w:rsidP="006F7ED6">
            <w:pPr>
              <w:spacing w:after="0" w:line="240" w:lineRule="auto"/>
              <w:jc w:val="center"/>
              <w:rPr>
                <w:rFonts w:ascii="Calibri" w:eastAsia="Calibri" w:hAnsi="Calibri" w:cs="Times New Roman"/>
                <w:sz w:val="20"/>
                <w:szCs w:val="20"/>
              </w:rPr>
            </w:pPr>
            <w:r>
              <w:rPr>
                <w:rFonts w:ascii="Calibri" w:hAnsi="Calibri" w:cs="Calibri"/>
                <w:color w:val="000000"/>
                <w:sz w:val="20"/>
                <w:szCs w:val="20"/>
              </w:rPr>
              <w:t>1.237</w:t>
            </w:r>
          </w:p>
        </w:tc>
      </w:tr>
      <w:tr w:rsidR="006F7ED6" w:rsidRPr="006D61B9" w14:paraId="02946D92" w14:textId="77777777" w:rsidTr="007B4E6C">
        <w:trPr>
          <w:trHeight w:val="285"/>
        </w:trPr>
        <w:tc>
          <w:tcPr>
            <w:tcW w:w="563" w:type="dxa"/>
            <w:noWrap/>
            <w:vAlign w:val="center"/>
          </w:tcPr>
          <w:p w14:paraId="1D4473BF" w14:textId="77777777" w:rsidR="006F7ED6" w:rsidRPr="006D61B9" w:rsidRDefault="006F7ED6" w:rsidP="006F7ED6">
            <w:pPr>
              <w:spacing w:after="0" w:line="240" w:lineRule="auto"/>
              <w:jc w:val="both"/>
              <w:rPr>
                <w:rFonts w:ascii="Calibri" w:eastAsia="Calibri" w:hAnsi="Calibri" w:cs="Times New Roman"/>
                <w:sz w:val="20"/>
                <w:szCs w:val="20"/>
              </w:rPr>
            </w:pPr>
            <w:r w:rsidRPr="006D61B9">
              <w:rPr>
                <w:rFonts w:ascii="Calibri" w:eastAsia="Calibri" w:hAnsi="Calibri" w:cs="Times New Roman"/>
                <w:sz w:val="20"/>
                <w:szCs w:val="20"/>
              </w:rPr>
              <w:t>6.</w:t>
            </w:r>
          </w:p>
        </w:tc>
        <w:tc>
          <w:tcPr>
            <w:tcW w:w="2266" w:type="dxa"/>
            <w:noWrap/>
            <w:vAlign w:val="center"/>
          </w:tcPr>
          <w:p w14:paraId="66193B47" w14:textId="426D72C6" w:rsidR="006F7ED6" w:rsidRPr="006F7ED6" w:rsidRDefault="006F7ED6" w:rsidP="006F7ED6">
            <w:pPr>
              <w:spacing w:after="0" w:line="240" w:lineRule="auto"/>
              <w:jc w:val="both"/>
              <w:rPr>
                <w:rFonts w:ascii="Calibri" w:eastAsia="Calibri" w:hAnsi="Calibri" w:cs="Times New Roman"/>
                <w:b/>
                <w:bCs/>
                <w:sz w:val="20"/>
                <w:szCs w:val="20"/>
              </w:rPr>
            </w:pPr>
            <w:r w:rsidRPr="006F7ED6">
              <w:rPr>
                <w:rFonts w:ascii="Calibri" w:hAnsi="Calibri" w:cs="Calibri"/>
                <w:b/>
                <w:bCs/>
                <w:sz w:val="20"/>
                <w:szCs w:val="20"/>
              </w:rPr>
              <w:t>Cernat</w:t>
            </w:r>
          </w:p>
        </w:tc>
        <w:tc>
          <w:tcPr>
            <w:tcW w:w="0" w:type="auto"/>
            <w:noWrap/>
            <w:vAlign w:val="bottom"/>
          </w:tcPr>
          <w:p w14:paraId="71040B46" w14:textId="7BD8EDAB" w:rsidR="006F7ED6" w:rsidRPr="006D61B9" w:rsidRDefault="006F7ED6" w:rsidP="006F7ED6">
            <w:pPr>
              <w:spacing w:after="0" w:line="240" w:lineRule="auto"/>
              <w:jc w:val="center"/>
              <w:rPr>
                <w:rFonts w:ascii="Calibri" w:eastAsia="Calibri" w:hAnsi="Calibri" w:cs="Times New Roman"/>
                <w:sz w:val="20"/>
                <w:szCs w:val="20"/>
              </w:rPr>
            </w:pPr>
            <w:r>
              <w:rPr>
                <w:rFonts w:ascii="Calibri" w:hAnsi="Calibri" w:cs="Calibri"/>
                <w:color w:val="000000"/>
                <w:sz w:val="20"/>
                <w:szCs w:val="20"/>
              </w:rPr>
              <w:t>2176</w:t>
            </w:r>
          </w:p>
        </w:tc>
        <w:tc>
          <w:tcPr>
            <w:tcW w:w="0" w:type="auto"/>
            <w:noWrap/>
            <w:vAlign w:val="bottom"/>
          </w:tcPr>
          <w:p w14:paraId="43317FA1" w14:textId="4C22ADDC" w:rsidR="006F7ED6" w:rsidRPr="006D61B9" w:rsidRDefault="006F7ED6" w:rsidP="006F7ED6">
            <w:pPr>
              <w:spacing w:after="0" w:line="240" w:lineRule="auto"/>
              <w:jc w:val="center"/>
              <w:rPr>
                <w:rFonts w:ascii="Calibri" w:eastAsia="Calibri" w:hAnsi="Calibri" w:cs="Times New Roman"/>
                <w:sz w:val="20"/>
                <w:szCs w:val="20"/>
              </w:rPr>
            </w:pPr>
            <w:r>
              <w:rPr>
                <w:rFonts w:ascii="Calibri" w:hAnsi="Calibri" w:cs="Calibri"/>
                <w:color w:val="000000"/>
                <w:sz w:val="20"/>
                <w:szCs w:val="20"/>
              </w:rPr>
              <w:t>1.587.739</w:t>
            </w:r>
          </w:p>
        </w:tc>
        <w:tc>
          <w:tcPr>
            <w:tcW w:w="2101" w:type="dxa"/>
            <w:noWrap/>
            <w:vAlign w:val="bottom"/>
          </w:tcPr>
          <w:p w14:paraId="5CFA1F6D" w14:textId="6974AAC2" w:rsidR="006F7ED6" w:rsidRPr="006D61B9" w:rsidRDefault="006F7ED6" w:rsidP="006F7ED6">
            <w:pPr>
              <w:spacing w:after="0" w:line="240" w:lineRule="auto"/>
              <w:jc w:val="center"/>
              <w:rPr>
                <w:rFonts w:ascii="Calibri" w:eastAsia="Calibri" w:hAnsi="Calibri" w:cs="Times New Roman"/>
                <w:sz w:val="20"/>
                <w:szCs w:val="20"/>
              </w:rPr>
            </w:pPr>
            <w:r>
              <w:rPr>
                <w:rFonts w:ascii="Calibri" w:hAnsi="Calibri" w:cs="Calibri"/>
                <w:color w:val="000000"/>
                <w:sz w:val="20"/>
                <w:szCs w:val="20"/>
              </w:rPr>
              <w:t>730</w:t>
            </w:r>
          </w:p>
        </w:tc>
      </w:tr>
      <w:tr w:rsidR="006F7ED6" w:rsidRPr="006D61B9" w14:paraId="71BC9964" w14:textId="77777777" w:rsidTr="007B4E6C">
        <w:trPr>
          <w:trHeight w:val="285"/>
        </w:trPr>
        <w:tc>
          <w:tcPr>
            <w:tcW w:w="563" w:type="dxa"/>
            <w:noWrap/>
            <w:vAlign w:val="center"/>
          </w:tcPr>
          <w:p w14:paraId="133C2CC5" w14:textId="77777777" w:rsidR="006F7ED6" w:rsidRPr="006D61B9" w:rsidRDefault="006F7ED6" w:rsidP="006F7ED6">
            <w:pPr>
              <w:spacing w:after="0" w:line="240" w:lineRule="auto"/>
              <w:jc w:val="both"/>
              <w:rPr>
                <w:rFonts w:ascii="Calibri" w:eastAsia="Calibri" w:hAnsi="Calibri" w:cs="Times New Roman"/>
                <w:sz w:val="20"/>
                <w:szCs w:val="20"/>
              </w:rPr>
            </w:pPr>
            <w:r w:rsidRPr="006D61B9">
              <w:rPr>
                <w:rFonts w:ascii="Calibri" w:eastAsia="Calibri" w:hAnsi="Calibri" w:cs="Times New Roman"/>
                <w:sz w:val="20"/>
                <w:szCs w:val="20"/>
              </w:rPr>
              <w:t>7.</w:t>
            </w:r>
          </w:p>
        </w:tc>
        <w:tc>
          <w:tcPr>
            <w:tcW w:w="2266" w:type="dxa"/>
            <w:noWrap/>
            <w:vAlign w:val="center"/>
          </w:tcPr>
          <w:p w14:paraId="068E33ED" w14:textId="3BC7CC83" w:rsidR="006F7ED6" w:rsidRPr="006F7ED6" w:rsidRDefault="006F7ED6" w:rsidP="006F7ED6">
            <w:pPr>
              <w:spacing w:after="0" w:line="240" w:lineRule="auto"/>
              <w:jc w:val="both"/>
              <w:rPr>
                <w:rFonts w:ascii="Calibri" w:eastAsia="Calibri" w:hAnsi="Calibri" w:cs="Times New Roman"/>
                <w:b/>
                <w:bCs/>
                <w:sz w:val="20"/>
                <w:szCs w:val="20"/>
              </w:rPr>
            </w:pPr>
            <w:r w:rsidRPr="006F7ED6">
              <w:rPr>
                <w:rFonts w:ascii="Calibri" w:hAnsi="Calibri" w:cs="Calibri"/>
                <w:b/>
                <w:bCs/>
                <w:sz w:val="20"/>
                <w:szCs w:val="20"/>
              </w:rPr>
              <w:t>Zabala</w:t>
            </w:r>
          </w:p>
        </w:tc>
        <w:tc>
          <w:tcPr>
            <w:tcW w:w="0" w:type="auto"/>
            <w:noWrap/>
            <w:vAlign w:val="bottom"/>
          </w:tcPr>
          <w:p w14:paraId="186AB19D" w14:textId="7AFD96FA" w:rsidR="006F7ED6" w:rsidRPr="006D61B9" w:rsidRDefault="006F7ED6" w:rsidP="006F7ED6">
            <w:pPr>
              <w:spacing w:after="0" w:line="240" w:lineRule="auto"/>
              <w:jc w:val="center"/>
              <w:rPr>
                <w:rFonts w:ascii="Calibri" w:eastAsia="Calibri" w:hAnsi="Calibri" w:cs="Times New Roman"/>
                <w:sz w:val="20"/>
                <w:szCs w:val="20"/>
              </w:rPr>
            </w:pPr>
            <w:r>
              <w:rPr>
                <w:rFonts w:ascii="Calibri" w:hAnsi="Calibri" w:cs="Calibri"/>
                <w:color w:val="000000"/>
                <w:sz w:val="20"/>
                <w:szCs w:val="20"/>
              </w:rPr>
              <w:t>3254</w:t>
            </w:r>
          </w:p>
        </w:tc>
        <w:tc>
          <w:tcPr>
            <w:tcW w:w="0" w:type="auto"/>
            <w:noWrap/>
            <w:vAlign w:val="bottom"/>
          </w:tcPr>
          <w:p w14:paraId="502C9572" w14:textId="6D95E968" w:rsidR="006F7ED6" w:rsidRPr="006D61B9" w:rsidRDefault="006F7ED6" w:rsidP="006F7ED6">
            <w:pPr>
              <w:spacing w:after="0" w:line="240" w:lineRule="auto"/>
              <w:jc w:val="center"/>
              <w:rPr>
                <w:rFonts w:ascii="Calibri" w:eastAsia="Calibri" w:hAnsi="Calibri" w:cs="Times New Roman"/>
                <w:sz w:val="20"/>
                <w:szCs w:val="20"/>
              </w:rPr>
            </w:pPr>
            <w:r>
              <w:rPr>
                <w:rFonts w:ascii="Calibri" w:hAnsi="Calibri" w:cs="Calibri"/>
                <w:color w:val="000000"/>
                <w:sz w:val="20"/>
                <w:szCs w:val="20"/>
              </w:rPr>
              <w:t>4.831.653</w:t>
            </w:r>
          </w:p>
        </w:tc>
        <w:tc>
          <w:tcPr>
            <w:tcW w:w="2101" w:type="dxa"/>
            <w:noWrap/>
            <w:vAlign w:val="bottom"/>
          </w:tcPr>
          <w:p w14:paraId="596E2635" w14:textId="2B282CE6" w:rsidR="006F7ED6" w:rsidRPr="006D61B9" w:rsidRDefault="006F7ED6" w:rsidP="006F7ED6">
            <w:pPr>
              <w:spacing w:after="0" w:line="240" w:lineRule="auto"/>
              <w:jc w:val="center"/>
              <w:rPr>
                <w:rFonts w:ascii="Calibri" w:eastAsia="Calibri" w:hAnsi="Calibri" w:cs="Times New Roman"/>
                <w:sz w:val="20"/>
                <w:szCs w:val="20"/>
              </w:rPr>
            </w:pPr>
            <w:r>
              <w:rPr>
                <w:rFonts w:ascii="Calibri" w:hAnsi="Calibri" w:cs="Calibri"/>
                <w:color w:val="000000"/>
                <w:sz w:val="20"/>
                <w:szCs w:val="20"/>
              </w:rPr>
              <w:t>1.485</w:t>
            </w:r>
          </w:p>
        </w:tc>
      </w:tr>
    </w:tbl>
    <w:p w14:paraId="28EF04FA" w14:textId="77777777" w:rsidR="00CB4777" w:rsidRPr="006D61B9" w:rsidRDefault="00CB4777" w:rsidP="00C41F9D">
      <w:pPr>
        <w:spacing w:after="120" w:line="240" w:lineRule="auto"/>
        <w:jc w:val="both"/>
        <w:rPr>
          <w:rFonts w:ascii="Calibri" w:eastAsia="Calibri" w:hAnsi="Calibri" w:cs="Times New Roman"/>
        </w:rPr>
      </w:pPr>
    </w:p>
    <w:p w14:paraId="0E8CD857" w14:textId="0A734B44" w:rsidR="00C41F9D" w:rsidRPr="006D61B9" w:rsidRDefault="00C41F9D" w:rsidP="00C41F9D">
      <w:pPr>
        <w:spacing w:after="120" w:line="240" w:lineRule="auto"/>
        <w:jc w:val="both"/>
        <w:rPr>
          <w:rFonts w:ascii="Calibri" w:eastAsia="Calibri" w:hAnsi="Calibri" w:cs="Times New Roman"/>
          <w:b/>
          <w:bCs/>
        </w:rPr>
      </w:pPr>
      <w:r w:rsidRPr="006D61B9">
        <w:rPr>
          <w:rFonts w:ascii="Calibri" w:eastAsia="Calibri" w:hAnsi="Calibri" w:cs="Times New Roman"/>
          <w:b/>
          <w:bCs/>
        </w:rPr>
        <w:t>După cum se poate observa costul de investiție specific se încadrează în limita maxima de 3.600 euro/l.e. pentru apă uzată, calculat ca raport între valoarea investiției și populația echivalentă care va beneficia de aceste investiții.</w:t>
      </w:r>
    </w:p>
    <w:p w14:paraId="570F0695" w14:textId="77777777" w:rsidR="00C41F9D" w:rsidRPr="006D61B9" w:rsidRDefault="00C41F9D" w:rsidP="00C41F9D">
      <w:pPr>
        <w:spacing w:after="120" w:line="240" w:lineRule="auto"/>
        <w:jc w:val="both"/>
        <w:rPr>
          <w:rFonts w:ascii="Calibri" w:eastAsia="Calibri" w:hAnsi="Calibri" w:cs="Times New Roman"/>
        </w:rPr>
      </w:pPr>
    </w:p>
    <w:p w14:paraId="1D7098CB" w14:textId="77777777" w:rsidR="00C41F9D" w:rsidRPr="006D61B9" w:rsidRDefault="00C41F9D" w:rsidP="00C41F9D">
      <w:pPr>
        <w:spacing w:after="0" w:line="240" w:lineRule="auto"/>
        <w:jc w:val="both"/>
        <w:rPr>
          <w:rFonts w:ascii="Calibri" w:eastAsia="Calibri" w:hAnsi="Calibri" w:cs="Times New Roman"/>
        </w:rPr>
      </w:pPr>
    </w:p>
    <w:p w14:paraId="03A25979" w14:textId="77777777" w:rsidR="00C41F9D" w:rsidRPr="006D61B9" w:rsidRDefault="00C41F9D" w:rsidP="00C41F9D">
      <w:pPr>
        <w:spacing w:after="0" w:line="240" w:lineRule="auto"/>
        <w:jc w:val="both"/>
        <w:rPr>
          <w:rFonts w:ascii="Calibri" w:eastAsia="Calibri" w:hAnsi="Calibri" w:cs="Times New Roman"/>
        </w:rPr>
      </w:pPr>
      <w:r w:rsidRPr="006D61B9">
        <w:rPr>
          <w:rFonts w:ascii="Calibri" w:eastAsia="Calibri" w:hAnsi="Calibri" w:cs="Times New Roman"/>
        </w:rPr>
        <w:t>Eșalonarea investițiilor pe ani este prezentată în tabelul următor:</w:t>
      </w:r>
    </w:p>
    <w:p w14:paraId="064F3381" w14:textId="0BFAC64C" w:rsidR="00C41F9D" w:rsidRPr="006D61B9" w:rsidRDefault="00C41F9D" w:rsidP="00C41F9D">
      <w:pPr>
        <w:keepNext/>
        <w:shd w:val="clear" w:color="auto" w:fill="FFFFFF"/>
        <w:spacing w:before="120" w:after="120" w:line="240" w:lineRule="auto"/>
        <w:jc w:val="both"/>
        <w:rPr>
          <w:rFonts w:ascii="Calibri" w:eastAsia="Times New Roman" w:hAnsi="Calibri" w:cs="Calibri"/>
          <w:b/>
          <w:bCs/>
          <w:sz w:val="20"/>
          <w:szCs w:val="20"/>
          <w:lang w:eastAsia="en-GB"/>
        </w:rPr>
      </w:pPr>
      <w:r w:rsidRPr="006D61B9">
        <w:rPr>
          <w:rFonts w:ascii="Calibri" w:eastAsia="Times New Roman" w:hAnsi="Calibri" w:cs="Calibri"/>
          <w:b/>
          <w:bCs/>
          <w:sz w:val="20"/>
          <w:szCs w:val="20"/>
          <w:lang w:eastAsia="en-GB"/>
        </w:rPr>
        <w:t xml:space="preserve">Tabel </w:t>
      </w:r>
      <w:r w:rsidR="008321C8" w:rsidRPr="00180E55">
        <w:rPr>
          <w:rFonts w:ascii="Calibri" w:eastAsia="Times New Roman" w:hAnsi="Calibri" w:cs="Calibri"/>
          <w:b/>
          <w:bCs/>
          <w:sz w:val="20"/>
          <w:szCs w:val="20"/>
          <w:lang w:eastAsia="en-GB"/>
        </w:rPr>
        <w:fldChar w:fldCharType="begin"/>
      </w:r>
      <w:r w:rsidR="008321C8" w:rsidRPr="00180E55">
        <w:rPr>
          <w:rFonts w:ascii="Calibri" w:eastAsia="Times New Roman" w:hAnsi="Calibri" w:cs="Calibri"/>
          <w:b/>
          <w:bCs/>
          <w:sz w:val="20"/>
          <w:szCs w:val="20"/>
          <w:lang w:eastAsia="en-GB"/>
        </w:rPr>
        <w:instrText xml:space="preserve"> SEQ Tabelul_4_-_ \* ARABIC </w:instrText>
      </w:r>
      <w:r w:rsidR="008321C8" w:rsidRPr="00180E55">
        <w:rPr>
          <w:rFonts w:ascii="Calibri" w:eastAsia="Times New Roman" w:hAnsi="Calibri" w:cs="Calibri"/>
          <w:b/>
          <w:bCs/>
          <w:sz w:val="20"/>
          <w:szCs w:val="20"/>
          <w:lang w:eastAsia="en-GB"/>
        </w:rPr>
        <w:fldChar w:fldCharType="separate"/>
      </w:r>
      <w:r w:rsidR="008321C8">
        <w:rPr>
          <w:rFonts w:ascii="Calibri" w:eastAsia="Times New Roman" w:hAnsi="Calibri" w:cs="Calibri"/>
          <w:b/>
          <w:bCs/>
          <w:noProof/>
          <w:sz w:val="20"/>
          <w:szCs w:val="20"/>
          <w:lang w:eastAsia="en-GB"/>
        </w:rPr>
        <w:t>16</w:t>
      </w:r>
      <w:r w:rsidR="008321C8" w:rsidRPr="00180E55">
        <w:rPr>
          <w:rFonts w:ascii="Calibri" w:eastAsia="Times New Roman" w:hAnsi="Calibri" w:cs="Calibri"/>
          <w:b/>
          <w:bCs/>
          <w:sz w:val="20"/>
          <w:szCs w:val="20"/>
          <w:lang w:eastAsia="en-GB"/>
        </w:rPr>
        <w:fldChar w:fldCharType="end"/>
      </w:r>
      <w:r w:rsidR="008321C8" w:rsidRPr="00180E55">
        <w:rPr>
          <w:rFonts w:ascii="Calibri" w:eastAsia="Times New Roman" w:hAnsi="Calibri" w:cs="Calibri"/>
          <w:b/>
          <w:bCs/>
          <w:sz w:val="20"/>
          <w:szCs w:val="20"/>
          <w:lang w:eastAsia="en-GB"/>
        </w:rPr>
        <w:t>:</w:t>
      </w:r>
      <w:r w:rsidRPr="006D61B9">
        <w:rPr>
          <w:rFonts w:ascii="Calibri" w:eastAsia="Times New Roman" w:hAnsi="Calibri" w:cs="Calibri"/>
          <w:b/>
          <w:bCs/>
          <w:sz w:val="20"/>
          <w:szCs w:val="20"/>
          <w:lang w:eastAsia="en-GB"/>
        </w:rPr>
        <w:t xml:space="preserve">  – Planul de implementare a investiției</w:t>
      </w:r>
    </w:p>
    <w:tbl>
      <w:tblPr>
        <w:tblW w:w="4825" w:type="pct"/>
        <w:tblLook w:val="04A0" w:firstRow="1" w:lastRow="0" w:firstColumn="1" w:lastColumn="0" w:noHBand="0" w:noVBand="1"/>
      </w:tblPr>
      <w:tblGrid>
        <w:gridCol w:w="538"/>
        <w:gridCol w:w="3126"/>
        <w:gridCol w:w="1102"/>
        <w:gridCol w:w="1102"/>
        <w:gridCol w:w="1102"/>
        <w:gridCol w:w="1102"/>
        <w:gridCol w:w="1099"/>
      </w:tblGrid>
      <w:tr w:rsidR="009168F8" w:rsidRPr="006D61B9" w14:paraId="6721B9C5" w14:textId="77777777" w:rsidTr="009168F8">
        <w:trPr>
          <w:trHeight w:val="592"/>
          <w:tblHeader/>
        </w:trPr>
        <w:tc>
          <w:tcPr>
            <w:tcW w:w="293" w:type="pct"/>
            <w:tcBorders>
              <w:top w:val="single" w:sz="8" w:space="0" w:color="auto"/>
              <w:left w:val="single" w:sz="8" w:space="0" w:color="auto"/>
              <w:bottom w:val="single" w:sz="8" w:space="0" w:color="auto"/>
              <w:right w:val="single" w:sz="8" w:space="0" w:color="000000"/>
            </w:tcBorders>
            <w:shd w:val="clear" w:color="auto" w:fill="95B3D7"/>
            <w:vAlign w:val="center"/>
          </w:tcPr>
          <w:p w14:paraId="27778659" w14:textId="77777777" w:rsidR="009168F8" w:rsidRPr="006D61B9" w:rsidRDefault="009168F8" w:rsidP="009168F8">
            <w:pPr>
              <w:autoSpaceDN w:val="0"/>
              <w:spacing w:after="0" w:line="259" w:lineRule="auto"/>
              <w:rPr>
                <w:rFonts w:ascii="Calibri" w:eastAsia="Calibri" w:hAnsi="Calibri" w:cs="Arial"/>
                <w:b/>
                <w:bCs/>
                <w:szCs w:val="20"/>
              </w:rPr>
            </w:pPr>
            <w:r w:rsidRPr="006D61B9">
              <w:rPr>
                <w:rFonts w:ascii="Calibri" w:eastAsia="Calibri" w:hAnsi="Calibri" w:cs="Arial"/>
                <w:b/>
                <w:bCs/>
                <w:szCs w:val="20"/>
              </w:rPr>
              <w:t>Nr. crt.</w:t>
            </w:r>
          </w:p>
        </w:tc>
        <w:tc>
          <w:tcPr>
            <w:tcW w:w="1704" w:type="pct"/>
            <w:tcBorders>
              <w:top w:val="single" w:sz="8" w:space="0" w:color="auto"/>
              <w:left w:val="single" w:sz="8" w:space="0" w:color="auto"/>
              <w:bottom w:val="single" w:sz="8" w:space="0" w:color="auto"/>
              <w:right w:val="single" w:sz="8" w:space="0" w:color="000000"/>
            </w:tcBorders>
            <w:shd w:val="clear" w:color="auto" w:fill="95B3D7"/>
            <w:vAlign w:val="center"/>
            <w:hideMark/>
          </w:tcPr>
          <w:p w14:paraId="2F69DDCC" w14:textId="77777777" w:rsidR="009168F8" w:rsidRPr="006D61B9" w:rsidRDefault="009168F8" w:rsidP="009168F8">
            <w:pPr>
              <w:autoSpaceDN w:val="0"/>
              <w:spacing w:after="0" w:line="259" w:lineRule="auto"/>
              <w:rPr>
                <w:rFonts w:ascii="Calibri" w:eastAsia="Calibri" w:hAnsi="Calibri" w:cs="Arial"/>
                <w:b/>
                <w:bCs/>
                <w:szCs w:val="20"/>
              </w:rPr>
            </w:pPr>
            <w:r w:rsidRPr="006D61B9">
              <w:rPr>
                <w:rFonts w:ascii="Calibri" w:eastAsia="Calibri" w:hAnsi="Calibri" w:cs="Arial"/>
                <w:b/>
                <w:bCs/>
                <w:szCs w:val="20"/>
              </w:rPr>
              <w:t>Descriere</w:t>
            </w:r>
          </w:p>
        </w:tc>
        <w:tc>
          <w:tcPr>
            <w:tcW w:w="601" w:type="pct"/>
            <w:tcBorders>
              <w:top w:val="single" w:sz="8" w:space="0" w:color="auto"/>
              <w:left w:val="nil"/>
              <w:bottom w:val="single" w:sz="8" w:space="0" w:color="auto"/>
              <w:right w:val="single" w:sz="8" w:space="0" w:color="000000"/>
            </w:tcBorders>
            <w:shd w:val="clear" w:color="auto" w:fill="95B3D7"/>
            <w:vAlign w:val="center"/>
          </w:tcPr>
          <w:p w14:paraId="0B6EB04E" w14:textId="64A457B3" w:rsidR="009168F8" w:rsidRPr="006D61B9" w:rsidRDefault="009168F8" w:rsidP="009168F8">
            <w:pPr>
              <w:autoSpaceDN w:val="0"/>
              <w:spacing w:after="0" w:line="259" w:lineRule="auto"/>
              <w:jc w:val="center"/>
              <w:rPr>
                <w:rFonts w:ascii="Calibri" w:eastAsia="Calibri" w:hAnsi="Calibri" w:cs="Arial"/>
                <w:b/>
                <w:bCs/>
                <w:szCs w:val="20"/>
              </w:rPr>
            </w:pPr>
            <w:r w:rsidRPr="006D61B9">
              <w:rPr>
                <w:rFonts w:ascii="Calibri" w:eastAsia="Calibri" w:hAnsi="Calibri" w:cs="Arial"/>
                <w:b/>
                <w:bCs/>
                <w:szCs w:val="20"/>
              </w:rPr>
              <w:t>2025</w:t>
            </w:r>
          </w:p>
        </w:tc>
        <w:tc>
          <w:tcPr>
            <w:tcW w:w="601" w:type="pct"/>
            <w:tcBorders>
              <w:top w:val="single" w:sz="8" w:space="0" w:color="auto"/>
              <w:left w:val="nil"/>
              <w:bottom w:val="single" w:sz="8" w:space="0" w:color="auto"/>
              <w:right w:val="single" w:sz="8" w:space="0" w:color="000000"/>
            </w:tcBorders>
            <w:shd w:val="clear" w:color="auto" w:fill="95B3D7"/>
            <w:vAlign w:val="center"/>
          </w:tcPr>
          <w:p w14:paraId="306E67F8" w14:textId="22E66D55" w:rsidR="009168F8" w:rsidRPr="006D61B9" w:rsidRDefault="009168F8" w:rsidP="009168F8">
            <w:pPr>
              <w:autoSpaceDN w:val="0"/>
              <w:spacing w:after="0" w:line="259" w:lineRule="auto"/>
              <w:jc w:val="center"/>
              <w:rPr>
                <w:rFonts w:ascii="Calibri" w:eastAsia="Calibri" w:hAnsi="Calibri" w:cs="Arial"/>
                <w:b/>
                <w:bCs/>
                <w:szCs w:val="20"/>
              </w:rPr>
            </w:pPr>
            <w:r w:rsidRPr="006D61B9">
              <w:rPr>
                <w:rFonts w:ascii="Calibri" w:eastAsia="Calibri" w:hAnsi="Calibri" w:cs="Arial"/>
                <w:b/>
                <w:bCs/>
                <w:szCs w:val="20"/>
              </w:rPr>
              <w:t>2026</w:t>
            </w:r>
          </w:p>
        </w:tc>
        <w:tc>
          <w:tcPr>
            <w:tcW w:w="601" w:type="pct"/>
            <w:tcBorders>
              <w:top w:val="single" w:sz="8" w:space="0" w:color="auto"/>
              <w:left w:val="nil"/>
              <w:bottom w:val="single" w:sz="8" w:space="0" w:color="auto"/>
              <w:right w:val="single" w:sz="8" w:space="0" w:color="000000"/>
            </w:tcBorders>
            <w:shd w:val="clear" w:color="auto" w:fill="95B3D7"/>
            <w:vAlign w:val="center"/>
          </w:tcPr>
          <w:p w14:paraId="16976173" w14:textId="16FD0473" w:rsidR="009168F8" w:rsidRPr="006D61B9" w:rsidRDefault="009168F8" w:rsidP="009168F8">
            <w:pPr>
              <w:autoSpaceDN w:val="0"/>
              <w:spacing w:after="0" w:line="259" w:lineRule="auto"/>
              <w:jc w:val="center"/>
              <w:rPr>
                <w:rFonts w:ascii="Calibri" w:eastAsia="Calibri" w:hAnsi="Calibri" w:cs="Arial"/>
                <w:b/>
                <w:bCs/>
                <w:szCs w:val="20"/>
              </w:rPr>
            </w:pPr>
            <w:r w:rsidRPr="006D61B9">
              <w:rPr>
                <w:rFonts w:ascii="Calibri" w:eastAsia="Calibri" w:hAnsi="Calibri" w:cs="Arial"/>
                <w:b/>
                <w:bCs/>
                <w:szCs w:val="20"/>
              </w:rPr>
              <w:t>2027</w:t>
            </w:r>
          </w:p>
        </w:tc>
        <w:tc>
          <w:tcPr>
            <w:tcW w:w="601" w:type="pct"/>
            <w:tcBorders>
              <w:top w:val="single" w:sz="8" w:space="0" w:color="auto"/>
              <w:left w:val="nil"/>
              <w:bottom w:val="single" w:sz="8" w:space="0" w:color="auto"/>
              <w:right w:val="single" w:sz="8" w:space="0" w:color="000000"/>
            </w:tcBorders>
            <w:shd w:val="clear" w:color="auto" w:fill="95B3D7"/>
            <w:vAlign w:val="center"/>
          </w:tcPr>
          <w:p w14:paraId="48822FC6" w14:textId="3F4555A9" w:rsidR="009168F8" w:rsidRPr="006D61B9" w:rsidRDefault="009168F8" w:rsidP="009168F8">
            <w:pPr>
              <w:autoSpaceDN w:val="0"/>
              <w:spacing w:after="0" w:line="259" w:lineRule="auto"/>
              <w:jc w:val="center"/>
              <w:rPr>
                <w:rFonts w:ascii="Calibri" w:eastAsia="Calibri" w:hAnsi="Calibri" w:cs="Arial"/>
                <w:b/>
                <w:bCs/>
                <w:szCs w:val="20"/>
              </w:rPr>
            </w:pPr>
            <w:r w:rsidRPr="006D61B9">
              <w:rPr>
                <w:rFonts w:ascii="Calibri" w:eastAsia="Calibri" w:hAnsi="Calibri" w:cs="Arial"/>
                <w:b/>
                <w:bCs/>
                <w:szCs w:val="20"/>
              </w:rPr>
              <w:t>2028</w:t>
            </w:r>
          </w:p>
        </w:tc>
        <w:tc>
          <w:tcPr>
            <w:tcW w:w="599" w:type="pct"/>
            <w:tcBorders>
              <w:top w:val="single" w:sz="8" w:space="0" w:color="auto"/>
              <w:left w:val="nil"/>
              <w:bottom w:val="single" w:sz="8" w:space="0" w:color="auto"/>
              <w:right w:val="single" w:sz="8" w:space="0" w:color="000000"/>
            </w:tcBorders>
            <w:shd w:val="clear" w:color="auto" w:fill="95B3D7"/>
            <w:vAlign w:val="center"/>
          </w:tcPr>
          <w:p w14:paraId="456FA535" w14:textId="47D04FEA" w:rsidR="009168F8" w:rsidRPr="006D61B9" w:rsidRDefault="009168F8" w:rsidP="009168F8">
            <w:pPr>
              <w:autoSpaceDN w:val="0"/>
              <w:spacing w:after="0" w:line="259" w:lineRule="auto"/>
              <w:jc w:val="center"/>
              <w:rPr>
                <w:rFonts w:ascii="Calibri" w:eastAsia="Calibri" w:hAnsi="Calibri" w:cs="Arial"/>
                <w:b/>
                <w:bCs/>
                <w:szCs w:val="20"/>
              </w:rPr>
            </w:pPr>
            <w:r w:rsidRPr="006D61B9">
              <w:rPr>
                <w:rFonts w:ascii="Calibri" w:eastAsia="Calibri" w:hAnsi="Calibri" w:cs="Arial"/>
                <w:b/>
                <w:bCs/>
                <w:szCs w:val="20"/>
              </w:rPr>
              <w:t>2029</w:t>
            </w:r>
          </w:p>
        </w:tc>
      </w:tr>
      <w:tr w:rsidR="009168F8" w:rsidRPr="006D61B9" w14:paraId="1A0E7BCA" w14:textId="77777777" w:rsidTr="009168F8">
        <w:trPr>
          <w:trHeight w:val="358"/>
        </w:trPr>
        <w:tc>
          <w:tcPr>
            <w:tcW w:w="293" w:type="pct"/>
            <w:tcBorders>
              <w:top w:val="single" w:sz="4" w:space="0" w:color="auto"/>
              <w:left w:val="single" w:sz="4" w:space="0" w:color="auto"/>
              <w:bottom w:val="single" w:sz="4" w:space="0" w:color="auto"/>
              <w:right w:val="single" w:sz="4" w:space="0" w:color="auto"/>
            </w:tcBorders>
            <w:vAlign w:val="center"/>
          </w:tcPr>
          <w:p w14:paraId="13E09A67" w14:textId="77777777" w:rsidR="009168F8" w:rsidRPr="006D61B9" w:rsidRDefault="009168F8" w:rsidP="009168F8">
            <w:pPr>
              <w:autoSpaceDN w:val="0"/>
              <w:spacing w:after="0" w:line="259" w:lineRule="auto"/>
              <w:jc w:val="center"/>
              <w:rPr>
                <w:rFonts w:ascii="Calibri" w:eastAsia="Calibri" w:hAnsi="Calibri" w:cs="Arial"/>
                <w:szCs w:val="20"/>
              </w:rPr>
            </w:pPr>
            <w:r w:rsidRPr="006D61B9">
              <w:rPr>
                <w:rFonts w:ascii="Calibri" w:eastAsia="Calibri" w:hAnsi="Calibri" w:cs="Arial"/>
                <w:szCs w:val="20"/>
              </w:rPr>
              <w:t>1</w:t>
            </w:r>
          </w:p>
        </w:tc>
        <w:tc>
          <w:tcPr>
            <w:tcW w:w="1704" w:type="pct"/>
            <w:tcBorders>
              <w:top w:val="single" w:sz="4" w:space="0" w:color="auto"/>
              <w:left w:val="single" w:sz="4" w:space="0" w:color="auto"/>
              <w:bottom w:val="single" w:sz="4" w:space="0" w:color="auto"/>
              <w:right w:val="single" w:sz="4" w:space="0" w:color="auto"/>
            </w:tcBorders>
            <w:vAlign w:val="center"/>
            <w:hideMark/>
          </w:tcPr>
          <w:p w14:paraId="2A90211C" w14:textId="41DB9669" w:rsidR="009168F8" w:rsidRPr="006D61B9" w:rsidRDefault="009168F8" w:rsidP="009168F8">
            <w:pPr>
              <w:autoSpaceDN w:val="0"/>
              <w:spacing w:after="0" w:line="259" w:lineRule="auto"/>
              <w:rPr>
                <w:rFonts w:ascii="Calibri" w:eastAsia="Calibri" w:hAnsi="Calibri" w:cs="Arial"/>
                <w:szCs w:val="20"/>
              </w:rPr>
            </w:pPr>
            <w:r w:rsidRPr="006D61B9">
              <w:rPr>
                <w:rFonts w:ascii="Calibri" w:eastAsia="Calibri" w:hAnsi="Calibri" w:cs="Arial"/>
                <w:szCs w:val="20"/>
              </w:rPr>
              <w:t>Implementarea investitiei esalonata pe ani</w:t>
            </w:r>
          </w:p>
        </w:tc>
        <w:tc>
          <w:tcPr>
            <w:tcW w:w="601" w:type="pct"/>
            <w:tcBorders>
              <w:top w:val="single" w:sz="4" w:space="0" w:color="auto"/>
              <w:left w:val="nil"/>
              <w:bottom w:val="single" w:sz="4" w:space="0" w:color="auto"/>
              <w:right w:val="single" w:sz="4" w:space="0" w:color="auto"/>
            </w:tcBorders>
            <w:vAlign w:val="center"/>
          </w:tcPr>
          <w:p w14:paraId="7652F1C8" w14:textId="2E960144" w:rsidR="009168F8" w:rsidRPr="006D61B9" w:rsidRDefault="006F7ED6" w:rsidP="009168F8">
            <w:pPr>
              <w:autoSpaceDN w:val="0"/>
              <w:spacing w:after="0" w:line="259" w:lineRule="auto"/>
              <w:jc w:val="center"/>
              <w:rPr>
                <w:rFonts w:eastAsia="Calibri" w:cstheme="minorHAnsi"/>
                <w:sz w:val="20"/>
                <w:szCs w:val="20"/>
              </w:rPr>
            </w:pPr>
            <w:r>
              <w:rPr>
                <w:rFonts w:cstheme="minorHAnsi"/>
                <w:sz w:val="20"/>
                <w:szCs w:val="20"/>
              </w:rPr>
              <w:t>0</w:t>
            </w:r>
            <w:r w:rsidR="009168F8" w:rsidRPr="006D61B9">
              <w:rPr>
                <w:rFonts w:cstheme="minorHAnsi"/>
                <w:sz w:val="20"/>
                <w:szCs w:val="20"/>
              </w:rPr>
              <w:t>%</w:t>
            </w:r>
          </w:p>
        </w:tc>
        <w:tc>
          <w:tcPr>
            <w:tcW w:w="601" w:type="pct"/>
            <w:tcBorders>
              <w:top w:val="single" w:sz="4" w:space="0" w:color="auto"/>
              <w:left w:val="nil"/>
              <w:bottom w:val="single" w:sz="4" w:space="0" w:color="auto"/>
              <w:right w:val="single" w:sz="4" w:space="0" w:color="auto"/>
            </w:tcBorders>
            <w:vAlign w:val="center"/>
          </w:tcPr>
          <w:p w14:paraId="671271DA" w14:textId="6CC2B0B9" w:rsidR="009168F8" w:rsidRPr="006D61B9" w:rsidRDefault="006F7ED6" w:rsidP="009168F8">
            <w:pPr>
              <w:autoSpaceDN w:val="0"/>
              <w:spacing w:after="0" w:line="259" w:lineRule="auto"/>
              <w:jc w:val="center"/>
              <w:rPr>
                <w:rFonts w:eastAsia="Calibri" w:cstheme="minorHAnsi"/>
                <w:sz w:val="20"/>
                <w:szCs w:val="20"/>
              </w:rPr>
            </w:pPr>
            <w:r>
              <w:rPr>
                <w:rFonts w:cstheme="minorHAnsi"/>
                <w:sz w:val="20"/>
                <w:szCs w:val="20"/>
              </w:rPr>
              <w:t>37</w:t>
            </w:r>
            <w:r w:rsidR="009168F8" w:rsidRPr="006D61B9">
              <w:rPr>
                <w:rFonts w:cstheme="minorHAnsi"/>
                <w:sz w:val="20"/>
                <w:szCs w:val="20"/>
              </w:rPr>
              <w:t>,</w:t>
            </w:r>
            <w:r>
              <w:rPr>
                <w:rFonts w:cstheme="minorHAnsi"/>
                <w:sz w:val="20"/>
                <w:szCs w:val="20"/>
              </w:rPr>
              <w:t>24</w:t>
            </w:r>
            <w:r w:rsidR="009168F8" w:rsidRPr="006D61B9">
              <w:rPr>
                <w:rFonts w:cstheme="minorHAnsi"/>
                <w:sz w:val="20"/>
                <w:szCs w:val="20"/>
              </w:rPr>
              <w:t>%</w:t>
            </w:r>
          </w:p>
        </w:tc>
        <w:tc>
          <w:tcPr>
            <w:tcW w:w="601" w:type="pct"/>
            <w:tcBorders>
              <w:top w:val="single" w:sz="4" w:space="0" w:color="auto"/>
              <w:left w:val="nil"/>
              <w:bottom w:val="single" w:sz="4" w:space="0" w:color="auto"/>
              <w:right w:val="single" w:sz="4" w:space="0" w:color="auto"/>
            </w:tcBorders>
            <w:vAlign w:val="center"/>
          </w:tcPr>
          <w:p w14:paraId="49A69D20" w14:textId="708F67EA" w:rsidR="009168F8" w:rsidRPr="006D61B9" w:rsidRDefault="006F7ED6" w:rsidP="009168F8">
            <w:pPr>
              <w:autoSpaceDN w:val="0"/>
              <w:spacing w:after="0" w:line="259" w:lineRule="auto"/>
              <w:jc w:val="center"/>
              <w:rPr>
                <w:rFonts w:eastAsia="Calibri" w:cstheme="minorHAnsi"/>
                <w:sz w:val="20"/>
                <w:szCs w:val="20"/>
              </w:rPr>
            </w:pPr>
            <w:r>
              <w:rPr>
                <w:rFonts w:cstheme="minorHAnsi"/>
                <w:sz w:val="20"/>
                <w:szCs w:val="20"/>
              </w:rPr>
              <w:t>44</w:t>
            </w:r>
            <w:r w:rsidR="009168F8" w:rsidRPr="006D61B9">
              <w:rPr>
                <w:rFonts w:cstheme="minorHAnsi"/>
                <w:sz w:val="20"/>
                <w:szCs w:val="20"/>
              </w:rPr>
              <w:t>,</w:t>
            </w:r>
            <w:r>
              <w:rPr>
                <w:rFonts w:cstheme="minorHAnsi"/>
                <w:sz w:val="20"/>
                <w:szCs w:val="20"/>
              </w:rPr>
              <w:t>5</w:t>
            </w:r>
            <w:r w:rsidR="009168F8" w:rsidRPr="006D61B9">
              <w:rPr>
                <w:rFonts w:cstheme="minorHAnsi"/>
                <w:sz w:val="20"/>
                <w:szCs w:val="20"/>
              </w:rPr>
              <w:t>2%</w:t>
            </w:r>
          </w:p>
        </w:tc>
        <w:tc>
          <w:tcPr>
            <w:tcW w:w="601" w:type="pct"/>
            <w:tcBorders>
              <w:top w:val="single" w:sz="4" w:space="0" w:color="auto"/>
              <w:left w:val="nil"/>
              <w:bottom w:val="single" w:sz="4" w:space="0" w:color="auto"/>
              <w:right w:val="single" w:sz="4" w:space="0" w:color="auto"/>
            </w:tcBorders>
            <w:vAlign w:val="center"/>
          </w:tcPr>
          <w:p w14:paraId="17E6A1CE" w14:textId="322D8969" w:rsidR="009168F8" w:rsidRPr="006D61B9" w:rsidRDefault="006F7ED6" w:rsidP="009168F8">
            <w:pPr>
              <w:autoSpaceDN w:val="0"/>
              <w:spacing w:after="0" w:line="259" w:lineRule="auto"/>
              <w:jc w:val="center"/>
              <w:rPr>
                <w:rFonts w:eastAsia="Calibri" w:cstheme="minorHAnsi"/>
                <w:sz w:val="20"/>
                <w:szCs w:val="20"/>
              </w:rPr>
            </w:pPr>
            <w:r>
              <w:rPr>
                <w:rFonts w:cstheme="minorHAnsi"/>
                <w:sz w:val="20"/>
                <w:szCs w:val="20"/>
              </w:rPr>
              <w:t>18</w:t>
            </w:r>
            <w:r w:rsidR="009168F8" w:rsidRPr="006D61B9">
              <w:rPr>
                <w:rFonts w:cstheme="minorHAnsi"/>
                <w:sz w:val="20"/>
                <w:szCs w:val="20"/>
              </w:rPr>
              <w:t>,</w:t>
            </w:r>
            <w:r>
              <w:rPr>
                <w:rFonts w:cstheme="minorHAnsi"/>
                <w:sz w:val="20"/>
                <w:szCs w:val="20"/>
              </w:rPr>
              <w:t>24</w:t>
            </w:r>
            <w:r w:rsidR="009168F8" w:rsidRPr="006D61B9">
              <w:rPr>
                <w:rFonts w:cstheme="minorHAnsi"/>
                <w:sz w:val="20"/>
                <w:szCs w:val="20"/>
              </w:rPr>
              <w:t>%</w:t>
            </w:r>
          </w:p>
        </w:tc>
        <w:tc>
          <w:tcPr>
            <w:tcW w:w="599" w:type="pct"/>
            <w:tcBorders>
              <w:top w:val="single" w:sz="4" w:space="0" w:color="auto"/>
              <w:left w:val="nil"/>
              <w:bottom w:val="single" w:sz="4" w:space="0" w:color="auto"/>
              <w:right w:val="single" w:sz="4" w:space="0" w:color="auto"/>
            </w:tcBorders>
            <w:vAlign w:val="center"/>
          </w:tcPr>
          <w:p w14:paraId="05DA12C3" w14:textId="17FD3F56" w:rsidR="009168F8" w:rsidRPr="006D61B9" w:rsidRDefault="006F7ED6" w:rsidP="009168F8">
            <w:pPr>
              <w:autoSpaceDN w:val="0"/>
              <w:spacing w:after="0" w:line="259" w:lineRule="auto"/>
              <w:jc w:val="center"/>
              <w:rPr>
                <w:rFonts w:eastAsia="Calibri" w:cstheme="minorHAnsi"/>
                <w:sz w:val="20"/>
                <w:szCs w:val="20"/>
              </w:rPr>
            </w:pPr>
            <w:r>
              <w:rPr>
                <w:rFonts w:cstheme="minorHAnsi"/>
                <w:sz w:val="20"/>
                <w:szCs w:val="20"/>
              </w:rPr>
              <w:t>0</w:t>
            </w:r>
            <w:r w:rsidR="009168F8" w:rsidRPr="006D61B9">
              <w:rPr>
                <w:rFonts w:cstheme="minorHAnsi"/>
                <w:sz w:val="20"/>
                <w:szCs w:val="20"/>
              </w:rPr>
              <w:t>%</w:t>
            </w:r>
          </w:p>
        </w:tc>
      </w:tr>
    </w:tbl>
    <w:p w14:paraId="38AFA9A8" w14:textId="77777777" w:rsidR="00C41F9D" w:rsidRPr="006D61B9" w:rsidRDefault="00C41F9D" w:rsidP="00C41F9D">
      <w:pPr>
        <w:tabs>
          <w:tab w:val="left" w:pos="732"/>
        </w:tabs>
        <w:spacing w:after="0" w:line="259" w:lineRule="auto"/>
        <w:rPr>
          <w:rFonts w:ascii="Calibri" w:eastAsia="Calibri" w:hAnsi="Calibri" w:cs="Arial"/>
          <w:szCs w:val="20"/>
        </w:rPr>
      </w:pPr>
    </w:p>
    <w:p w14:paraId="29FEE4DE" w14:textId="77777777" w:rsidR="004C6A27" w:rsidRPr="006D61B9" w:rsidRDefault="004C6A27" w:rsidP="00C41F9D">
      <w:pPr>
        <w:spacing w:after="0" w:line="276" w:lineRule="auto"/>
        <w:jc w:val="both"/>
        <w:rPr>
          <w:rFonts w:ascii="Calibri" w:eastAsia="Calibri" w:hAnsi="Calibri" w:cs="Times New Roman"/>
        </w:rPr>
      </w:pPr>
    </w:p>
    <w:p w14:paraId="666AB1FB" w14:textId="77777777" w:rsidR="00C41F9D" w:rsidRPr="006D61B9" w:rsidRDefault="00C41F9D" w:rsidP="00C41F9D">
      <w:pPr>
        <w:spacing w:after="0" w:line="276" w:lineRule="auto"/>
        <w:jc w:val="both"/>
        <w:rPr>
          <w:rFonts w:ascii="Calibri" w:eastAsia="Calibri" w:hAnsi="Calibri" w:cs="Times New Roman"/>
        </w:rPr>
      </w:pPr>
    </w:p>
    <w:p w14:paraId="263AE7C4" w14:textId="5D70E8B4" w:rsidR="00C41F9D" w:rsidRPr="006D61B9" w:rsidRDefault="00C41F9D" w:rsidP="00565BEE">
      <w:pPr>
        <w:keepNext/>
        <w:keepLines/>
        <w:numPr>
          <w:ilvl w:val="1"/>
          <w:numId w:val="12"/>
        </w:numPr>
        <w:spacing w:after="0" w:line="276" w:lineRule="auto"/>
        <w:ind w:left="851" w:hanging="851"/>
        <w:outlineLvl w:val="0"/>
        <w:rPr>
          <w:rFonts w:ascii="Calibri Light" w:eastAsia="Times New Roman" w:hAnsi="Calibri Light" w:cs="Times New Roman"/>
          <w:b/>
          <w:bCs/>
          <w:color w:val="365F91"/>
          <w:sz w:val="24"/>
          <w:szCs w:val="24"/>
        </w:rPr>
      </w:pPr>
      <w:bookmarkStart w:id="32" w:name="_Toc211859231"/>
      <w:r w:rsidRPr="006D61B9">
        <w:rPr>
          <w:rFonts w:ascii="Calibri Light" w:eastAsia="Times New Roman" w:hAnsi="Calibri Light" w:cs="Times New Roman"/>
          <w:b/>
          <w:bCs/>
          <w:color w:val="365F91"/>
          <w:sz w:val="24"/>
          <w:szCs w:val="24"/>
        </w:rPr>
        <w:t>ANALIZA COST-BENEFICIU</w:t>
      </w:r>
      <w:bookmarkEnd w:id="32"/>
      <w:r w:rsidR="001A6E05" w:rsidRPr="006D61B9">
        <w:rPr>
          <w:rFonts w:ascii="Calibri Light" w:eastAsia="Times New Roman" w:hAnsi="Calibri Light" w:cs="Times New Roman"/>
          <w:b/>
          <w:bCs/>
          <w:color w:val="365F91"/>
          <w:sz w:val="24"/>
          <w:szCs w:val="24"/>
        </w:rPr>
        <w:t xml:space="preserve"> </w:t>
      </w:r>
    </w:p>
    <w:p w14:paraId="24AD5A17" w14:textId="0980B1DD" w:rsidR="007943FC" w:rsidRPr="00BA1EF3" w:rsidRDefault="007943FC" w:rsidP="007943FC">
      <w:pPr>
        <w:shd w:val="clear" w:color="auto" w:fill="FFFFFF" w:themeFill="background1"/>
        <w:spacing w:after="0" w:line="240" w:lineRule="auto"/>
        <w:jc w:val="both"/>
        <w:rPr>
          <w:rFonts w:cstheme="minorHAnsi"/>
        </w:rPr>
      </w:pPr>
      <w:r w:rsidRPr="00BA1EF3">
        <w:rPr>
          <w:rFonts w:cstheme="minorHAnsi"/>
        </w:rPr>
        <w:t>Analiza cost beneficiu a fost realizata in preturi constante pe o perioada de referinta de 30 de ani in orizontul 202</w:t>
      </w:r>
      <w:r w:rsidR="00E7313A">
        <w:rPr>
          <w:rFonts w:cstheme="minorHAnsi"/>
        </w:rPr>
        <w:t>6</w:t>
      </w:r>
      <w:r w:rsidRPr="00BA1EF3">
        <w:rPr>
          <w:rFonts w:cstheme="minorHAnsi"/>
        </w:rPr>
        <w:t xml:space="preserve"> - 205</w:t>
      </w:r>
      <w:r w:rsidR="00E7313A">
        <w:rPr>
          <w:rFonts w:cstheme="minorHAnsi"/>
        </w:rPr>
        <w:t>5</w:t>
      </w:r>
      <w:r w:rsidRPr="00BA1EF3">
        <w:rPr>
          <w:rFonts w:cstheme="minorHAnsi"/>
        </w:rPr>
        <w:t xml:space="preserve"> (5 ani implementare exclusiv perioada de notificare a defectelor si 25 de ani de operare) si a utilizat o rata de actualizare financiara de 4%. Anul 202</w:t>
      </w:r>
      <w:r w:rsidR="00BA1EF3" w:rsidRPr="00BA1EF3">
        <w:rPr>
          <w:rFonts w:cstheme="minorHAnsi"/>
        </w:rPr>
        <w:t>4</w:t>
      </w:r>
      <w:r w:rsidRPr="00BA1EF3">
        <w:rPr>
          <w:rFonts w:cstheme="minorHAnsi"/>
        </w:rPr>
        <w:t xml:space="preserve"> este considerat an de baza pentru previziunea costurilor si a veniturilor</w:t>
      </w:r>
      <w:r w:rsidR="00BA1EF3" w:rsidRPr="00BA1EF3">
        <w:rPr>
          <w:rFonts w:cstheme="minorHAnsi"/>
        </w:rPr>
        <w:t xml:space="preserve">. </w:t>
      </w:r>
      <w:r w:rsidRPr="00BA1EF3">
        <w:rPr>
          <w:rFonts w:cstheme="minorHAnsi"/>
        </w:rPr>
        <w:t xml:space="preserve">Pentru anii istorici au fost luate in considerare datele din anii financiari inchisi si auditati de Operator. </w:t>
      </w:r>
    </w:p>
    <w:p w14:paraId="2965F8F4" w14:textId="77777777" w:rsidR="007943FC" w:rsidRPr="00BA1EF3" w:rsidRDefault="007943FC" w:rsidP="007943FC">
      <w:pPr>
        <w:shd w:val="clear" w:color="auto" w:fill="FFFFFF" w:themeFill="background1"/>
        <w:spacing w:after="0" w:line="240" w:lineRule="auto"/>
        <w:jc w:val="both"/>
        <w:rPr>
          <w:rFonts w:cstheme="minorHAnsi"/>
        </w:rPr>
      </w:pPr>
      <w:r w:rsidRPr="00BA1EF3">
        <w:rPr>
          <w:rFonts w:cstheme="minorHAnsi"/>
        </w:rPr>
        <w:t>Metodologia are la baza abordarea incrementala, scenariul „Cu proiect” incluzand situatia actuala la care se adauga impactul investitiilor propuse.</w:t>
      </w:r>
    </w:p>
    <w:p w14:paraId="480C5EE3" w14:textId="77777777" w:rsidR="007943FC" w:rsidRPr="00BA1EF3" w:rsidRDefault="007943FC" w:rsidP="007943FC">
      <w:pPr>
        <w:shd w:val="clear" w:color="auto" w:fill="FFFFFF" w:themeFill="background1"/>
        <w:spacing w:after="0" w:line="240" w:lineRule="auto"/>
        <w:jc w:val="both"/>
        <w:rPr>
          <w:rFonts w:cstheme="minorHAnsi"/>
        </w:rPr>
      </w:pPr>
      <w:r w:rsidRPr="00BA1EF3">
        <w:rPr>
          <w:rFonts w:cstheme="minorHAnsi"/>
        </w:rPr>
        <w:t xml:space="preserve">Referitor la calulul „Funding Gap”, în cazul PDD, rata forfetară aplicabilă pentru proiectele de apă este de 6% și reprezintă procentul de cofinantare a solicitantului la cheltuielile eligibile. De asemenea, sunt aplicabile  prevederile OUG nr. 133/2021, art. 27 și metodologia de aplicare aprobată prin HG 829/2022, conform Ghidului Solicitanului PDD 2021 - 2027. Astfel , contributia din fondurile UE este setata la 85% FEDER din 94% din cheltuielile eligibile. </w:t>
      </w:r>
    </w:p>
    <w:p w14:paraId="1DA117CA" w14:textId="77777777" w:rsidR="007943FC" w:rsidRPr="008321C8" w:rsidRDefault="007943FC" w:rsidP="007943FC">
      <w:pPr>
        <w:spacing w:after="0" w:line="276" w:lineRule="auto"/>
        <w:jc w:val="both"/>
        <w:rPr>
          <w:highlight w:val="yellow"/>
        </w:rPr>
      </w:pPr>
    </w:p>
    <w:p w14:paraId="481A5462" w14:textId="77777777" w:rsidR="007943FC" w:rsidRPr="00926455" w:rsidRDefault="007943FC" w:rsidP="007943FC">
      <w:pPr>
        <w:spacing w:after="0" w:line="276" w:lineRule="auto"/>
        <w:jc w:val="both"/>
        <w:rPr>
          <w:rFonts w:cstheme="minorHAnsi"/>
          <w:b/>
          <w:bCs/>
        </w:rPr>
      </w:pPr>
      <w:r w:rsidRPr="00926455">
        <w:rPr>
          <w:rFonts w:cstheme="minorHAnsi"/>
          <w:b/>
          <w:bCs/>
        </w:rPr>
        <w:t>Costurile de operare</w:t>
      </w:r>
    </w:p>
    <w:p w14:paraId="35240FB0" w14:textId="64DBA64B" w:rsidR="007943FC" w:rsidRPr="00926455" w:rsidRDefault="007943FC" w:rsidP="007943FC">
      <w:pPr>
        <w:shd w:val="clear" w:color="auto" w:fill="FFFFFF" w:themeFill="background1"/>
        <w:spacing w:after="0" w:line="240" w:lineRule="auto"/>
        <w:jc w:val="both"/>
        <w:rPr>
          <w:rFonts w:cstheme="minorHAnsi"/>
        </w:rPr>
      </w:pPr>
      <w:r w:rsidRPr="00926455">
        <w:rPr>
          <w:rFonts w:cstheme="minorHAnsi"/>
        </w:rPr>
        <w:t>Costurile de exploatare sunt estimate in mod agregat pentru zona de furnizare a serviciilor acoperita de OR, avand la baza valoarea inregistrata de OR pentru anii 201</w:t>
      </w:r>
      <w:r w:rsidR="00926455" w:rsidRPr="00926455">
        <w:rPr>
          <w:rFonts w:cstheme="minorHAnsi"/>
        </w:rPr>
        <w:t>8</w:t>
      </w:r>
      <w:r w:rsidRPr="00926455">
        <w:rPr>
          <w:rFonts w:cstheme="minorHAnsi"/>
        </w:rPr>
        <w:t xml:space="preserve"> – 2023 si estimate pentru anul 2024 (in RON si apoi transformata in EUR la un curs mediu de schimb) si proiectate anual, conform planului de implementare, pentru perioada 202</w:t>
      </w:r>
      <w:r w:rsidR="00926455" w:rsidRPr="00926455">
        <w:rPr>
          <w:rFonts w:cstheme="minorHAnsi"/>
        </w:rPr>
        <w:t>6</w:t>
      </w:r>
      <w:r w:rsidRPr="00926455">
        <w:rPr>
          <w:rFonts w:cstheme="minorHAnsi"/>
        </w:rPr>
        <w:t xml:space="preserve"> pana in 205</w:t>
      </w:r>
      <w:r w:rsidR="00926455" w:rsidRPr="00926455">
        <w:rPr>
          <w:rFonts w:cstheme="minorHAnsi"/>
        </w:rPr>
        <w:t>5</w:t>
      </w:r>
      <w:r w:rsidRPr="00926455">
        <w:rPr>
          <w:rFonts w:cstheme="minorHAnsi"/>
        </w:rPr>
        <w:t xml:space="preserve"> in Euro (preturi constante ale anului de baza 2023). Estimarea costurilor de exploatare s-a realizat separat pe fiecare categorie de cost (fixe si variabile) cu luarea in considerare a unor cresteri in termeni reali prezentate pe fiecare categorie de cost.</w:t>
      </w:r>
    </w:p>
    <w:p w14:paraId="437AB5D8" w14:textId="77777777" w:rsidR="007943FC" w:rsidRPr="008321C8" w:rsidRDefault="007943FC" w:rsidP="007943FC">
      <w:pPr>
        <w:shd w:val="clear" w:color="auto" w:fill="FFFFFF" w:themeFill="background1"/>
        <w:spacing w:after="0" w:line="240" w:lineRule="auto"/>
        <w:jc w:val="both"/>
        <w:rPr>
          <w:rFonts w:cstheme="minorHAnsi"/>
          <w:highlight w:val="yellow"/>
        </w:rPr>
      </w:pPr>
    </w:p>
    <w:p w14:paraId="559EF051" w14:textId="3F0377B3" w:rsidR="007943FC" w:rsidRPr="00A86CD5" w:rsidRDefault="007943FC" w:rsidP="007943FC">
      <w:pPr>
        <w:shd w:val="clear" w:color="auto" w:fill="FFFFFF" w:themeFill="background1"/>
        <w:spacing w:after="0" w:line="240" w:lineRule="auto"/>
        <w:jc w:val="both"/>
        <w:rPr>
          <w:rFonts w:cstheme="minorHAnsi"/>
        </w:rPr>
      </w:pPr>
      <w:r w:rsidRPr="00A86CD5">
        <w:rPr>
          <w:rFonts w:cstheme="minorHAnsi"/>
        </w:rPr>
        <w:lastRenderedPageBreak/>
        <w:t>Costurile suplimentare generate de implementarea proiectului se reflecta etapizat, conform planului de implementare (la anul 202</w:t>
      </w:r>
      <w:r w:rsidR="00A86CD5" w:rsidRPr="00A86CD5">
        <w:rPr>
          <w:rFonts w:cstheme="minorHAnsi"/>
        </w:rPr>
        <w:t>8</w:t>
      </w:r>
      <w:r w:rsidRPr="00A86CD5">
        <w:rPr>
          <w:rFonts w:cstheme="minorHAnsi"/>
        </w:rPr>
        <w:t>):</w:t>
      </w:r>
    </w:p>
    <w:p w14:paraId="4D762CE4" w14:textId="66BA12B4" w:rsidR="007943FC" w:rsidRPr="00A86CD5" w:rsidRDefault="007943FC" w:rsidP="007943FC">
      <w:pPr>
        <w:pStyle w:val="ListParagraph"/>
        <w:numPr>
          <w:ilvl w:val="0"/>
          <w:numId w:val="5"/>
        </w:numPr>
        <w:shd w:val="clear" w:color="auto" w:fill="FFFFFF" w:themeFill="background1"/>
        <w:rPr>
          <w:rFonts w:asciiTheme="minorHAnsi" w:hAnsiTheme="minorHAnsi" w:cstheme="minorHAnsi"/>
          <w:sz w:val="22"/>
          <w:szCs w:val="22"/>
          <w:lang w:val="ro-RO"/>
        </w:rPr>
      </w:pPr>
      <w:r w:rsidRPr="00A86CD5">
        <w:rPr>
          <w:rFonts w:asciiTheme="minorHAnsi" w:hAnsiTheme="minorHAnsi" w:cstheme="minorHAnsi"/>
          <w:sz w:val="22"/>
          <w:szCs w:val="22"/>
          <w:lang w:val="ro-RO"/>
        </w:rPr>
        <w:t>„</w:t>
      </w:r>
      <w:r w:rsidRPr="00A86CD5">
        <w:rPr>
          <w:rFonts w:asciiTheme="minorHAnsi" w:hAnsiTheme="minorHAnsi" w:cstheme="minorHAnsi"/>
          <w:b/>
          <w:sz w:val="22"/>
          <w:szCs w:val="22"/>
          <w:lang w:val="ro-RO"/>
        </w:rPr>
        <w:t>Scenariul fara proiect</w:t>
      </w:r>
      <w:r w:rsidRPr="00A86CD5">
        <w:rPr>
          <w:rFonts w:asciiTheme="minorHAnsi" w:hAnsiTheme="minorHAnsi" w:cstheme="minorHAnsi"/>
          <w:sz w:val="22"/>
          <w:szCs w:val="22"/>
          <w:lang w:val="ro-RO"/>
        </w:rPr>
        <w:t xml:space="preserve">”: costurile totale cresc cu </w:t>
      </w:r>
      <w:r w:rsidR="004025DE">
        <w:rPr>
          <w:rFonts w:asciiTheme="minorHAnsi" w:hAnsiTheme="minorHAnsi" w:cstheme="minorHAnsi"/>
          <w:sz w:val="22"/>
          <w:szCs w:val="22"/>
          <w:lang w:val="ro-RO"/>
        </w:rPr>
        <w:t>2</w:t>
      </w:r>
      <w:r w:rsidRPr="00A86CD5">
        <w:rPr>
          <w:rFonts w:asciiTheme="minorHAnsi" w:hAnsiTheme="minorHAnsi" w:cstheme="minorHAnsi"/>
          <w:sz w:val="22"/>
          <w:szCs w:val="22"/>
          <w:lang w:val="ro-RO"/>
        </w:rPr>
        <w:t>0% in perioada 202</w:t>
      </w:r>
      <w:r w:rsidR="004025DE">
        <w:rPr>
          <w:rFonts w:asciiTheme="minorHAnsi" w:hAnsiTheme="minorHAnsi" w:cstheme="minorHAnsi"/>
          <w:sz w:val="22"/>
          <w:szCs w:val="22"/>
          <w:lang w:val="ro-RO"/>
        </w:rPr>
        <w:t>5</w:t>
      </w:r>
      <w:r w:rsidRPr="00A86CD5">
        <w:rPr>
          <w:rFonts w:asciiTheme="minorHAnsi" w:hAnsiTheme="minorHAnsi" w:cstheme="minorHAnsi"/>
          <w:sz w:val="22"/>
          <w:szCs w:val="22"/>
          <w:lang w:val="ro-RO"/>
        </w:rPr>
        <w:t xml:space="preserve"> – 202</w:t>
      </w:r>
      <w:r w:rsidR="004025DE">
        <w:rPr>
          <w:rFonts w:asciiTheme="minorHAnsi" w:hAnsiTheme="minorHAnsi" w:cstheme="minorHAnsi"/>
          <w:sz w:val="22"/>
          <w:szCs w:val="22"/>
          <w:lang w:val="ro-RO"/>
        </w:rPr>
        <w:t>8</w:t>
      </w:r>
      <w:r w:rsidRPr="00A86CD5">
        <w:rPr>
          <w:rFonts w:asciiTheme="minorHAnsi" w:hAnsiTheme="minorHAnsi" w:cstheme="minorHAnsi"/>
          <w:sz w:val="22"/>
          <w:szCs w:val="22"/>
          <w:lang w:val="ro-RO"/>
        </w:rPr>
        <w:t xml:space="preserve"> ca urmare in principal a cresterilor inregistrate pe piata energiei electrice, a cheltuielilor cu intretinerea activelor si a introducerii impozitul pe constructii speciale (“taxa pe stalp” de  0.25% din valoarea bunurilor de retur respectiv 0.5% din valoarea bunurilor proprii) incepand cu anul 2025 pentru activele existente.  </w:t>
      </w:r>
    </w:p>
    <w:p w14:paraId="49A4FC05" w14:textId="77777777" w:rsidR="007943FC" w:rsidRPr="004025DE" w:rsidRDefault="007943FC" w:rsidP="007943FC">
      <w:pPr>
        <w:shd w:val="clear" w:color="auto" w:fill="FFFFFF" w:themeFill="background1"/>
        <w:overflowPunct w:val="0"/>
        <w:autoSpaceDE w:val="0"/>
        <w:autoSpaceDN w:val="0"/>
        <w:adjustRightInd w:val="0"/>
        <w:spacing w:after="0" w:line="240" w:lineRule="auto"/>
        <w:jc w:val="both"/>
        <w:textAlignment w:val="baseline"/>
        <w:rPr>
          <w:rFonts w:cstheme="minorHAnsi"/>
        </w:rPr>
      </w:pPr>
    </w:p>
    <w:p w14:paraId="596539CF" w14:textId="0BF772A6" w:rsidR="007943FC" w:rsidRPr="004025DE" w:rsidRDefault="007943FC" w:rsidP="007943FC">
      <w:pPr>
        <w:pStyle w:val="ListParagraph"/>
        <w:numPr>
          <w:ilvl w:val="0"/>
          <w:numId w:val="5"/>
        </w:numPr>
        <w:shd w:val="clear" w:color="auto" w:fill="FFFFFF" w:themeFill="background1"/>
        <w:rPr>
          <w:rFonts w:asciiTheme="minorHAnsi" w:hAnsiTheme="minorHAnsi" w:cstheme="minorHAnsi"/>
          <w:sz w:val="22"/>
          <w:szCs w:val="22"/>
          <w:lang w:val="ro-RO"/>
        </w:rPr>
      </w:pPr>
      <w:r w:rsidRPr="004025DE">
        <w:rPr>
          <w:rFonts w:asciiTheme="minorHAnsi" w:hAnsiTheme="minorHAnsi" w:cstheme="minorHAnsi"/>
          <w:sz w:val="22"/>
          <w:szCs w:val="22"/>
          <w:lang w:val="ro-RO"/>
        </w:rPr>
        <w:t>„</w:t>
      </w:r>
      <w:r w:rsidRPr="004025DE">
        <w:rPr>
          <w:rFonts w:asciiTheme="minorHAnsi" w:hAnsiTheme="minorHAnsi" w:cstheme="minorHAnsi"/>
          <w:b/>
          <w:sz w:val="22"/>
          <w:szCs w:val="22"/>
          <w:lang w:val="ro-RO"/>
        </w:rPr>
        <w:t>Scenariul cu proiect</w:t>
      </w:r>
      <w:r w:rsidRPr="004025DE">
        <w:rPr>
          <w:rFonts w:asciiTheme="minorHAnsi" w:hAnsiTheme="minorHAnsi" w:cstheme="minorHAnsi"/>
          <w:sz w:val="22"/>
          <w:szCs w:val="22"/>
          <w:lang w:val="ro-RO"/>
        </w:rPr>
        <w:t xml:space="preserve">”: costurile totale cresc cu </w:t>
      </w:r>
      <w:r w:rsidR="004025DE" w:rsidRPr="004025DE">
        <w:rPr>
          <w:rFonts w:asciiTheme="minorHAnsi" w:hAnsiTheme="minorHAnsi" w:cstheme="minorHAnsi"/>
          <w:sz w:val="22"/>
          <w:szCs w:val="22"/>
          <w:lang w:val="ro-RO"/>
        </w:rPr>
        <w:t>48</w:t>
      </w:r>
      <w:r w:rsidRPr="004025DE">
        <w:rPr>
          <w:rFonts w:asciiTheme="minorHAnsi" w:hAnsiTheme="minorHAnsi" w:cstheme="minorHAnsi"/>
          <w:sz w:val="22"/>
          <w:szCs w:val="22"/>
          <w:lang w:val="ro-RO"/>
        </w:rPr>
        <w:t>% in perioada 202</w:t>
      </w:r>
      <w:r w:rsidR="004025DE" w:rsidRPr="004025DE">
        <w:rPr>
          <w:rFonts w:asciiTheme="minorHAnsi" w:hAnsiTheme="minorHAnsi" w:cstheme="minorHAnsi"/>
          <w:sz w:val="22"/>
          <w:szCs w:val="22"/>
          <w:lang w:val="ro-RO"/>
        </w:rPr>
        <w:t>5</w:t>
      </w:r>
      <w:r w:rsidRPr="004025DE">
        <w:rPr>
          <w:rFonts w:asciiTheme="minorHAnsi" w:hAnsiTheme="minorHAnsi" w:cstheme="minorHAnsi"/>
          <w:sz w:val="22"/>
          <w:szCs w:val="22"/>
          <w:lang w:val="ro-RO"/>
        </w:rPr>
        <w:t xml:space="preserve"> – 202</w:t>
      </w:r>
      <w:r w:rsidR="004025DE" w:rsidRPr="004025DE">
        <w:rPr>
          <w:rFonts w:asciiTheme="minorHAnsi" w:hAnsiTheme="minorHAnsi" w:cstheme="minorHAnsi"/>
          <w:sz w:val="22"/>
          <w:szCs w:val="22"/>
          <w:lang w:val="ro-RO"/>
        </w:rPr>
        <w:t>8</w:t>
      </w:r>
      <w:r w:rsidRPr="004025DE">
        <w:rPr>
          <w:rFonts w:asciiTheme="minorHAnsi" w:hAnsiTheme="minorHAnsi" w:cstheme="minorHAnsi"/>
          <w:sz w:val="22"/>
          <w:szCs w:val="22"/>
          <w:lang w:val="ro-RO"/>
        </w:rPr>
        <w:t xml:space="preserve"> ca urmare a includerii  costurilor de intretinere suplimentare generate de proiect (incepand cu anul 202</w:t>
      </w:r>
      <w:r w:rsidR="00A33FFF">
        <w:rPr>
          <w:rFonts w:asciiTheme="minorHAnsi" w:hAnsiTheme="minorHAnsi" w:cstheme="minorHAnsi"/>
          <w:sz w:val="22"/>
          <w:szCs w:val="22"/>
          <w:lang w:val="ro-RO"/>
        </w:rPr>
        <w:t>8</w:t>
      </w:r>
      <w:r w:rsidRPr="004025DE">
        <w:rPr>
          <w:rFonts w:asciiTheme="minorHAnsi" w:hAnsiTheme="minorHAnsi" w:cstheme="minorHAnsi"/>
          <w:sz w:val="22"/>
          <w:szCs w:val="22"/>
          <w:lang w:val="ro-RO"/>
        </w:rPr>
        <w:t>, in corela</w:t>
      </w:r>
      <w:r w:rsidR="00A33FFF">
        <w:rPr>
          <w:rFonts w:asciiTheme="minorHAnsi" w:hAnsiTheme="minorHAnsi" w:cstheme="minorHAnsi"/>
          <w:sz w:val="22"/>
          <w:szCs w:val="22"/>
          <w:lang w:val="ro-RO"/>
        </w:rPr>
        <w:t>re</w:t>
      </w:r>
      <w:r w:rsidRPr="004025DE">
        <w:rPr>
          <w:rFonts w:asciiTheme="minorHAnsi" w:hAnsiTheme="minorHAnsi" w:cstheme="minorHAnsi"/>
          <w:sz w:val="22"/>
          <w:szCs w:val="22"/>
          <w:lang w:val="ro-RO"/>
        </w:rPr>
        <w:t xml:space="preserve"> cu profilul conectarilor din cererea de apa), a cheltuielilor cu managementul namolurilor, cu personalul suplimentar si a introducerii impozitul pe constructii speciale (“taxa pe stalp” de  0.25% din valoarea bunurilor de retur respectiv 0.5% din valoarea bunurilor proprii) incepand cu anul 2025 pentru activele existente si din 2028 / 2030 pentru activele proiectului – s-a considerat suplimentar durata de timp de la finalizarea proiectului pana cand activele vor fi transferate la autoritatile locala si vor fi incluse in actul aditional la contractul de delegare.</w:t>
      </w:r>
    </w:p>
    <w:p w14:paraId="1B67ACEB" w14:textId="3F1ADC08" w:rsidR="007943FC" w:rsidRPr="004025DE" w:rsidRDefault="007943FC" w:rsidP="007943FC">
      <w:pPr>
        <w:pStyle w:val="ListParagraph"/>
        <w:shd w:val="clear" w:color="auto" w:fill="FFFFFF" w:themeFill="background1"/>
        <w:rPr>
          <w:rFonts w:asciiTheme="minorHAnsi" w:hAnsiTheme="minorHAnsi" w:cstheme="minorHAnsi"/>
          <w:sz w:val="22"/>
          <w:szCs w:val="22"/>
          <w:lang w:val="ro-RO"/>
        </w:rPr>
      </w:pPr>
      <w:r w:rsidRPr="004025DE">
        <w:rPr>
          <w:rFonts w:asciiTheme="minorHAnsi" w:hAnsiTheme="minorHAnsi" w:cstheme="minorHAnsi"/>
          <w:sz w:val="22"/>
          <w:szCs w:val="22"/>
          <w:lang w:val="ro-RO"/>
        </w:rPr>
        <w:t>Singurele economii de costuri variabile aferente activitatii de exploatare se inregistreaza la energie, incepand cu anul 202</w:t>
      </w:r>
      <w:r w:rsidR="00A33FFF">
        <w:rPr>
          <w:rFonts w:asciiTheme="minorHAnsi" w:hAnsiTheme="minorHAnsi" w:cstheme="minorHAnsi"/>
          <w:sz w:val="22"/>
          <w:szCs w:val="22"/>
          <w:lang w:val="ro-RO"/>
        </w:rPr>
        <w:t>8</w:t>
      </w:r>
      <w:r w:rsidRPr="004025DE">
        <w:rPr>
          <w:rFonts w:asciiTheme="minorHAnsi" w:hAnsiTheme="minorHAnsi" w:cstheme="minorHAnsi"/>
          <w:sz w:val="22"/>
          <w:szCs w:val="22"/>
          <w:lang w:val="ro-RO"/>
        </w:rPr>
        <w:t>, ca urmare a instalarii panourilor fotovaltic</w:t>
      </w:r>
      <w:r w:rsidR="00A33FFF">
        <w:rPr>
          <w:rFonts w:asciiTheme="minorHAnsi" w:hAnsiTheme="minorHAnsi" w:cstheme="minorHAnsi"/>
          <w:sz w:val="22"/>
          <w:szCs w:val="22"/>
          <w:lang w:val="ro-RO"/>
        </w:rPr>
        <w:t xml:space="preserve">e pentru </w:t>
      </w:r>
      <w:r w:rsidR="00A33FFF" w:rsidRPr="00A33FFF">
        <w:rPr>
          <w:rFonts w:asciiTheme="minorHAnsi" w:hAnsiTheme="minorHAnsi" w:cstheme="minorHAnsi"/>
          <w:sz w:val="22"/>
          <w:szCs w:val="22"/>
          <w:lang w:val="ro-RO"/>
        </w:rPr>
        <w:t>STAP Sfantu Gheorghe; STAP Targu Secuiesc; GA 1 Targu Secuiesc; GA 2 Targu Secuiesc; GA Intorsura Buzaului</w:t>
      </w:r>
      <w:r w:rsidRPr="004025DE">
        <w:rPr>
          <w:rFonts w:asciiTheme="minorHAnsi" w:hAnsiTheme="minorHAnsi" w:cstheme="minorHAnsi"/>
          <w:sz w:val="22"/>
          <w:szCs w:val="22"/>
          <w:lang w:val="ro-RO"/>
        </w:rPr>
        <w:t xml:space="preserve">. Din punct de vedere al personalului, la finalul </w:t>
      </w:r>
      <w:r w:rsidR="00A33FFF">
        <w:rPr>
          <w:rFonts w:asciiTheme="minorHAnsi" w:hAnsiTheme="minorHAnsi" w:cstheme="minorHAnsi"/>
          <w:sz w:val="22"/>
          <w:szCs w:val="22"/>
          <w:lang w:val="ro-RO"/>
        </w:rPr>
        <w:t xml:space="preserve">proiectul </w:t>
      </w:r>
      <w:r w:rsidRPr="004025DE">
        <w:rPr>
          <w:rFonts w:asciiTheme="minorHAnsi" w:hAnsiTheme="minorHAnsi" w:cstheme="minorHAnsi"/>
          <w:sz w:val="22"/>
          <w:szCs w:val="22"/>
          <w:lang w:val="ro-RO"/>
        </w:rPr>
        <w:t xml:space="preserve">fata de anul de baza 2023 se propune suplimentarea cu </w:t>
      </w:r>
      <w:r w:rsidR="00A33FFF">
        <w:rPr>
          <w:rFonts w:asciiTheme="minorHAnsi" w:hAnsiTheme="minorHAnsi" w:cstheme="minorHAnsi"/>
          <w:sz w:val="22"/>
          <w:szCs w:val="22"/>
          <w:lang w:val="ro-RO"/>
        </w:rPr>
        <w:t>13</w:t>
      </w:r>
      <w:r w:rsidRPr="004025DE">
        <w:rPr>
          <w:rFonts w:asciiTheme="minorHAnsi" w:hAnsiTheme="minorHAnsi" w:cstheme="minorHAnsi"/>
          <w:sz w:val="22"/>
          <w:szCs w:val="22"/>
          <w:lang w:val="ro-RO"/>
        </w:rPr>
        <w:t xml:space="preserve"> angajati la apa, total impact la anul 202</w:t>
      </w:r>
      <w:r w:rsidR="00A33FFF">
        <w:rPr>
          <w:rFonts w:asciiTheme="minorHAnsi" w:hAnsiTheme="minorHAnsi" w:cstheme="minorHAnsi"/>
          <w:sz w:val="22"/>
          <w:szCs w:val="22"/>
          <w:lang w:val="ro-RO"/>
        </w:rPr>
        <w:t>8.</w:t>
      </w:r>
      <w:r w:rsidRPr="004025DE">
        <w:rPr>
          <w:rFonts w:asciiTheme="minorHAnsi" w:hAnsiTheme="minorHAnsi" w:cstheme="minorHAnsi"/>
          <w:sz w:val="22"/>
          <w:szCs w:val="22"/>
          <w:lang w:val="ro-RO"/>
        </w:rPr>
        <w:t xml:space="preserve"> </w:t>
      </w:r>
    </w:p>
    <w:p w14:paraId="73616A5E" w14:textId="2F847088" w:rsidR="007943FC" w:rsidRPr="004025DE" w:rsidRDefault="007943FC" w:rsidP="007943FC">
      <w:pPr>
        <w:pStyle w:val="ListParagraph"/>
        <w:shd w:val="clear" w:color="auto" w:fill="FFFFFF" w:themeFill="background1"/>
        <w:rPr>
          <w:rFonts w:asciiTheme="minorHAnsi" w:hAnsiTheme="minorHAnsi" w:cstheme="minorHAnsi"/>
          <w:sz w:val="22"/>
          <w:szCs w:val="22"/>
          <w:lang w:val="ro-RO"/>
        </w:rPr>
      </w:pPr>
      <w:r w:rsidRPr="004025DE">
        <w:rPr>
          <w:rFonts w:asciiTheme="minorHAnsi" w:hAnsiTheme="minorHAnsi" w:cstheme="minorHAnsi"/>
          <w:sz w:val="22"/>
          <w:szCs w:val="22"/>
          <w:lang w:val="ro-RO"/>
        </w:rPr>
        <w:t>La anul 202</w:t>
      </w:r>
      <w:r w:rsidR="00A33FFF">
        <w:rPr>
          <w:rFonts w:asciiTheme="minorHAnsi" w:hAnsiTheme="minorHAnsi" w:cstheme="minorHAnsi"/>
          <w:sz w:val="22"/>
          <w:szCs w:val="22"/>
          <w:lang w:val="ro-RO"/>
        </w:rPr>
        <w:t>8</w:t>
      </w:r>
      <w:r w:rsidRPr="004025DE">
        <w:rPr>
          <w:rFonts w:asciiTheme="minorHAnsi" w:hAnsiTheme="minorHAnsi" w:cstheme="minorHAnsi"/>
          <w:sz w:val="22"/>
          <w:szCs w:val="22"/>
          <w:lang w:val="ro-RO"/>
        </w:rPr>
        <w:t>, ca rezultat al implementarii proiectului, costurile de operare ajung la 1</w:t>
      </w:r>
      <w:r w:rsidR="00A33FFF">
        <w:rPr>
          <w:rFonts w:asciiTheme="minorHAnsi" w:hAnsiTheme="minorHAnsi" w:cstheme="minorHAnsi"/>
          <w:sz w:val="22"/>
          <w:szCs w:val="22"/>
          <w:lang w:val="ro-RO"/>
        </w:rPr>
        <w:t>4</w:t>
      </w:r>
      <w:r w:rsidRPr="004025DE">
        <w:rPr>
          <w:rFonts w:asciiTheme="minorHAnsi" w:hAnsiTheme="minorHAnsi" w:cstheme="minorHAnsi"/>
          <w:sz w:val="22"/>
          <w:szCs w:val="22"/>
          <w:lang w:val="ro-RO"/>
        </w:rPr>
        <w:t>.</w:t>
      </w:r>
      <w:r w:rsidR="00A33FFF">
        <w:rPr>
          <w:rFonts w:asciiTheme="minorHAnsi" w:hAnsiTheme="minorHAnsi" w:cstheme="minorHAnsi"/>
          <w:sz w:val="22"/>
          <w:szCs w:val="22"/>
          <w:lang w:val="ro-RO"/>
        </w:rPr>
        <w:t>1</w:t>
      </w:r>
      <w:r w:rsidRPr="004025DE">
        <w:rPr>
          <w:rFonts w:asciiTheme="minorHAnsi" w:hAnsiTheme="minorHAnsi" w:cstheme="minorHAnsi"/>
          <w:sz w:val="22"/>
          <w:szCs w:val="22"/>
          <w:lang w:val="ro-RO"/>
        </w:rPr>
        <w:t xml:space="preserve"> mil euro, cu </w:t>
      </w:r>
      <w:r w:rsidR="00A33FFF">
        <w:rPr>
          <w:rFonts w:asciiTheme="minorHAnsi" w:hAnsiTheme="minorHAnsi" w:cstheme="minorHAnsi"/>
          <w:sz w:val="22"/>
          <w:szCs w:val="22"/>
          <w:lang w:val="ro-RO"/>
        </w:rPr>
        <w:t>24</w:t>
      </w:r>
      <w:r w:rsidRPr="004025DE">
        <w:rPr>
          <w:rFonts w:asciiTheme="minorHAnsi" w:hAnsiTheme="minorHAnsi" w:cstheme="minorHAnsi"/>
          <w:sz w:val="22"/>
          <w:szCs w:val="22"/>
          <w:lang w:val="ro-RO"/>
        </w:rPr>
        <w:t xml:space="preserve">% mai mari fata de scenariul alternativ. </w:t>
      </w:r>
    </w:p>
    <w:p w14:paraId="0E10F331" w14:textId="4C9236B0" w:rsidR="007943FC" w:rsidRDefault="007943FC" w:rsidP="007943FC">
      <w:pPr>
        <w:keepNext/>
        <w:shd w:val="clear" w:color="auto" w:fill="FFFFFF"/>
        <w:spacing w:before="120" w:after="120" w:line="240" w:lineRule="auto"/>
        <w:jc w:val="both"/>
        <w:rPr>
          <w:rFonts w:ascii="Calibri" w:eastAsia="Times New Roman" w:hAnsi="Calibri" w:cs="Calibri"/>
          <w:b/>
          <w:bCs/>
          <w:sz w:val="20"/>
          <w:szCs w:val="20"/>
          <w:lang w:eastAsia="en-GB"/>
        </w:rPr>
      </w:pPr>
      <w:r w:rsidRPr="006D61B9">
        <w:rPr>
          <w:rFonts w:ascii="Calibri" w:eastAsia="Times New Roman" w:hAnsi="Calibri" w:cs="Calibri"/>
          <w:b/>
          <w:bCs/>
          <w:sz w:val="20"/>
          <w:szCs w:val="20"/>
          <w:lang w:eastAsia="en-GB"/>
        </w:rPr>
        <w:t xml:space="preserve">Tabel </w:t>
      </w:r>
      <w:r w:rsidR="008321C8" w:rsidRPr="00180E55">
        <w:rPr>
          <w:rFonts w:ascii="Calibri" w:eastAsia="Times New Roman" w:hAnsi="Calibri" w:cs="Calibri"/>
          <w:b/>
          <w:bCs/>
          <w:sz w:val="20"/>
          <w:szCs w:val="20"/>
          <w:lang w:eastAsia="en-GB"/>
        </w:rPr>
        <w:fldChar w:fldCharType="begin"/>
      </w:r>
      <w:r w:rsidR="008321C8" w:rsidRPr="00180E55">
        <w:rPr>
          <w:rFonts w:ascii="Calibri" w:eastAsia="Times New Roman" w:hAnsi="Calibri" w:cs="Calibri"/>
          <w:b/>
          <w:bCs/>
          <w:sz w:val="20"/>
          <w:szCs w:val="20"/>
          <w:lang w:eastAsia="en-GB"/>
        </w:rPr>
        <w:instrText xml:space="preserve"> SEQ Tabelul_4_-_ \* ARABIC </w:instrText>
      </w:r>
      <w:r w:rsidR="008321C8" w:rsidRPr="00180E55">
        <w:rPr>
          <w:rFonts w:ascii="Calibri" w:eastAsia="Times New Roman" w:hAnsi="Calibri" w:cs="Calibri"/>
          <w:b/>
          <w:bCs/>
          <w:sz w:val="20"/>
          <w:szCs w:val="20"/>
          <w:lang w:eastAsia="en-GB"/>
        </w:rPr>
        <w:fldChar w:fldCharType="separate"/>
      </w:r>
      <w:r w:rsidR="008321C8">
        <w:rPr>
          <w:rFonts w:ascii="Calibri" w:eastAsia="Times New Roman" w:hAnsi="Calibri" w:cs="Calibri"/>
          <w:b/>
          <w:bCs/>
          <w:noProof/>
          <w:sz w:val="20"/>
          <w:szCs w:val="20"/>
          <w:lang w:eastAsia="en-GB"/>
        </w:rPr>
        <w:t>17</w:t>
      </w:r>
      <w:r w:rsidR="008321C8" w:rsidRPr="00180E55">
        <w:rPr>
          <w:rFonts w:ascii="Calibri" w:eastAsia="Times New Roman" w:hAnsi="Calibri" w:cs="Calibri"/>
          <w:b/>
          <w:bCs/>
          <w:sz w:val="20"/>
          <w:szCs w:val="20"/>
          <w:lang w:eastAsia="en-GB"/>
        </w:rPr>
        <w:fldChar w:fldCharType="end"/>
      </w:r>
      <w:r w:rsidR="008321C8" w:rsidRPr="00180E55">
        <w:rPr>
          <w:rFonts w:ascii="Calibri" w:eastAsia="Times New Roman" w:hAnsi="Calibri" w:cs="Calibri"/>
          <w:b/>
          <w:bCs/>
          <w:sz w:val="20"/>
          <w:szCs w:val="20"/>
          <w:lang w:eastAsia="en-GB"/>
        </w:rPr>
        <w:t>:</w:t>
      </w:r>
      <w:r w:rsidRPr="006D61B9">
        <w:rPr>
          <w:rFonts w:ascii="Calibri" w:eastAsia="Times New Roman" w:hAnsi="Calibri" w:cs="Calibri"/>
          <w:b/>
          <w:bCs/>
          <w:sz w:val="20"/>
          <w:szCs w:val="20"/>
          <w:lang w:eastAsia="en-GB"/>
        </w:rPr>
        <w:t xml:space="preserve">  – Costuri de operare </w:t>
      </w:r>
    </w:p>
    <w:p w14:paraId="02DD4DDE" w14:textId="77777777" w:rsidR="00A33FFF" w:rsidRDefault="00A33FFF" w:rsidP="007943FC">
      <w:pPr>
        <w:keepNext/>
        <w:shd w:val="clear" w:color="auto" w:fill="FFFFFF"/>
        <w:spacing w:before="120" w:after="120" w:line="240" w:lineRule="auto"/>
        <w:jc w:val="both"/>
        <w:rPr>
          <w:rFonts w:ascii="Calibri" w:eastAsia="Times New Roman" w:hAnsi="Calibri" w:cs="Calibri"/>
          <w:b/>
          <w:bCs/>
          <w:sz w:val="20"/>
          <w:szCs w:val="20"/>
          <w:lang w:eastAsia="en-GB"/>
        </w:rPr>
      </w:pPr>
    </w:p>
    <w:p w14:paraId="646B3090" w14:textId="535CB5A1" w:rsidR="00A33FFF" w:rsidRPr="006D61B9" w:rsidRDefault="00A33FFF" w:rsidP="007943FC">
      <w:pPr>
        <w:keepNext/>
        <w:shd w:val="clear" w:color="auto" w:fill="FFFFFF"/>
        <w:spacing w:before="120" w:after="120" w:line="240" w:lineRule="auto"/>
        <w:jc w:val="both"/>
        <w:rPr>
          <w:rFonts w:ascii="Calibri" w:eastAsia="Times New Roman" w:hAnsi="Calibri" w:cs="Calibri"/>
          <w:b/>
          <w:bCs/>
          <w:sz w:val="20"/>
          <w:szCs w:val="20"/>
          <w:lang w:eastAsia="en-GB"/>
        </w:rPr>
      </w:pPr>
      <w:r w:rsidRPr="00A33FFF">
        <w:rPr>
          <w:rFonts w:ascii="Calibri" w:eastAsia="Times New Roman" w:hAnsi="Calibri" w:cs="Calibri"/>
          <w:b/>
          <w:bCs/>
          <w:noProof/>
          <w:sz w:val="20"/>
          <w:szCs w:val="20"/>
          <w:lang w:eastAsia="en-GB"/>
        </w:rPr>
        <w:drawing>
          <wp:inline distT="0" distB="0" distL="0" distR="0" wp14:anchorId="26B0BF4D" wp14:editId="25C8A0E9">
            <wp:extent cx="6047740" cy="3821430"/>
            <wp:effectExtent l="0" t="0" r="0" b="1270"/>
            <wp:docPr id="20578681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868161" name=""/>
                    <pic:cNvPicPr/>
                  </pic:nvPicPr>
                  <pic:blipFill>
                    <a:blip r:embed="rId24"/>
                    <a:stretch>
                      <a:fillRect/>
                    </a:stretch>
                  </pic:blipFill>
                  <pic:spPr>
                    <a:xfrm>
                      <a:off x="0" y="0"/>
                      <a:ext cx="6047740" cy="3821430"/>
                    </a:xfrm>
                    <a:prstGeom prst="rect">
                      <a:avLst/>
                    </a:prstGeom>
                  </pic:spPr>
                </pic:pic>
              </a:graphicData>
            </a:graphic>
          </wp:inline>
        </w:drawing>
      </w:r>
    </w:p>
    <w:p w14:paraId="3B4E5F51" w14:textId="45543F00" w:rsidR="007943FC" w:rsidRPr="006D61B9" w:rsidRDefault="007943FC" w:rsidP="007943FC">
      <w:pPr>
        <w:pStyle w:val="Caption"/>
        <w:keepNext/>
        <w:shd w:val="clear" w:color="auto" w:fill="FFFFFF" w:themeFill="background1"/>
        <w:spacing w:line="240" w:lineRule="auto"/>
        <w:rPr>
          <w:rFonts w:asciiTheme="minorHAnsi" w:hAnsiTheme="minorHAnsi" w:cstheme="minorHAnsi"/>
          <w:szCs w:val="20"/>
          <w:lang w:val="ro-RO"/>
        </w:rPr>
      </w:pPr>
    </w:p>
    <w:p w14:paraId="48AB68F6" w14:textId="77777777" w:rsidR="007943FC" w:rsidRPr="006D61B9" w:rsidRDefault="007943FC" w:rsidP="007943FC">
      <w:pPr>
        <w:rPr>
          <w:lang w:eastAsia="en-GB"/>
        </w:rPr>
      </w:pPr>
    </w:p>
    <w:p w14:paraId="72137E32" w14:textId="2A82D939" w:rsidR="007943FC" w:rsidRPr="006D61B9" w:rsidRDefault="007943FC" w:rsidP="0066405E">
      <w:pPr>
        <w:shd w:val="clear" w:color="auto" w:fill="FFFFFF" w:themeFill="background1"/>
        <w:jc w:val="both"/>
        <w:rPr>
          <w:rFonts w:cstheme="minorHAnsi"/>
        </w:rPr>
      </w:pPr>
      <w:r w:rsidRPr="006D61B9">
        <w:rPr>
          <w:rFonts w:cstheme="minorHAnsi"/>
        </w:rPr>
        <w:t>Pe componentele de apa / apa uzata, impactul implementarii proiectului la anul 202</w:t>
      </w:r>
      <w:r w:rsidR="00A33FFF">
        <w:rPr>
          <w:rFonts w:cstheme="minorHAnsi"/>
        </w:rPr>
        <w:t>8</w:t>
      </w:r>
      <w:r w:rsidRPr="006D61B9">
        <w:rPr>
          <w:rFonts w:cstheme="minorHAnsi"/>
        </w:rPr>
        <w:t xml:space="preserve"> genereaza urmatoarele efecte pe costurile de operare:</w:t>
      </w:r>
    </w:p>
    <w:p w14:paraId="70DD2FD5" w14:textId="29785647" w:rsidR="007943FC" w:rsidRPr="006D61B9" w:rsidRDefault="007943FC" w:rsidP="007943FC">
      <w:pPr>
        <w:pStyle w:val="ListParagraph"/>
        <w:numPr>
          <w:ilvl w:val="0"/>
          <w:numId w:val="5"/>
        </w:numPr>
        <w:shd w:val="clear" w:color="auto" w:fill="FFFFFF" w:themeFill="background1"/>
        <w:rPr>
          <w:rFonts w:asciiTheme="minorHAnsi" w:hAnsiTheme="minorHAnsi" w:cstheme="minorHAnsi"/>
          <w:sz w:val="22"/>
          <w:szCs w:val="22"/>
          <w:lang w:val="ro-RO"/>
        </w:rPr>
      </w:pPr>
      <w:r w:rsidRPr="006D61B9">
        <w:rPr>
          <w:rFonts w:asciiTheme="minorHAnsi" w:hAnsiTheme="minorHAnsi" w:cstheme="minorHAnsi"/>
          <w:b/>
          <w:sz w:val="22"/>
          <w:szCs w:val="22"/>
          <w:lang w:val="ro-RO"/>
        </w:rPr>
        <w:lastRenderedPageBreak/>
        <w:t>Activitatea de Apa</w:t>
      </w:r>
      <w:r w:rsidRPr="006D61B9">
        <w:rPr>
          <w:rFonts w:asciiTheme="minorHAnsi" w:hAnsiTheme="minorHAnsi" w:cstheme="minorHAnsi"/>
          <w:sz w:val="22"/>
          <w:szCs w:val="22"/>
          <w:lang w:val="ro-RO"/>
        </w:rPr>
        <w:t xml:space="preserve">: Cresteri de costuri la personal, apa tratata, materiale ca urmare a cresterii ratei de conectare si </w:t>
      </w:r>
      <w:r w:rsidR="00D03D22">
        <w:rPr>
          <w:rFonts w:asciiTheme="minorHAnsi" w:hAnsiTheme="minorHAnsi" w:cstheme="minorHAnsi"/>
          <w:sz w:val="22"/>
          <w:szCs w:val="22"/>
          <w:lang w:val="ro-RO"/>
        </w:rPr>
        <w:t>cresterea</w:t>
      </w:r>
      <w:r w:rsidR="00D03D22" w:rsidRPr="006D61B9">
        <w:rPr>
          <w:rFonts w:asciiTheme="minorHAnsi" w:hAnsiTheme="minorHAnsi" w:cstheme="minorHAnsi"/>
          <w:sz w:val="22"/>
          <w:szCs w:val="22"/>
          <w:lang w:val="ro-RO"/>
        </w:rPr>
        <w:t xml:space="preserve"> </w:t>
      </w:r>
      <w:r w:rsidRPr="006D61B9">
        <w:rPr>
          <w:rFonts w:asciiTheme="minorHAnsi" w:hAnsiTheme="minorHAnsi" w:cstheme="minorHAnsi"/>
          <w:sz w:val="22"/>
          <w:szCs w:val="22"/>
          <w:lang w:val="ro-RO"/>
        </w:rPr>
        <w:t xml:space="preserve">costurilor cu energia cu </w:t>
      </w:r>
      <w:r w:rsidR="00D03D22">
        <w:rPr>
          <w:rFonts w:asciiTheme="minorHAnsi" w:hAnsiTheme="minorHAnsi" w:cstheme="minorHAnsi"/>
          <w:sz w:val="22"/>
          <w:szCs w:val="22"/>
          <w:lang w:val="ro-RO"/>
        </w:rPr>
        <w:t>39</w:t>
      </w:r>
      <w:r w:rsidRPr="006D61B9">
        <w:rPr>
          <w:rFonts w:asciiTheme="minorHAnsi" w:hAnsiTheme="minorHAnsi" w:cstheme="minorHAnsi"/>
          <w:sz w:val="22"/>
          <w:szCs w:val="22"/>
          <w:lang w:val="ro-RO"/>
        </w:rPr>
        <w:t xml:space="preserve">% ca urmare a </w:t>
      </w:r>
      <w:r w:rsidR="00D03D22">
        <w:rPr>
          <w:rFonts w:asciiTheme="minorHAnsi" w:hAnsiTheme="minorHAnsi" w:cstheme="minorHAnsi"/>
          <w:sz w:val="22"/>
          <w:szCs w:val="22"/>
          <w:lang w:val="ro-RO"/>
        </w:rPr>
        <w:t>cresterii ratei de conectare</w:t>
      </w:r>
      <w:r w:rsidRPr="006D61B9">
        <w:rPr>
          <w:rFonts w:asciiTheme="minorHAnsi" w:hAnsiTheme="minorHAnsi" w:cstheme="minorHAnsi"/>
          <w:sz w:val="22"/>
          <w:szCs w:val="22"/>
          <w:lang w:val="ro-RO"/>
        </w:rPr>
        <w:t xml:space="preserve">. Costurile suplimentare de intretinere generate de proiect (1% din lucrarile civile + retele si 2% din echipamente) inregistreaza pe total o crestere de </w:t>
      </w:r>
      <w:r w:rsidR="00D03D22">
        <w:rPr>
          <w:rFonts w:asciiTheme="minorHAnsi" w:hAnsiTheme="minorHAnsi" w:cstheme="minorHAnsi"/>
          <w:sz w:val="22"/>
          <w:szCs w:val="22"/>
          <w:lang w:val="ro-RO"/>
        </w:rPr>
        <w:t>61</w:t>
      </w:r>
      <w:r w:rsidRPr="006D61B9">
        <w:rPr>
          <w:rFonts w:asciiTheme="minorHAnsi" w:hAnsiTheme="minorHAnsi" w:cstheme="minorHAnsi"/>
          <w:sz w:val="22"/>
          <w:szCs w:val="22"/>
          <w:lang w:val="ro-RO"/>
        </w:rPr>
        <w:t>% fata de scenariul alternativ. Cresterea inregistrata pe total costuri de exploatare apa fata de anul de baza 202</w:t>
      </w:r>
      <w:r w:rsidR="00D03D22">
        <w:rPr>
          <w:rFonts w:asciiTheme="minorHAnsi" w:hAnsiTheme="minorHAnsi" w:cstheme="minorHAnsi"/>
          <w:sz w:val="22"/>
          <w:szCs w:val="22"/>
          <w:lang w:val="ro-RO"/>
        </w:rPr>
        <w:t>5</w:t>
      </w:r>
      <w:r w:rsidRPr="006D61B9">
        <w:rPr>
          <w:rFonts w:asciiTheme="minorHAnsi" w:hAnsiTheme="minorHAnsi" w:cstheme="minorHAnsi"/>
          <w:sz w:val="22"/>
          <w:szCs w:val="22"/>
          <w:lang w:val="ro-RO"/>
        </w:rPr>
        <w:t xml:space="preserve"> este de </w:t>
      </w:r>
      <w:r w:rsidR="00D03D22">
        <w:rPr>
          <w:rFonts w:asciiTheme="minorHAnsi" w:hAnsiTheme="minorHAnsi" w:cstheme="minorHAnsi"/>
          <w:sz w:val="22"/>
          <w:szCs w:val="22"/>
          <w:lang w:val="ro-RO"/>
        </w:rPr>
        <w:t>48</w:t>
      </w:r>
      <w:r w:rsidRPr="006D61B9">
        <w:rPr>
          <w:rFonts w:asciiTheme="minorHAnsi" w:hAnsiTheme="minorHAnsi" w:cstheme="minorHAnsi"/>
          <w:sz w:val="22"/>
          <w:szCs w:val="22"/>
          <w:lang w:val="ro-RO"/>
        </w:rPr>
        <w:t xml:space="preserve">% la finalul </w:t>
      </w:r>
      <w:r w:rsidR="00D03D22">
        <w:rPr>
          <w:rFonts w:asciiTheme="minorHAnsi" w:hAnsiTheme="minorHAnsi" w:cstheme="minorHAnsi"/>
          <w:sz w:val="22"/>
          <w:szCs w:val="22"/>
          <w:lang w:val="ro-RO"/>
        </w:rPr>
        <w:t>proiectului</w:t>
      </w:r>
      <w:r w:rsidR="00D03D22" w:rsidRPr="006D61B9">
        <w:rPr>
          <w:rFonts w:asciiTheme="minorHAnsi" w:hAnsiTheme="minorHAnsi" w:cstheme="minorHAnsi"/>
          <w:sz w:val="22"/>
          <w:szCs w:val="22"/>
          <w:lang w:val="ro-RO"/>
        </w:rPr>
        <w:t xml:space="preserve"> </w:t>
      </w:r>
      <w:r w:rsidRPr="006D61B9">
        <w:rPr>
          <w:rFonts w:asciiTheme="minorHAnsi" w:hAnsiTheme="minorHAnsi" w:cstheme="minorHAnsi"/>
          <w:sz w:val="22"/>
          <w:szCs w:val="22"/>
          <w:lang w:val="ro-RO"/>
        </w:rPr>
        <w:t>(202</w:t>
      </w:r>
      <w:r w:rsidR="00D03D22">
        <w:rPr>
          <w:rFonts w:asciiTheme="minorHAnsi" w:hAnsiTheme="minorHAnsi" w:cstheme="minorHAnsi"/>
          <w:sz w:val="22"/>
          <w:szCs w:val="22"/>
          <w:lang w:val="ro-RO"/>
        </w:rPr>
        <w:t>8</w:t>
      </w:r>
      <w:r w:rsidRPr="006D61B9">
        <w:rPr>
          <w:rFonts w:asciiTheme="minorHAnsi" w:hAnsiTheme="minorHAnsi" w:cstheme="minorHAnsi"/>
          <w:sz w:val="22"/>
          <w:szCs w:val="22"/>
          <w:lang w:val="ro-RO"/>
        </w:rPr>
        <w:t>)</w:t>
      </w:r>
      <w:r w:rsidR="00D03D22">
        <w:rPr>
          <w:rFonts w:asciiTheme="minorHAnsi" w:hAnsiTheme="minorHAnsi" w:cstheme="minorHAnsi"/>
          <w:sz w:val="22"/>
          <w:szCs w:val="22"/>
          <w:lang w:val="ro-RO"/>
        </w:rPr>
        <w:t>.</w:t>
      </w:r>
    </w:p>
    <w:p w14:paraId="7B5C1ED4" w14:textId="77777777" w:rsidR="0066405E" w:rsidRPr="006D61B9" w:rsidRDefault="0066405E" w:rsidP="0066405E">
      <w:pPr>
        <w:pStyle w:val="ListParagraph"/>
        <w:shd w:val="clear" w:color="auto" w:fill="FFFFFF" w:themeFill="background1"/>
        <w:rPr>
          <w:rFonts w:asciiTheme="minorHAnsi" w:hAnsiTheme="minorHAnsi" w:cstheme="minorHAnsi"/>
          <w:sz w:val="22"/>
          <w:szCs w:val="22"/>
          <w:lang w:val="ro-RO"/>
        </w:rPr>
      </w:pPr>
    </w:p>
    <w:p w14:paraId="7080FF54" w14:textId="3B51ED4E" w:rsidR="007943FC" w:rsidRPr="006D61B9" w:rsidRDefault="007943FC" w:rsidP="007943FC">
      <w:pPr>
        <w:pStyle w:val="ListParagraph"/>
        <w:numPr>
          <w:ilvl w:val="0"/>
          <w:numId w:val="5"/>
        </w:numPr>
        <w:shd w:val="clear" w:color="auto" w:fill="FFFFFF" w:themeFill="background1"/>
        <w:rPr>
          <w:rFonts w:asciiTheme="minorHAnsi" w:hAnsiTheme="minorHAnsi" w:cstheme="minorHAnsi"/>
          <w:sz w:val="22"/>
          <w:szCs w:val="22"/>
          <w:lang w:val="ro-RO"/>
        </w:rPr>
      </w:pPr>
      <w:r w:rsidRPr="006D61B9">
        <w:rPr>
          <w:rFonts w:asciiTheme="minorHAnsi" w:hAnsiTheme="minorHAnsi" w:cstheme="minorHAnsi"/>
          <w:b/>
          <w:sz w:val="22"/>
          <w:szCs w:val="22"/>
          <w:lang w:val="ro-RO"/>
        </w:rPr>
        <w:t>Activitatea de apa uzata</w:t>
      </w:r>
      <w:r w:rsidRPr="006D61B9">
        <w:rPr>
          <w:rFonts w:asciiTheme="minorHAnsi" w:hAnsiTheme="minorHAnsi" w:cstheme="minorHAnsi"/>
          <w:sz w:val="22"/>
          <w:szCs w:val="22"/>
          <w:lang w:val="ro-RO"/>
        </w:rPr>
        <w:t>: Cresteri de costuri la personal, apa tratata, materiale, ca urmare a cresterii ratei de conectare</w:t>
      </w:r>
      <w:r w:rsidR="00D03D22">
        <w:rPr>
          <w:rFonts w:asciiTheme="minorHAnsi" w:hAnsiTheme="minorHAnsi" w:cstheme="minorHAnsi"/>
          <w:sz w:val="22"/>
          <w:szCs w:val="22"/>
          <w:lang w:val="ro-RO"/>
        </w:rPr>
        <w:t xml:space="preserve"> si scaderea costurilor cu </w:t>
      </w:r>
      <w:r w:rsidR="00D03D22" w:rsidRPr="006D61B9">
        <w:rPr>
          <w:rFonts w:asciiTheme="minorHAnsi" w:hAnsiTheme="minorHAnsi" w:cstheme="minorHAnsi"/>
          <w:sz w:val="22"/>
          <w:szCs w:val="22"/>
          <w:lang w:val="ro-RO"/>
        </w:rPr>
        <w:t>energi</w:t>
      </w:r>
      <w:r w:rsidR="00D03D22">
        <w:rPr>
          <w:rFonts w:asciiTheme="minorHAnsi" w:hAnsiTheme="minorHAnsi" w:cstheme="minorHAnsi"/>
          <w:sz w:val="22"/>
          <w:szCs w:val="22"/>
          <w:lang w:val="ro-RO"/>
        </w:rPr>
        <w:t>a cu 88% ca urmare a instalarii panourilor fotovoltaice de la finalul proiectului</w:t>
      </w:r>
      <w:r w:rsidRPr="006D61B9">
        <w:rPr>
          <w:rFonts w:asciiTheme="minorHAnsi" w:hAnsiTheme="minorHAnsi" w:cstheme="minorHAnsi"/>
          <w:sz w:val="22"/>
          <w:szCs w:val="22"/>
          <w:lang w:val="ro-RO"/>
        </w:rPr>
        <w:t xml:space="preserve">. </w:t>
      </w:r>
      <w:r w:rsidR="00D03D22">
        <w:rPr>
          <w:rFonts w:asciiTheme="minorHAnsi" w:hAnsiTheme="minorHAnsi" w:cstheme="minorHAnsi"/>
          <w:sz w:val="22"/>
          <w:szCs w:val="22"/>
          <w:lang w:val="ro-RO"/>
        </w:rPr>
        <w:t>C</w:t>
      </w:r>
      <w:r w:rsidRPr="006D61B9">
        <w:rPr>
          <w:rFonts w:asciiTheme="minorHAnsi" w:hAnsiTheme="minorHAnsi" w:cstheme="minorHAnsi"/>
          <w:sz w:val="22"/>
          <w:szCs w:val="22"/>
          <w:lang w:val="ro-RO"/>
        </w:rPr>
        <w:t xml:space="preserve">osturile suplimentare de intretinere generate de proiect (1% din lucrarile civile + retele si 2% din echipamente) inregistreaza pe total o crestere de </w:t>
      </w:r>
      <w:r w:rsidR="00D03D22">
        <w:rPr>
          <w:rFonts w:asciiTheme="minorHAnsi" w:hAnsiTheme="minorHAnsi" w:cstheme="minorHAnsi"/>
          <w:sz w:val="22"/>
          <w:szCs w:val="22"/>
          <w:lang w:val="ro-RO"/>
        </w:rPr>
        <w:t>8</w:t>
      </w:r>
      <w:r w:rsidRPr="006D61B9">
        <w:rPr>
          <w:rFonts w:asciiTheme="minorHAnsi" w:hAnsiTheme="minorHAnsi" w:cstheme="minorHAnsi"/>
          <w:sz w:val="22"/>
          <w:szCs w:val="22"/>
          <w:lang w:val="ro-RO"/>
        </w:rPr>
        <w:t xml:space="preserve">% fata de scenariul alternativ. </w:t>
      </w:r>
      <w:r w:rsidR="00D03D22">
        <w:rPr>
          <w:rFonts w:asciiTheme="minorHAnsi" w:hAnsiTheme="minorHAnsi" w:cstheme="minorHAnsi"/>
          <w:sz w:val="22"/>
          <w:szCs w:val="22"/>
          <w:lang w:val="ro-RO"/>
        </w:rPr>
        <w:t>Scaderea</w:t>
      </w:r>
      <w:r w:rsidR="00D03D22" w:rsidRPr="006D61B9">
        <w:rPr>
          <w:rFonts w:asciiTheme="minorHAnsi" w:hAnsiTheme="minorHAnsi" w:cstheme="minorHAnsi"/>
          <w:sz w:val="22"/>
          <w:szCs w:val="22"/>
          <w:lang w:val="ro-RO"/>
        </w:rPr>
        <w:t xml:space="preserve"> </w:t>
      </w:r>
      <w:r w:rsidRPr="006D61B9">
        <w:rPr>
          <w:rFonts w:asciiTheme="minorHAnsi" w:hAnsiTheme="minorHAnsi" w:cstheme="minorHAnsi"/>
          <w:sz w:val="22"/>
          <w:szCs w:val="22"/>
          <w:lang w:val="ro-RO"/>
        </w:rPr>
        <w:t>inregistrata pe total costuri de exploatare apa uzata fata de anul de baza 202</w:t>
      </w:r>
      <w:r w:rsidR="00D03D22">
        <w:rPr>
          <w:rFonts w:asciiTheme="minorHAnsi" w:hAnsiTheme="minorHAnsi" w:cstheme="minorHAnsi"/>
          <w:sz w:val="22"/>
          <w:szCs w:val="22"/>
          <w:lang w:val="ro-RO"/>
        </w:rPr>
        <w:t>5</w:t>
      </w:r>
      <w:r w:rsidRPr="006D61B9">
        <w:rPr>
          <w:rFonts w:asciiTheme="minorHAnsi" w:hAnsiTheme="minorHAnsi" w:cstheme="minorHAnsi"/>
          <w:sz w:val="22"/>
          <w:szCs w:val="22"/>
          <w:lang w:val="ro-RO"/>
        </w:rPr>
        <w:t xml:space="preserve"> este de </w:t>
      </w:r>
      <w:r w:rsidR="00D03D22">
        <w:rPr>
          <w:rFonts w:asciiTheme="minorHAnsi" w:hAnsiTheme="minorHAnsi" w:cstheme="minorHAnsi"/>
          <w:sz w:val="22"/>
          <w:szCs w:val="22"/>
          <w:lang w:val="ro-RO"/>
        </w:rPr>
        <w:t>6</w:t>
      </w:r>
      <w:r w:rsidRPr="006D61B9">
        <w:rPr>
          <w:rFonts w:asciiTheme="minorHAnsi" w:hAnsiTheme="minorHAnsi" w:cstheme="minorHAnsi"/>
          <w:sz w:val="22"/>
          <w:szCs w:val="22"/>
          <w:lang w:val="ro-RO"/>
        </w:rPr>
        <w:t xml:space="preserve">% la finalul </w:t>
      </w:r>
      <w:r w:rsidR="00D03D22">
        <w:rPr>
          <w:rFonts w:asciiTheme="minorHAnsi" w:hAnsiTheme="minorHAnsi" w:cstheme="minorHAnsi"/>
          <w:sz w:val="22"/>
          <w:szCs w:val="22"/>
          <w:lang w:val="ro-RO"/>
        </w:rPr>
        <w:t>proiectului datorata in mare masura economiilor rezultate la costurile cu energia electrica.</w:t>
      </w:r>
    </w:p>
    <w:p w14:paraId="1FD02A96" w14:textId="77777777" w:rsidR="007943FC" w:rsidRPr="006D61B9" w:rsidRDefault="007943FC" w:rsidP="007943FC">
      <w:pPr>
        <w:shd w:val="clear" w:color="auto" w:fill="FFFFFF" w:themeFill="background1"/>
        <w:overflowPunct w:val="0"/>
        <w:autoSpaceDE w:val="0"/>
        <w:autoSpaceDN w:val="0"/>
        <w:adjustRightInd w:val="0"/>
        <w:spacing w:after="0" w:line="240" w:lineRule="auto"/>
        <w:jc w:val="both"/>
        <w:textAlignment w:val="baseline"/>
        <w:rPr>
          <w:rFonts w:cstheme="minorHAnsi"/>
        </w:rPr>
      </w:pPr>
    </w:p>
    <w:p w14:paraId="0FFE73B8" w14:textId="77777777" w:rsidR="007943FC" w:rsidRPr="006D61B9" w:rsidRDefault="007943FC" w:rsidP="007943FC">
      <w:pPr>
        <w:shd w:val="clear" w:color="auto" w:fill="FFFFFF" w:themeFill="background1"/>
        <w:spacing w:after="0" w:line="240" w:lineRule="auto"/>
        <w:jc w:val="both"/>
        <w:rPr>
          <w:rFonts w:cstheme="minorHAnsi"/>
        </w:rPr>
      </w:pPr>
      <w:r w:rsidRPr="006D61B9">
        <w:rPr>
          <w:rFonts w:cstheme="minorHAnsi"/>
        </w:rPr>
        <w:t>Cresterile anuale in termeni reali considerate pentru diferitele categorii de costuri conduc la urmatoarele cresteri in perioada 2023-2055:</w:t>
      </w:r>
    </w:p>
    <w:p w14:paraId="2FAA084D" w14:textId="77777777" w:rsidR="007943FC" w:rsidRPr="006D61B9" w:rsidRDefault="007943FC" w:rsidP="007943FC">
      <w:pPr>
        <w:shd w:val="clear" w:color="auto" w:fill="FFFFFF" w:themeFill="background1"/>
        <w:spacing w:after="0" w:line="240" w:lineRule="auto"/>
        <w:jc w:val="both"/>
        <w:rPr>
          <w:rFonts w:cstheme="minorHAnsi"/>
        </w:rPr>
      </w:pPr>
    </w:p>
    <w:p w14:paraId="290D3D21" w14:textId="512F643B" w:rsidR="007943FC" w:rsidRPr="006D61B9" w:rsidRDefault="007943FC" w:rsidP="007943FC">
      <w:pPr>
        <w:keepNext/>
        <w:shd w:val="clear" w:color="auto" w:fill="FFFFFF"/>
        <w:spacing w:before="120" w:after="120" w:line="240" w:lineRule="auto"/>
        <w:jc w:val="both"/>
        <w:rPr>
          <w:rFonts w:ascii="Calibri" w:eastAsia="Times New Roman" w:hAnsi="Calibri" w:cs="Calibri"/>
          <w:b/>
          <w:bCs/>
          <w:sz w:val="20"/>
          <w:szCs w:val="20"/>
          <w:lang w:eastAsia="en-GB"/>
        </w:rPr>
      </w:pPr>
      <w:r w:rsidRPr="006D61B9">
        <w:rPr>
          <w:rFonts w:ascii="Calibri" w:eastAsia="Times New Roman" w:hAnsi="Calibri" w:cs="Calibri"/>
          <w:b/>
          <w:bCs/>
          <w:sz w:val="20"/>
          <w:szCs w:val="20"/>
          <w:lang w:eastAsia="en-GB"/>
        </w:rPr>
        <w:t xml:space="preserve">Tabel </w:t>
      </w:r>
      <w:r w:rsidR="008321C8" w:rsidRPr="00180E55">
        <w:rPr>
          <w:rFonts w:ascii="Calibri" w:eastAsia="Times New Roman" w:hAnsi="Calibri" w:cs="Calibri"/>
          <w:b/>
          <w:bCs/>
          <w:sz w:val="20"/>
          <w:szCs w:val="20"/>
          <w:lang w:eastAsia="en-GB"/>
        </w:rPr>
        <w:fldChar w:fldCharType="begin"/>
      </w:r>
      <w:r w:rsidR="008321C8" w:rsidRPr="00180E55">
        <w:rPr>
          <w:rFonts w:ascii="Calibri" w:eastAsia="Times New Roman" w:hAnsi="Calibri" w:cs="Calibri"/>
          <w:b/>
          <w:bCs/>
          <w:sz w:val="20"/>
          <w:szCs w:val="20"/>
          <w:lang w:eastAsia="en-GB"/>
        </w:rPr>
        <w:instrText xml:space="preserve"> SEQ Tabelul_4_-_ \* ARABIC </w:instrText>
      </w:r>
      <w:r w:rsidR="008321C8" w:rsidRPr="00180E55">
        <w:rPr>
          <w:rFonts w:ascii="Calibri" w:eastAsia="Times New Roman" w:hAnsi="Calibri" w:cs="Calibri"/>
          <w:b/>
          <w:bCs/>
          <w:sz w:val="20"/>
          <w:szCs w:val="20"/>
          <w:lang w:eastAsia="en-GB"/>
        </w:rPr>
        <w:fldChar w:fldCharType="separate"/>
      </w:r>
      <w:r w:rsidR="00A33FFF">
        <w:rPr>
          <w:rFonts w:ascii="Calibri" w:eastAsia="Times New Roman" w:hAnsi="Calibri" w:cs="Calibri"/>
          <w:b/>
          <w:bCs/>
          <w:noProof/>
          <w:sz w:val="20"/>
          <w:szCs w:val="20"/>
          <w:lang w:eastAsia="en-GB"/>
        </w:rPr>
        <w:t>18</w:t>
      </w:r>
      <w:r w:rsidR="008321C8" w:rsidRPr="00180E55">
        <w:rPr>
          <w:rFonts w:ascii="Calibri" w:eastAsia="Times New Roman" w:hAnsi="Calibri" w:cs="Calibri"/>
          <w:b/>
          <w:bCs/>
          <w:sz w:val="20"/>
          <w:szCs w:val="20"/>
          <w:lang w:eastAsia="en-GB"/>
        </w:rPr>
        <w:fldChar w:fldCharType="end"/>
      </w:r>
      <w:r w:rsidR="008321C8" w:rsidRPr="00180E55">
        <w:rPr>
          <w:rFonts w:ascii="Calibri" w:eastAsia="Times New Roman" w:hAnsi="Calibri" w:cs="Calibri"/>
          <w:b/>
          <w:bCs/>
          <w:sz w:val="20"/>
          <w:szCs w:val="20"/>
          <w:lang w:eastAsia="en-GB"/>
        </w:rPr>
        <w:t>:</w:t>
      </w:r>
      <w:r w:rsidRPr="006D61B9">
        <w:rPr>
          <w:rFonts w:ascii="Calibri" w:eastAsia="Times New Roman" w:hAnsi="Calibri" w:cs="Calibri"/>
          <w:b/>
          <w:bCs/>
          <w:sz w:val="20"/>
          <w:szCs w:val="20"/>
          <w:lang w:eastAsia="en-GB"/>
        </w:rPr>
        <w:t xml:space="preserve"> - Cresteri in termeni reali – costuri de operare</w:t>
      </w:r>
    </w:p>
    <w:tbl>
      <w:tblPr>
        <w:tblW w:w="100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90"/>
        <w:gridCol w:w="5500"/>
        <w:gridCol w:w="3561"/>
      </w:tblGrid>
      <w:tr w:rsidR="007943FC" w:rsidRPr="006D61B9" w14:paraId="79B314CB" w14:textId="77777777" w:rsidTr="00DE0379">
        <w:trPr>
          <w:trHeight w:val="504"/>
          <w:tblHeader/>
        </w:trPr>
        <w:tc>
          <w:tcPr>
            <w:tcW w:w="990" w:type="dxa"/>
            <w:shd w:val="clear" w:color="auto" w:fill="ACB9CA" w:themeFill="text2" w:themeFillTint="66"/>
          </w:tcPr>
          <w:p w14:paraId="7BEED594" w14:textId="77777777" w:rsidR="007943FC" w:rsidRPr="006D61B9" w:rsidRDefault="007943FC" w:rsidP="00DE0379">
            <w:pPr>
              <w:spacing w:after="0"/>
              <w:jc w:val="center"/>
              <w:rPr>
                <w:rFonts w:cstheme="minorHAnsi"/>
                <w:b/>
              </w:rPr>
            </w:pPr>
            <w:r w:rsidRPr="006D61B9">
              <w:rPr>
                <w:rFonts w:cstheme="minorHAnsi"/>
                <w:b/>
              </w:rPr>
              <w:t>Nr.</w:t>
            </w:r>
          </w:p>
        </w:tc>
        <w:tc>
          <w:tcPr>
            <w:tcW w:w="5500" w:type="dxa"/>
            <w:shd w:val="clear" w:color="auto" w:fill="ACB9CA" w:themeFill="text2" w:themeFillTint="66"/>
          </w:tcPr>
          <w:p w14:paraId="1484909F" w14:textId="77777777" w:rsidR="007943FC" w:rsidRPr="006D61B9" w:rsidRDefault="007943FC" w:rsidP="00DE0379">
            <w:pPr>
              <w:spacing w:after="0"/>
              <w:rPr>
                <w:rFonts w:cstheme="minorHAnsi"/>
                <w:b/>
              </w:rPr>
            </w:pPr>
            <w:r w:rsidRPr="006D61B9">
              <w:rPr>
                <w:rFonts w:cstheme="minorHAnsi"/>
                <w:b/>
              </w:rPr>
              <w:t>Categorii de costuri</w:t>
            </w:r>
          </w:p>
        </w:tc>
        <w:tc>
          <w:tcPr>
            <w:tcW w:w="3561" w:type="dxa"/>
            <w:shd w:val="clear" w:color="auto" w:fill="ACB9CA" w:themeFill="text2" w:themeFillTint="66"/>
          </w:tcPr>
          <w:p w14:paraId="3CACCEFF" w14:textId="77777777" w:rsidR="007943FC" w:rsidRPr="006D61B9" w:rsidRDefault="007943FC" w:rsidP="00DE0379">
            <w:pPr>
              <w:spacing w:after="0"/>
              <w:jc w:val="center"/>
              <w:rPr>
                <w:rFonts w:cstheme="minorHAnsi"/>
                <w:b/>
              </w:rPr>
            </w:pPr>
            <w:r w:rsidRPr="006D61B9">
              <w:rPr>
                <w:rFonts w:cstheme="minorHAnsi"/>
                <w:b/>
              </w:rPr>
              <w:t>Crestere % (in termeni reali)</w:t>
            </w:r>
          </w:p>
          <w:p w14:paraId="4C8DDF0F" w14:textId="04DFF6B9" w:rsidR="007943FC" w:rsidRPr="006D61B9" w:rsidRDefault="007943FC" w:rsidP="00DE0379">
            <w:pPr>
              <w:spacing w:after="0"/>
              <w:jc w:val="center"/>
              <w:rPr>
                <w:rFonts w:cstheme="minorHAnsi"/>
                <w:b/>
              </w:rPr>
            </w:pPr>
            <w:r w:rsidRPr="006D61B9">
              <w:rPr>
                <w:rFonts w:cstheme="minorHAnsi"/>
                <w:b/>
              </w:rPr>
              <w:t>202</w:t>
            </w:r>
            <w:r w:rsidR="00FE2EA1">
              <w:rPr>
                <w:rFonts w:cstheme="minorHAnsi"/>
                <w:b/>
              </w:rPr>
              <w:t>5</w:t>
            </w:r>
            <w:r w:rsidRPr="006D61B9">
              <w:rPr>
                <w:rFonts w:cstheme="minorHAnsi"/>
                <w:b/>
              </w:rPr>
              <w:t>-205</w:t>
            </w:r>
            <w:r w:rsidR="00FE2EA1">
              <w:rPr>
                <w:rFonts w:cstheme="minorHAnsi"/>
                <w:b/>
              </w:rPr>
              <w:t>5</w:t>
            </w:r>
          </w:p>
        </w:tc>
      </w:tr>
      <w:tr w:rsidR="00FE2EA1" w:rsidRPr="006D61B9" w14:paraId="6FE8DFFE" w14:textId="77777777" w:rsidTr="00DE0379">
        <w:tc>
          <w:tcPr>
            <w:tcW w:w="990" w:type="dxa"/>
            <w:vAlign w:val="center"/>
          </w:tcPr>
          <w:p w14:paraId="6631A17C" w14:textId="77777777" w:rsidR="00FE2EA1" w:rsidRPr="006D61B9" w:rsidRDefault="00FE2EA1" w:rsidP="00FE2EA1">
            <w:pPr>
              <w:spacing w:after="0"/>
              <w:jc w:val="center"/>
              <w:rPr>
                <w:rFonts w:cstheme="minorHAnsi"/>
              </w:rPr>
            </w:pPr>
            <w:r w:rsidRPr="006D61B9">
              <w:rPr>
                <w:rFonts w:cstheme="minorHAnsi"/>
              </w:rPr>
              <w:t>(1)</w:t>
            </w:r>
          </w:p>
        </w:tc>
        <w:tc>
          <w:tcPr>
            <w:tcW w:w="5500" w:type="dxa"/>
            <w:vAlign w:val="center"/>
          </w:tcPr>
          <w:p w14:paraId="190D0810" w14:textId="77777777" w:rsidR="00FE2EA1" w:rsidRPr="006D61B9" w:rsidRDefault="00FE2EA1" w:rsidP="00FE2EA1">
            <w:pPr>
              <w:spacing w:after="0"/>
              <w:rPr>
                <w:rFonts w:cstheme="minorHAnsi"/>
              </w:rPr>
            </w:pPr>
            <w:r w:rsidRPr="006D61B9">
              <w:rPr>
                <w:rFonts w:cstheme="minorHAnsi"/>
              </w:rPr>
              <w:t xml:space="preserve">Crestere in termeni reali a costurilor materiale </w:t>
            </w:r>
          </w:p>
        </w:tc>
        <w:tc>
          <w:tcPr>
            <w:tcW w:w="3561" w:type="dxa"/>
            <w:vAlign w:val="bottom"/>
          </w:tcPr>
          <w:p w14:paraId="23FB0483" w14:textId="1F08BBD9" w:rsidR="00FE2EA1" w:rsidRPr="006D61B9" w:rsidRDefault="00FE2EA1" w:rsidP="00FE2EA1">
            <w:pPr>
              <w:spacing w:after="0"/>
              <w:jc w:val="center"/>
              <w:rPr>
                <w:rFonts w:cstheme="minorHAnsi"/>
              </w:rPr>
            </w:pPr>
            <w:r w:rsidRPr="00FE2EA1">
              <w:rPr>
                <w:rFonts w:cstheme="minorHAnsi"/>
              </w:rPr>
              <w:t>34,8%</w:t>
            </w:r>
          </w:p>
        </w:tc>
      </w:tr>
      <w:tr w:rsidR="00FE2EA1" w:rsidRPr="006D61B9" w14:paraId="5527BB7D" w14:textId="77777777" w:rsidTr="00DE0379">
        <w:tc>
          <w:tcPr>
            <w:tcW w:w="990" w:type="dxa"/>
            <w:vAlign w:val="center"/>
          </w:tcPr>
          <w:p w14:paraId="53E5FB46" w14:textId="77777777" w:rsidR="00FE2EA1" w:rsidRPr="006D61B9" w:rsidRDefault="00FE2EA1" w:rsidP="00FE2EA1">
            <w:pPr>
              <w:spacing w:after="0"/>
              <w:jc w:val="center"/>
              <w:rPr>
                <w:rFonts w:cstheme="minorHAnsi"/>
              </w:rPr>
            </w:pPr>
            <w:r w:rsidRPr="006D61B9">
              <w:rPr>
                <w:rFonts w:cstheme="minorHAnsi"/>
              </w:rPr>
              <w:t>(2)</w:t>
            </w:r>
          </w:p>
        </w:tc>
        <w:tc>
          <w:tcPr>
            <w:tcW w:w="5500" w:type="dxa"/>
            <w:vAlign w:val="center"/>
          </w:tcPr>
          <w:p w14:paraId="38E58AC4" w14:textId="77777777" w:rsidR="00FE2EA1" w:rsidRPr="006D61B9" w:rsidRDefault="00FE2EA1" w:rsidP="00FE2EA1">
            <w:pPr>
              <w:spacing w:after="0"/>
              <w:rPr>
                <w:rFonts w:cstheme="minorHAnsi"/>
              </w:rPr>
            </w:pPr>
            <w:r w:rsidRPr="006D61B9">
              <w:rPr>
                <w:rFonts w:cstheme="minorHAnsi"/>
              </w:rPr>
              <w:t>Crestere in termeni reali a costurilor cu energia electrica</w:t>
            </w:r>
          </w:p>
        </w:tc>
        <w:tc>
          <w:tcPr>
            <w:tcW w:w="3561" w:type="dxa"/>
            <w:vAlign w:val="bottom"/>
          </w:tcPr>
          <w:p w14:paraId="59094EFA" w14:textId="2D1B46DB" w:rsidR="00FE2EA1" w:rsidRPr="006D61B9" w:rsidRDefault="00FE2EA1" w:rsidP="00FE2EA1">
            <w:pPr>
              <w:spacing w:after="0"/>
              <w:jc w:val="center"/>
              <w:rPr>
                <w:rFonts w:cstheme="minorHAnsi"/>
              </w:rPr>
            </w:pPr>
            <w:r w:rsidRPr="00FE2EA1">
              <w:rPr>
                <w:rFonts w:cstheme="minorHAnsi"/>
              </w:rPr>
              <w:t>56,3%</w:t>
            </w:r>
          </w:p>
        </w:tc>
      </w:tr>
      <w:tr w:rsidR="00FE2EA1" w:rsidRPr="006D61B9" w14:paraId="4E0E1E1F" w14:textId="77777777" w:rsidTr="00DE0379">
        <w:tc>
          <w:tcPr>
            <w:tcW w:w="990" w:type="dxa"/>
            <w:vAlign w:val="center"/>
          </w:tcPr>
          <w:p w14:paraId="70508F1C" w14:textId="77777777" w:rsidR="00FE2EA1" w:rsidRPr="006D61B9" w:rsidRDefault="00FE2EA1" w:rsidP="00FE2EA1">
            <w:pPr>
              <w:spacing w:after="0"/>
              <w:jc w:val="center"/>
              <w:rPr>
                <w:rFonts w:cstheme="minorHAnsi"/>
              </w:rPr>
            </w:pPr>
            <w:r w:rsidRPr="006D61B9">
              <w:rPr>
                <w:rFonts w:cstheme="minorHAnsi"/>
              </w:rPr>
              <w:t>(3)</w:t>
            </w:r>
          </w:p>
        </w:tc>
        <w:tc>
          <w:tcPr>
            <w:tcW w:w="5500" w:type="dxa"/>
            <w:vAlign w:val="center"/>
          </w:tcPr>
          <w:p w14:paraId="5D8F2A2B" w14:textId="77777777" w:rsidR="00FE2EA1" w:rsidRPr="006D61B9" w:rsidRDefault="00FE2EA1" w:rsidP="00FE2EA1">
            <w:pPr>
              <w:spacing w:after="0"/>
              <w:rPr>
                <w:rFonts w:cstheme="minorHAnsi"/>
              </w:rPr>
            </w:pPr>
            <w:r w:rsidRPr="006D61B9">
              <w:rPr>
                <w:rFonts w:cstheme="minorHAnsi"/>
              </w:rPr>
              <w:t>Crestere in termeni reali a costurilor cu intretinerea</w:t>
            </w:r>
          </w:p>
        </w:tc>
        <w:tc>
          <w:tcPr>
            <w:tcW w:w="3561" w:type="dxa"/>
            <w:vAlign w:val="bottom"/>
          </w:tcPr>
          <w:p w14:paraId="58519D58" w14:textId="0A79FCEE" w:rsidR="00FE2EA1" w:rsidRPr="006D61B9" w:rsidRDefault="00FE2EA1" w:rsidP="00FE2EA1">
            <w:pPr>
              <w:spacing w:after="0"/>
              <w:jc w:val="center"/>
              <w:rPr>
                <w:rFonts w:cstheme="minorHAnsi"/>
              </w:rPr>
            </w:pPr>
            <w:r w:rsidRPr="00FE2EA1">
              <w:rPr>
                <w:rFonts w:cstheme="minorHAnsi"/>
              </w:rPr>
              <w:t>34,8%</w:t>
            </w:r>
          </w:p>
        </w:tc>
      </w:tr>
      <w:tr w:rsidR="00FE2EA1" w:rsidRPr="006D61B9" w14:paraId="15A1FB6A" w14:textId="77777777" w:rsidTr="00DE0379">
        <w:tc>
          <w:tcPr>
            <w:tcW w:w="990" w:type="dxa"/>
            <w:vAlign w:val="center"/>
          </w:tcPr>
          <w:p w14:paraId="0EA66D59" w14:textId="77777777" w:rsidR="00FE2EA1" w:rsidRPr="006D61B9" w:rsidRDefault="00FE2EA1" w:rsidP="00FE2EA1">
            <w:pPr>
              <w:spacing w:after="0"/>
              <w:jc w:val="center"/>
              <w:rPr>
                <w:rFonts w:cstheme="minorHAnsi"/>
              </w:rPr>
            </w:pPr>
            <w:r w:rsidRPr="006D61B9">
              <w:rPr>
                <w:rFonts w:cstheme="minorHAnsi"/>
              </w:rPr>
              <w:t>(4)</w:t>
            </w:r>
          </w:p>
        </w:tc>
        <w:tc>
          <w:tcPr>
            <w:tcW w:w="5500" w:type="dxa"/>
            <w:vAlign w:val="center"/>
          </w:tcPr>
          <w:p w14:paraId="21BD99E5" w14:textId="77777777" w:rsidR="00FE2EA1" w:rsidRPr="006D61B9" w:rsidRDefault="00FE2EA1" w:rsidP="00FE2EA1">
            <w:pPr>
              <w:spacing w:after="0"/>
              <w:rPr>
                <w:rFonts w:cstheme="minorHAnsi"/>
              </w:rPr>
            </w:pPr>
            <w:r w:rsidRPr="006D61B9">
              <w:rPr>
                <w:rFonts w:cstheme="minorHAnsi"/>
              </w:rPr>
              <w:t>Crestere in termeni reali a altor costuri</w:t>
            </w:r>
          </w:p>
        </w:tc>
        <w:tc>
          <w:tcPr>
            <w:tcW w:w="3561" w:type="dxa"/>
            <w:vAlign w:val="bottom"/>
          </w:tcPr>
          <w:p w14:paraId="01C5A044" w14:textId="04E8E0E0" w:rsidR="00FE2EA1" w:rsidRPr="006D61B9" w:rsidRDefault="00FE2EA1" w:rsidP="00FE2EA1">
            <w:pPr>
              <w:spacing w:after="0"/>
              <w:jc w:val="center"/>
              <w:rPr>
                <w:rFonts w:cstheme="minorHAnsi"/>
              </w:rPr>
            </w:pPr>
            <w:r w:rsidRPr="00FE2EA1">
              <w:rPr>
                <w:rFonts w:cstheme="minorHAnsi"/>
              </w:rPr>
              <w:t>34,8%</w:t>
            </w:r>
          </w:p>
        </w:tc>
      </w:tr>
      <w:tr w:rsidR="00FE2EA1" w:rsidRPr="006D61B9" w14:paraId="1CF6DF82" w14:textId="77777777" w:rsidTr="00DE0379">
        <w:tc>
          <w:tcPr>
            <w:tcW w:w="990" w:type="dxa"/>
            <w:vAlign w:val="center"/>
          </w:tcPr>
          <w:p w14:paraId="0236D985" w14:textId="77777777" w:rsidR="00FE2EA1" w:rsidRPr="006D61B9" w:rsidRDefault="00FE2EA1" w:rsidP="00FE2EA1">
            <w:pPr>
              <w:spacing w:after="0"/>
              <w:jc w:val="center"/>
              <w:rPr>
                <w:rFonts w:cstheme="minorHAnsi"/>
              </w:rPr>
            </w:pPr>
            <w:r w:rsidRPr="006D61B9">
              <w:rPr>
                <w:rFonts w:cstheme="minorHAnsi"/>
              </w:rPr>
              <w:t>(5)</w:t>
            </w:r>
          </w:p>
        </w:tc>
        <w:tc>
          <w:tcPr>
            <w:tcW w:w="5500" w:type="dxa"/>
            <w:vAlign w:val="center"/>
          </w:tcPr>
          <w:p w14:paraId="0D437CCA" w14:textId="77777777" w:rsidR="00FE2EA1" w:rsidRPr="006D61B9" w:rsidRDefault="00FE2EA1" w:rsidP="00FE2EA1">
            <w:pPr>
              <w:spacing w:after="0"/>
              <w:rPr>
                <w:rFonts w:cstheme="minorHAnsi"/>
              </w:rPr>
            </w:pPr>
            <w:r w:rsidRPr="006D61B9">
              <w:rPr>
                <w:rFonts w:cstheme="minorHAnsi"/>
              </w:rPr>
              <w:t>Crestere in termeni reali a salariilor medii</w:t>
            </w:r>
          </w:p>
        </w:tc>
        <w:tc>
          <w:tcPr>
            <w:tcW w:w="3561" w:type="dxa"/>
            <w:vAlign w:val="bottom"/>
          </w:tcPr>
          <w:p w14:paraId="71171112" w14:textId="75079D81" w:rsidR="00FE2EA1" w:rsidRPr="006D61B9" w:rsidRDefault="00FE2EA1" w:rsidP="00FE2EA1">
            <w:pPr>
              <w:spacing w:after="0"/>
              <w:jc w:val="center"/>
              <w:rPr>
                <w:rFonts w:cstheme="minorHAnsi"/>
              </w:rPr>
            </w:pPr>
            <w:r w:rsidRPr="00FE2EA1">
              <w:rPr>
                <w:rFonts w:cstheme="minorHAnsi"/>
              </w:rPr>
              <w:t>143,8%</w:t>
            </w:r>
          </w:p>
        </w:tc>
      </w:tr>
    </w:tbl>
    <w:p w14:paraId="45E95239" w14:textId="77777777" w:rsidR="007943FC" w:rsidRPr="006D61B9" w:rsidRDefault="007943FC" w:rsidP="007943FC">
      <w:pPr>
        <w:rPr>
          <w:lang w:eastAsia="en-GB"/>
        </w:rPr>
      </w:pPr>
    </w:p>
    <w:p w14:paraId="23041FF0" w14:textId="77777777" w:rsidR="007943FC" w:rsidRPr="006D61B9" w:rsidRDefault="007943FC" w:rsidP="007943FC">
      <w:pPr>
        <w:rPr>
          <w:b/>
          <w:bCs/>
          <w:lang w:eastAsia="en-GB"/>
        </w:rPr>
      </w:pPr>
      <w:r w:rsidRPr="006D61B9">
        <w:rPr>
          <w:b/>
          <w:bCs/>
          <w:lang w:eastAsia="en-GB"/>
        </w:rPr>
        <w:t>Acoperirea amortizarilor</w:t>
      </w:r>
    </w:p>
    <w:p w14:paraId="7049FBBF" w14:textId="6077C50B" w:rsidR="007943FC" w:rsidRPr="006D61B9" w:rsidRDefault="007943FC" w:rsidP="007943FC">
      <w:pPr>
        <w:jc w:val="both"/>
        <w:rPr>
          <w:lang w:eastAsia="en-GB"/>
        </w:rPr>
      </w:pPr>
      <w:r w:rsidRPr="006D61B9">
        <w:rPr>
          <w:lang w:eastAsia="en-GB"/>
        </w:rPr>
        <w:t>Ratele de amortizare aferente noilor active ale proiectului propus sunt luate in considerare incepand cu anul 202</w:t>
      </w:r>
      <w:r w:rsidR="00AD182C">
        <w:rPr>
          <w:lang w:eastAsia="en-GB"/>
        </w:rPr>
        <w:t>8</w:t>
      </w:r>
      <w:r w:rsidRPr="006D61B9">
        <w:rPr>
          <w:lang w:eastAsia="en-GB"/>
        </w:rPr>
        <w:t xml:space="preserve"> (amortizare anuala incrementala de </w:t>
      </w:r>
      <w:r w:rsidR="00721DA8">
        <w:rPr>
          <w:lang w:eastAsia="en-GB"/>
        </w:rPr>
        <w:t>5</w:t>
      </w:r>
      <w:r w:rsidRPr="006D61B9">
        <w:rPr>
          <w:lang w:eastAsia="en-GB"/>
        </w:rPr>
        <w:t>.</w:t>
      </w:r>
      <w:r w:rsidR="00721DA8">
        <w:rPr>
          <w:lang w:eastAsia="en-GB"/>
        </w:rPr>
        <w:t>6</w:t>
      </w:r>
      <w:r w:rsidRPr="006D61B9">
        <w:rPr>
          <w:lang w:eastAsia="en-GB"/>
        </w:rPr>
        <w:t xml:space="preserve"> mil euro)</w:t>
      </w:r>
      <w:r w:rsidR="00AD182C">
        <w:rPr>
          <w:lang w:eastAsia="en-GB"/>
        </w:rPr>
        <w:t>.</w:t>
      </w:r>
      <w:r w:rsidRPr="006D61B9">
        <w:rPr>
          <w:lang w:eastAsia="en-GB"/>
        </w:rPr>
        <w:t xml:space="preserve"> Durata de viata medie ponderata a activelor proiectului este de </w:t>
      </w:r>
      <w:r w:rsidR="00AD182C">
        <w:rPr>
          <w:lang w:eastAsia="en-GB"/>
        </w:rPr>
        <w:t>38</w:t>
      </w:r>
      <w:r w:rsidRPr="006D61B9">
        <w:rPr>
          <w:lang w:eastAsia="en-GB"/>
        </w:rPr>
        <w:t>.</w:t>
      </w:r>
      <w:r w:rsidR="00AD182C">
        <w:rPr>
          <w:lang w:eastAsia="en-GB"/>
        </w:rPr>
        <w:t>8</w:t>
      </w:r>
      <w:r w:rsidRPr="006D61B9">
        <w:rPr>
          <w:lang w:eastAsia="en-GB"/>
        </w:rPr>
        <w:t xml:space="preserve"> ani.</w:t>
      </w:r>
    </w:p>
    <w:p w14:paraId="614BCC1D" w14:textId="3BA614D6" w:rsidR="007943FC" w:rsidRPr="001332EB" w:rsidRDefault="007943FC">
      <w:pPr>
        <w:numPr>
          <w:ilvl w:val="0"/>
          <w:numId w:val="33"/>
        </w:numPr>
        <w:autoSpaceDE w:val="0"/>
        <w:autoSpaceDN w:val="0"/>
        <w:adjustRightInd w:val="0"/>
        <w:spacing w:after="0" w:line="324" w:lineRule="auto"/>
        <w:jc w:val="both"/>
        <w:rPr>
          <w:rFonts w:ascii="Arial" w:hAnsi="Arial" w:cs="Arial"/>
          <w:sz w:val="20"/>
          <w:szCs w:val="20"/>
        </w:rPr>
      </w:pPr>
      <w:r w:rsidRPr="006D61B9">
        <w:rPr>
          <w:lang w:eastAsia="en-GB"/>
        </w:rPr>
        <w:t>Provizioanele aferente amortizarii activelor proiectului se adauga la amortizarea activelor existente (</w:t>
      </w:r>
      <w:r w:rsidR="001332EB" w:rsidRPr="001332EB">
        <w:rPr>
          <w:rFonts w:ascii="Arial" w:hAnsi="Arial" w:cs="Arial"/>
          <w:sz w:val="20"/>
          <w:szCs w:val="20"/>
        </w:rPr>
        <w:t>proiectul de investiţii POS Mediu şi investiţiilor realizate de autorităţilor locale din fonduri proprii sau alte programe de finanțare (PNDL, Angheel Saligny etc.</w:t>
      </w:r>
      <w:r w:rsidRPr="006D61B9">
        <w:rPr>
          <w:lang w:eastAsia="en-GB"/>
        </w:rPr>
        <w:t xml:space="preserve">). Valorile provizioanelor aferente amortizarii activelor existente (operate in prezent de operator) </w:t>
      </w:r>
      <w:r w:rsidR="001332EB">
        <w:rPr>
          <w:lang w:eastAsia="en-GB"/>
        </w:rPr>
        <w:t>vor fi</w:t>
      </w:r>
      <w:r w:rsidRPr="006D61B9">
        <w:rPr>
          <w:lang w:eastAsia="en-GB"/>
        </w:rPr>
        <w:t xml:space="preserve"> corelate cu valorile din Planul de afaceri</w:t>
      </w:r>
      <w:r w:rsidR="001332EB">
        <w:rPr>
          <w:lang w:eastAsia="en-GB"/>
        </w:rPr>
        <w:t xml:space="preserve"> ce urmeaza sa fie</w:t>
      </w:r>
      <w:r w:rsidRPr="006D61B9">
        <w:rPr>
          <w:lang w:eastAsia="en-GB"/>
        </w:rPr>
        <w:t xml:space="preserve"> transmis la ANRSC.</w:t>
      </w:r>
    </w:p>
    <w:p w14:paraId="33E26CF2" w14:textId="77777777" w:rsidR="007943FC" w:rsidRPr="006D61B9" w:rsidRDefault="007943FC" w:rsidP="007943FC">
      <w:pPr>
        <w:jc w:val="both"/>
        <w:rPr>
          <w:lang w:eastAsia="en-GB"/>
        </w:rPr>
      </w:pPr>
      <w:r w:rsidRPr="006D61B9">
        <w:rPr>
          <w:lang w:eastAsia="en-GB"/>
        </w:rPr>
        <w:t>Durata de viata utila a activelor proiectului pe categorii de active:</w:t>
      </w:r>
    </w:p>
    <w:p w14:paraId="60DFAF1F" w14:textId="56F8F8DF" w:rsidR="001332EB" w:rsidRPr="00A539C7" w:rsidRDefault="001332EB">
      <w:pPr>
        <w:numPr>
          <w:ilvl w:val="0"/>
          <w:numId w:val="33"/>
        </w:numPr>
        <w:autoSpaceDE w:val="0"/>
        <w:autoSpaceDN w:val="0"/>
        <w:adjustRightInd w:val="0"/>
        <w:spacing w:after="0" w:line="324" w:lineRule="auto"/>
        <w:jc w:val="both"/>
        <w:rPr>
          <w:rFonts w:ascii="Arial" w:hAnsi="Arial" w:cs="Arial"/>
          <w:sz w:val="20"/>
          <w:szCs w:val="20"/>
        </w:rPr>
      </w:pPr>
      <w:r>
        <w:rPr>
          <w:rFonts w:cstheme="minorHAnsi"/>
          <w:lang w:eastAsia="en-GB"/>
        </w:rPr>
        <w:t xml:space="preserve"> </w:t>
      </w:r>
      <w:r w:rsidRPr="00A539C7">
        <w:rPr>
          <w:rFonts w:ascii="Arial" w:hAnsi="Arial" w:cs="Arial"/>
          <w:sz w:val="20"/>
          <w:szCs w:val="20"/>
        </w:rPr>
        <w:t>Activitatea de apă :</w:t>
      </w:r>
    </w:p>
    <w:p w14:paraId="004E10E8" w14:textId="77777777" w:rsidR="001332EB" w:rsidRPr="00A539C7" w:rsidRDefault="001332EB">
      <w:pPr>
        <w:numPr>
          <w:ilvl w:val="1"/>
          <w:numId w:val="33"/>
        </w:numPr>
        <w:autoSpaceDE w:val="0"/>
        <w:autoSpaceDN w:val="0"/>
        <w:adjustRightInd w:val="0"/>
        <w:spacing w:after="0" w:line="324" w:lineRule="auto"/>
        <w:jc w:val="both"/>
        <w:rPr>
          <w:rFonts w:ascii="Arial" w:hAnsi="Arial" w:cs="Arial"/>
          <w:sz w:val="20"/>
          <w:szCs w:val="20"/>
        </w:rPr>
      </w:pPr>
      <w:r w:rsidRPr="00A539C7">
        <w:rPr>
          <w:rFonts w:ascii="Arial" w:hAnsi="Arial" w:cs="Arial"/>
          <w:sz w:val="20"/>
          <w:szCs w:val="20"/>
        </w:rPr>
        <w:t>Lucrări principale:</w:t>
      </w:r>
    </w:p>
    <w:p w14:paraId="4DEB4330" w14:textId="77777777" w:rsidR="001332EB" w:rsidRPr="00A539C7" w:rsidRDefault="001332EB">
      <w:pPr>
        <w:numPr>
          <w:ilvl w:val="2"/>
          <w:numId w:val="33"/>
        </w:numPr>
        <w:autoSpaceDE w:val="0"/>
        <w:autoSpaceDN w:val="0"/>
        <w:adjustRightInd w:val="0"/>
        <w:spacing w:after="0" w:line="324" w:lineRule="auto"/>
        <w:jc w:val="both"/>
        <w:rPr>
          <w:rFonts w:ascii="Arial" w:hAnsi="Arial" w:cs="Arial"/>
          <w:sz w:val="20"/>
          <w:szCs w:val="20"/>
        </w:rPr>
      </w:pPr>
      <w:r w:rsidRPr="00A539C7">
        <w:rPr>
          <w:rFonts w:ascii="Arial" w:hAnsi="Arial" w:cs="Arial"/>
          <w:sz w:val="20"/>
          <w:szCs w:val="20"/>
        </w:rPr>
        <w:t>Surse de apă: 25 de ani;</w:t>
      </w:r>
    </w:p>
    <w:p w14:paraId="557D570A" w14:textId="77777777" w:rsidR="001332EB" w:rsidRPr="00A539C7" w:rsidRDefault="001332EB">
      <w:pPr>
        <w:numPr>
          <w:ilvl w:val="2"/>
          <w:numId w:val="33"/>
        </w:numPr>
        <w:autoSpaceDE w:val="0"/>
        <w:autoSpaceDN w:val="0"/>
        <w:adjustRightInd w:val="0"/>
        <w:spacing w:after="0" w:line="324" w:lineRule="auto"/>
        <w:jc w:val="both"/>
        <w:rPr>
          <w:rFonts w:ascii="Arial" w:hAnsi="Arial" w:cs="Arial"/>
          <w:sz w:val="20"/>
          <w:szCs w:val="20"/>
        </w:rPr>
      </w:pPr>
      <w:r w:rsidRPr="00A539C7">
        <w:rPr>
          <w:rFonts w:ascii="Arial" w:hAnsi="Arial" w:cs="Arial"/>
          <w:sz w:val="20"/>
          <w:szCs w:val="20"/>
        </w:rPr>
        <w:t>Aducţiuni apă: 60 ani;</w:t>
      </w:r>
    </w:p>
    <w:p w14:paraId="4480F140" w14:textId="77777777" w:rsidR="001332EB" w:rsidRPr="00A539C7" w:rsidRDefault="001332EB">
      <w:pPr>
        <w:numPr>
          <w:ilvl w:val="2"/>
          <w:numId w:val="33"/>
        </w:numPr>
        <w:autoSpaceDE w:val="0"/>
        <w:autoSpaceDN w:val="0"/>
        <w:adjustRightInd w:val="0"/>
        <w:spacing w:after="0" w:line="324" w:lineRule="auto"/>
        <w:jc w:val="both"/>
        <w:rPr>
          <w:rFonts w:ascii="Arial" w:hAnsi="Arial" w:cs="Arial"/>
          <w:sz w:val="20"/>
          <w:szCs w:val="20"/>
        </w:rPr>
      </w:pPr>
      <w:r w:rsidRPr="00A539C7">
        <w:rPr>
          <w:rFonts w:ascii="Arial" w:hAnsi="Arial" w:cs="Arial"/>
          <w:sz w:val="20"/>
          <w:szCs w:val="20"/>
        </w:rPr>
        <w:t>Staţie de tratare a apei: 30 ani;</w:t>
      </w:r>
    </w:p>
    <w:p w14:paraId="21B3FD31" w14:textId="77777777" w:rsidR="001332EB" w:rsidRPr="00A539C7" w:rsidRDefault="001332EB">
      <w:pPr>
        <w:numPr>
          <w:ilvl w:val="2"/>
          <w:numId w:val="33"/>
        </w:numPr>
        <w:autoSpaceDE w:val="0"/>
        <w:autoSpaceDN w:val="0"/>
        <w:adjustRightInd w:val="0"/>
        <w:spacing w:after="0" w:line="324" w:lineRule="auto"/>
        <w:jc w:val="both"/>
        <w:rPr>
          <w:rFonts w:ascii="Arial" w:hAnsi="Arial" w:cs="Arial"/>
          <w:sz w:val="20"/>
          <w:szCs w:val="20"/>
        </w:rPr>
      </w:pPr>
      <w:r w:rsidRPr="00A539C7">
        <w:rPr>
          <w:rFonts w:ascii="Arial" w:hAnsi="Arial" w:cs="Arial"/>
          <w:sz w:val="20"/>
          <w:szCs w:val="20"/>
        </w:rPr>
        <w:t>Rezervoare: 50 ani;</w:t>
      </w:r>
    </w:p>
    <w:p w14:paraId="11050B95" w14:textId="77777777" w:rsidR="001332EB" w:rsidRPr="00A539C7" w:rsidRDefault="001332EB">
      <w:pPr>
        <w:numPr>
          <w:ilvl w:val="2"/>
          <w:numId w:val="33"/>
        </w:numPr>
        <w:autoSpaceDE w:val="0"/>
        <w:autoSpaceDN w:val="0"/>
        <w:adjustRightInd w:val="0"/>
        <w:spacing w:after="0" w:line="324" w:lineRule="auto"/>
        <w:jc w:val="both"/>
        <w:rPr>
          <w:rFonts w:ascii="Arial" w:hAnsi="Arial" w:cs="Arial"/>
          <w:sz w:val="20"/>
          <w:szCs w:val="20"/>
        </w:rPr>
      </w:pPr>
      <w:r w:rsidRPr="00A539C7">
        <w:rPr>
          <w:rFonts w:ascii="Arial" w:hAnsi="Arial" w:cs="Arial"/>
          <w:sz w:val="20"/>
          <w:szCs w:val="20"/>
        </w:rPr>
        <w:t>Staţii de pompare: 30 ani;</w:t>
      </w:r>
    </w:p>
    <w:p w14:paraId="099A1140" w14:textId="77777777" w:rsidR="001332EB" w:rsidRPr="00A539C7" w:rsidRDefault="001332EB">
      <w:pPr>
        <w:numPr>
          <w:ilvl w:val="2"/>
          <w:numId w:val="33"/>
        </w:numPr>
        <w:autoSpaceDE w:val="0"/>
        <w:autoSpaceDN w:val="0"/>
        <w:adjustRightInd w:val="0"/>
        <w:spacing w:after="0" w:line="324" w:lineRule="auto"/>
        <w:jc w:val="both"/>
        <w:rPr>
          <w:rFonts w:ascii="Arial" w:hAnsi="Arial" w:cs="Arial"/>
          <w:sz w:val="20"/>
          <w:szCs w:val="20"/>
        </w:rPr>
      </w:pPr>
      <w:r w:rsidRPr="00A539C7">
        <w:rPr>
          <w:rFonts w:ascii="Arial" w:hAnsi="Arial" w:cs="Arial"/>
          <w:sz w:val="20"/>
          <w:szCs w:val="20"/>
        </w:rPr>
        <w:t>Reţea de distribuţie a apei: 60 ani;</w:t>
      </w:r>
    </w:p>
    <w:p w14:paraId="7694679D" w14:textId="77777777" w:rsidR="001332EB" w:rsidRPr="00A539C7" w:rsidRDefault="001332EB">
      <w:pPr>
        <w:numPr>
          <w:ilvl w:val="2"/>
          <w:numId w:val="33"/>
        </w:numPr>
        <w:autoSpaceDE w:val="0"/>
        <w:autoSpaceDN w:val="0"/>
        <w:adjustRightInd w:val="0"/>
        <w:spacing w:after="0" w:line="324" w:lineRule="auto"/>
        <w:jc w:val="both"/>
        <w:rPr>
          <w:rFonts w:ascii="Arial" w:hAnsi="Arial" w:cs="Arial"/>
          <w:sz w:val="20"/>
          <w:szCs w:val="20"/>
        </w:rPr>
      </w:pPr>
      <w:r w:rsidRPr="00A539C7">
        <w:rPr>
          <w:rFonts w:ascii="Arial" w:hAnsi="Arial" w:cs="Arial"/>
          <w:sz w:val="20"/>
          <w:szCs w:val="20"/>
        </w:rPr>
        <w:t>Altele: 40 ani;</w:t>
      </w:r>
    </w:p>
    <w:p w14:paraId="3657E80C" w14:textId="77777777" w:rsidR="001332EB" w:rsidRPr="00A539C7" w:rsidRDefault="001332EB">
      <w:pPr>
        <w:numPr>
          <w:ilvl w:val="1"/>
          <w:numId w:val="33"/>
        </w:numPr>
        <w:autoSpaceDE w:val="0"/>
        <w:autoSpaceDN w:val="0"/>
        <w:adjustRightInd w:val="0"/>
        <w:spacing w:after="0" w:line="324" w:lineRule="auto"/>
        <w:jc w:val="both"/>
        <w:rPr>
          <w:rFonts w:ascii="Arial" w:hAnsi="Arial" w:cs="Arial"/>
          <w:sz w:val="20"/>
          <w:szCs w:val="20"/>
        </w:rPr>
      </w:pPr>
      <w:r w:rsidRPr="00A539C7">
        <w:rPr>
          <w:rFonts w:ascii="Arial" w:hAnsi="Arial" w:cs="Arial"/>
          <w:sz w:val="20"/>
          <w:szCs w:val="20"/>
        </w:rPr>
        <w:lastRenderedPageBreak/>
        <w:t>Staţii şi echipamente:</w:t>
      </w:r>
    </w:p>
    <w:p w14:paraId="656DF17E" w14:textId="77777777" w:rsidR="001332EB" w:rsidRPr="00A539C7" w:rsidRDefault="001332EB">
      <w:pPr>
        <w:numPr>
          <w:ilvl w:val="2"/>
          <w:numId w:val="33"/>
        </w:numPr>
        <w:autoSpaceDE w:val="0"/>
        <w:autoSpaceDN w:val="0"/>
        <w:adjustRightInd w:val="0"/>
        <w:spacing w:after="0" w:line="324" w:lineRule="auto"/>
        <w:jc w:val="both"/>
        <w:rPr>
          <w:rFonts w:ascii="Arial" w:hAnsi="Arial" w:cs="Arial"/>
          <w:sz w:val="20"/>
          <w:szCs w:val="20"/>
        </w:rPr>
      </w:pPr>
      <w:r w:rsidRPr="00A539C7">
        <w:rPr>
          <w:rFonts w:ascii="Arial" w:hAnsi="Arial" w:cs="Arial"/>
          <w:sz w:val="20"/>
          <w:szCs w:val="20"/>
        </w:rPr>
        <w:t>Surse de apă : 15 ani;</w:t>
      </w:r>
    </w:p>
    <w:p w14:paraId="45D66682" w14:textId="77777777" w:rsidR="001332EB" w:rsidRPr="00A539C7" w:rsidRDefault="001332EB">
      <w:pPr>
        <w:numPr>
          <w:ilvl w:val="2"/>
          <w:numId w:val="33"/>
        </w:numPr>
        <w:autoSpaceDE w:val="0"/>
        <w:autoSpaceDN w:val="0"/>
        <w:adjustRightInd w:val="0"/>
        <w:spacing w:after="0" w:line="324" w:lineRule="auto"/>
        <w:jc w:val="both"/>
        <w:rPr>
          <w:rFonts w:ascii="Arial" w:hAnsi="Arial" w:cs="Arial"/>
          <w:sz w:val="20"/>
          <w:szCs w:val="20"/>
        </w:rPr>
      </w:pPr>
      <w:r w:rsidRPr="00A539C7">
        <w:rPr>
          <w:rFonts w:ascii="Arial" w:hAnsi="Arial" w:cs="Arial"/>
          <w:sz w:val="20"/>
          <w:szCs w:val="20"/>
        </w:rPr>
        <w:t>Aducţiuni apă: 15 ani;</w:t>
      </w:r>
    </w:p>
    <w:p w14:paraId="4D276D1B" w14:textId="77777777" w:rsidR="001332EB" w:rsidRPr="00A539C7" w:rsidRDefault="001332EB">
      <w:pPr>
        <w:numPr>
          <w:ilvl w:val="2"/>
          <w:numId w:val="33"/>
        </w:numPr>
        <w:autoSpaceDE w:val="0"/>
        <w:autoSpaceDN w:val="0"/>
        <w:adjustRightInd w:val="0"/>
        <w:spacing w:after="0" w:line="324" w:lineRule="auto"/>
        <w:jc w:val="both"/>
        <w:rPr>
          <w:rFonts w:ascii="Arial" w:hAnsi="Arial" w:cs="Arial"/>
          <w:sz w:val="20"/>
          <w:szCs w:val="20"/>
        </w:rPr>
      </w:pPr>
      <w:r w:rsidRPr="00A539C7">
        <w:rPr>
          <w:rFonts w:ascii="Arial" w:hAnsi="Arial" w:cs="Arial"/>
          <w:sz w:val="20"/>
          <w:szCs w:val="20"/>
        </w:rPr>
        <w:t>Staţie tratare apă: 15 ani;</w:t>
      </w:r>
    </w:p>
    <w:p w14:paraId="7C918384" w14:textId="77777777" w:rsidR="001332EB" w:rsidRPr="00A539C7" w:rsidRDefault="001332EB">
      <w:pPr>
        <w:numPr>
          <w:ilvl w:val="2"/>
          <w:numId w:val="33"/>
        </w:numPr>
        <w:autoSpaceDE w:val="0"/>
        <w:autoSpaceDN w:val="0"/>
        <w:adjustRightInd w:val="0"/>
        <w:spacing w:after="0" w:line="324" w:lineRule="auto"/>
        <w:jc w:val="both"/>
        <w:rPr>
          <w:rFonts w:ascii="Arial" w:hAnsi="Arial" w:cs="Arial"/>
          <w:sz w:val="20"/>
          <w:szCs w:val="20"/>
        </w:rPr>
      </w:pPr>
      <w:r w:rsidRPr="00A539C7">
        <w:rPr>
          <w:rFonts w:ascii="Arial" w:hAnsi="Arial" w:cs="Arial"/>
          <w:sz w:val="20"/>
          <w:szCs w:val="20"/>
        </w:rPr>
        <w:t>Rezervoare: 15 ani;</w:t>
      </w:r>
    </w:p>
    <w:p w14:paraId="756F4F91" w14:textId="77777777" w:rsidR="001332EB" w:rsidRPr="00A539C7" w:rsidRDefault="001332EB">
      <w:pPr>
        <w:numPr>
          <w:ilvl w:val="2"/>
          <w:numId w:val="33"/>
        </w:numPr>
        <w:autoSpaceDE w:val="0"/>
        <w:autoSpaceDN w:val="0"/>
        <w:adjustRightInd w:val="0"/>
        <w:spacing w:after="0" w:line="324" w:lineRule="auto"/>
        <w:jc w:val="both"/>
        <w:rPr>
          <w:rFonts w:ascii="Arial" w:hAnsi="Arial" w:cs="Arial"/>
          <w:sz w:val="20"/>
          <w:szCs w:val="20"/>
        </w:rPr>
      </w:pPr>
      <w:r w:rsidRPr="00A539C7">
        <w:rPr>
          <w:rFonts w:ascii="Arial" w:hAnsi="Arial" w:cs="Arial"/>
          <w:sz w:val="20"/>
          <w:szCs w:val="20"/>
        </w:rPr>
        <w:t>Staţii de pompare: 10 ani;</w:t>
      </w:r>
    </w:p>
    <w:p w14:paraId="4A4C6E2D" w14:textId="77777777" w:rsidR="001332EB" w:rsidRPr="00A539C7" w:rsidRDefault="001332EB">
      <w:pPr>
        <w:numPr>
          <w:ilvl w:val="2"/>
          <w:numId w:val="33"/>
        </w:numPr>
        <w:autoSpaceDE w:val="0"/>
        <w:autoSpaceDN w:val="0"/>
        <w:adjustRightInd w:val="0"/>
        <w:spacing w:after="0" w:line="324" w:lineRule="auto"/>
        <w:jc w:val="both"/>
        <w:rPr>
          <w:rFonts w:ascii="Arial" w:hAnsi="Arial" w:cs="Arial"/>
          <w:sz w:val="20"/>
          <w:szCs w:val="20"/>
        </w:rPr>
      </w:pPr>
      <w:r w:rsidRPr="00A539C7">
        <w:rPr>
          <w:rFonts w:ascii="Arial" w:hAnsi="Arial" w:cs="Arial"/>
          <w:sz w:val="20"/>
          <w:szCs w:val="20"/>
        </w:rPr>
        <w:t>Reţea de distribuţie a apei: 15 ani;</w:t>
      </w:r>
    </w:p>
    <w:p w14:paraId="712BA1F7" w14:textId="77777777" w:rsidR="001332EB" w:rsidRPr="00A539C7" w:rsidRDefault="001332EB">
      <w:pPr>
        <w:numPr>
          <w:ilvl w:val="2"/>
          <w:numId w:val="33"/>
        </w:numPr>
        <w:autoSpaceDE w:val="0"/>
        <w:autoSpaceDN w:val="0"/>
        <w:adjustRightInd w:val="0"/>
        <w:spacing w:after="0" w:line="324" w:lineRule="auto"/>
        <w:jc w:val="both"/>
        <w:rPr>
          <w:rFonts w:ascii="Arial" w:hAnsi="Arial" w:cs="Arial"/>
          <w:sz w:val="20"/>
          <w:szCs w:val="20"/>
        </w:rPr>
      </w:pPr>
      <w:r w:rsidRPr="00A539C7">
        <w:rPr>
          <w:rFonts w:ascii="Arial" w:hAnsi="Arial" w:cs="Arial"/>
          <w:sz w:val="20"/>
          <w:szCs w:val="20"/>
        </w:rPr>
        <w:t>Altele: 15 ani;</w:t>
      </w:r>
    </w:p>
    <w:p w14:paraId="31F176F8" w14:textId="77777777" w:rsidR="001332EB" w:rsidRPr="00A539C7" w:rsidRDefault="001332EB">
      <w:pPr>
        <w:numPr>
          <w:ilvl w:val="0"/>
          <w:numId w:val="33"/>
        </w:numPr>
        <w:autoSpaceDE w:val="0"/>
        <w:autoSpaceDN w:val="0"/>
        <w:adjustRightInd w:val="0"/>
        <w:spacing w:after="0" w:line="324" w:lineRule="auto"/>
        <w:jc w:val="both"/>
        <w:rPr>
          <w:rFonts w:ascii="Arial" w:hAnsi="Arial" w:cs="Arial"/>
          <w:sz w:val="20"/>
          <w:szCs w:val="20"/>
        </w:rPr>
      </w:pPr>
      <w:r w:rsidRPr="00A539C7">
        <w:rPr>
          <w:rFonts w:ascii="Arial" w:hAnsi="Arial" w:cs="Arial"/>
          <w:sz w:val="20"/>
          <w:szCs w:val="20"/>
        </w:rPr>
        <w:t>Activitatea de apă uzată:</w:t>
      </w:r>
    </w:p>
    <w:p w14:paraId="176DD3B3" w14:textId="77777777" w:rsidR="001332EB" w:rsidRPr="00A539C7" w:rsidRDefault="001332EB">
      <w:pPr>
        <w:numPr>
          <w:ilvl w:val="1"/>
          <w:numId w:val="33"/>
        </w:numPr>
        <w:autoSpaceDE w:val="0"/>
        <w:autoSpaceDN w:val="0"/>
        <w:adjustRightInd w:val="0"/>
        <w:spacing w:after="0" w:line="324" w:lineRule="auto"/>
        <w:jc w:val="both"/>
        <w:rPr>
          <w:rFonts w:ascii="Arial" w:hAnsi="Arial" w:cs="Arial"/>
          <w:sz w:val="20"/>
          <w:szCs w:val="20"/>
        </w:rPr>
      </w:pPr>
      <w:r w:rsidRPr="00A539C7">
        <w:rPr>
          <w:rFonts w:ascii="Arial" w:hAnsi="Arial" w:cs="Arial"/>
          <w:sz w:val="20"/>
          <w:szCs w:val="20"/>
        </w:rPr>
        <w:t>Lucrări principale:</w:t>
      </w:r>
    </w:p>
    <w:p w14:paraId="6B5F3811" w14:textId="77777777" w:rsidR="001332EB" w:rsidRPr="00A539C7" w:rsidRDefault="001332EB">
      <w:pPr>
        <w:numPr>
          <w:ilvl w:val="2"/>
          <w:numId w:val="33"/>
        </w:numPr>
        <w:autoSpaceDE w:val="0"/>
        <w:autoSpaceDN w:val="0"/>
        <w:adjustRightInd w:val="0"/>
        <w:spacing w:after="0" w:line="324" w:lineRule="auto"/>
        <w:jc w:val="both"/>
        <w:rPr>
          <w:rFonts w:ascii="Arial" w:hAnsi="Arial" w:cs="Arial"/>
          <w:sz w:val="20"/>
          <w:szCs w:val="20"/>
        </w:rPr>
      </w:pPr>
      <w:r w:rsidRPr="00A539C7">
        <w:rPr>
          <w:rFonts w:ascii="Arial" w:hAnsi="Arial" w:cs="Arial"/>
          <w:sz w:val="20"/>
          <w:szCs w:val="20"/>
        </w:rPr>
        <w:t>Reţea de apă uzată: 50 ani;</w:t>
      </w:r>
    </w:p>
    <w:p w14:paraId="3EF6CD4D" w14:textId="77777777" w:rsidR="001332EB" w:rsidRPr="00A539C7" w:rsidRDefault="001332EB">
      <w:pPr>
        <w:numPr>
          <w:ilvl w:val="2"/>
          <w:numId w:val="33"/>
        </w:numPr>
        <w:autoSpaceDE w:val="0"/>
        <w:autoSpaceDN w:val="0"/>
        <w:adjustRightInd w:val="0"/>
        <w:spacing w:after="0" w:line="324" w:lineRule="auto"/>
        <w:jc w:val="both"/>
        <w:rPr>
          <w:rFonts w:ascii="Arial" w:hAnsi="Arial" w:cs="Arial"/>
          <w:sz w:val="20"/>
          <w:szCs w:val="20"/>
        </w:rPr>
      </w:pPr>
      <w:r w:rsidRPr="00A539C7">
        <w:rPr>
          <w:rFonts w:ascii="Arial" w:hAnsi="Arial" w:cs="Arial"/>
          <w:sz w:val="20"/>
          <w:szCs w:val="20"/>
        </w:rPr>
        <w:t>Staţii de pompare: 30 ani;</w:t>
      </w:r>
    </w:p>
    <w:p w14:paraId="1D2ED6D2" w14:textId="77777777" w:rsidR="001332EB" w:rsidRPr="00A539C7" w:rsidRDefault="001332EB">
      <w:pPr>
        <w:numPr>
          <w:ilvl w:val="2"/>
          <w:numId w:val="33"/>
        </w:numPr>
        <w:autoSpaceDE w:val="0"/>
        <w:autoSpaceDN w:val="0"/>
        <w:adjustRightInd w:val="0"/>
        <w:spacing w:after="0" w:line="324" w:lineRule="auto"/>
        <w:jc w:val="both"/>
        <w:rPr>
          <w:rFonts w:ascii="Arial" w:hAnsi="Arial" w:cs="Arial"/>
          <w:sz w:val="20"/>
          <w:szCs w:val="20"/>
        </w:rPr>
      </w:pPr>
      <w:r w:rsidRPr="00A539C7">
        <w:rPr>
          <w:rFonts w:ascii="Arial" w:hAnsi="Arial" w:cs="Arial"/>
          <w:sz w:val="20"/>
          <w:szCs w:val="20"/>
        </w:rPr>
        <w:t>Staţie de Epurare Apa Uzată: 30 ani;</w:t>
      </w:r>
    </w:p>
    <w:p w14:paraId="28F3F395" w14:textId="77777777" w:rsidR="001332EB" w:rsidRPr="00A539C7" w:rsidRDefault="001332EB">
      <w:pPr>
        <w:numPr>
          <w:ilvl w:val="1"/>
          <w:numId w:val="33"/>
        </w:numPr>
        <w:autoSpaceDE w:val="0"/>
        <w:autoSpaceDN w:val="0"/>
        <w:adjustRightInd w:val="0"/>
        <w:spacing w:after="0" w:line="324" w:lineRule="auto"/>
        <w:jc w:val="both"/>
        <w:rPr>
          <w:rFonts w:ascii="Arial" w:hAnsi="Arial" w:cs="Arial"/>
          <w:sz w:val="20"/>
          <w:szCs w:val="20"/>
        </w:rPr>
      </w:pPr>
      <w:r w:rsidRPr="00A539C7">
        <w:rPr>
          <w:rFonts w:ascii="Arial" w:hAnsi="Arial" w:cs="Arial"/>
          <w:sz w:val="20"/>
          <w:szCs w:val="20"/>
        </w:rPr>
        <w:t>Staţie şi echipamente:</w:t>
      </w:r>
    </w:p>
    <w:p w14:paraId="31D464EF" w14:textId="77777777" w:rsidR="001332EB" w:rsidRPr="00A539C7" w:rsidRDefault="001332EB">
      <w:pPr>
        <w:numPr>
          <w:ilvl w:val="2"/>
          <w:numId w:val="33"/>
        </w:numPr>
        <w:autoSpaceDE w:val="0"/>
        <w:autoSpaceDN w:val="0"/>
        <w:adjustRightInd w:val="0"/>
        <w:spacing w:after="0" w:line="324" w:lineRule="auto"/>
        <w:jc w:val="both"/>
        <w:rPr>
          <w:rFonts w:ascii="Arial" w:hAnsi="Arial" w:cs="Arial"/>
          <w:sz w:val="20"/>
          <w:szCs w:val="20"/>
        </w:rPr>
      </w:pPr>
      <w:r w:rsidRPr="00A539C7">
        <w:rPr>
          <w:rFonts w:ascii="Arial" w:hAnsi="Arial" w:cs="Arial"/>
          <w:sz w:val="20"/>
          <w:szCs w:val="20"/>
        </w:rPr>
        <w:t>Reţea de apă uzată: 15 ani;</w:t>
      </w:r>
    </w:p>
    <w:p w14:paraId="3C30FB71" w14:textId="77777777" w:rsidR="001332EB" w:rsidRPr="00A539C7" w:rsidRDefault="001332EB">
      <w:pPr>
        <w:numPr>
          <w:ilvl w:val="2"/>
          <w:numId w:val="33"/>
        </w:numPr>
        <w:autoSpaceDE w:val="0"/>
        <w:autoSpaceDN w:val="0"/>
        <w:adjustRightInd w:val="0"/>
        <w:spacing w:after="0" w:line="324" w:lineRule="auto"/>
        <w:jc w:val="both"/>
        <w:rPr>
          <w:rFonts w:ascii="Arial" w:hAnsi="Arial" w:cs="Arial"/>
          <w:sz w:val="20"/>
          <w:szCs w:val="20"/>
        </w:rPr>
      </w:pPr>
      <w:r w:rsidRPr="00A539C7">
        <w:rPr>
          <w:rFonts w:ascii="Arial" w:hAnsi="Arial" w:cs="Arial"/>
          <w:sz w:val="20"/>
          <w:szCs w:val="20"/>
        </w:rPr>
        <w:t>Staţii de pompare: 10 ani;</w:t>
      </w:r>
    </w:p>
    <w:p w14:paraId="3E2AF6FE" w14:textId="77777777" w:rsidR="001332EB" w:rsidRPr="00A539C7" w:rsidRDefault="001332EB">
      <w:pPr>
        <w:numPr>
          <w:ilvl w:val="2"/>
          <w:numId w:val="33"/>
        </w:numPr>
        <w:autoSpaceDE w:val="0"/>
        <w:autoSpaceDN w:val="0"/>
        <w:adjustRightInd w:val="0"/>
        <w:spacing w:after="0" w:line="324" w:lineRule="auto"/>
        <w:jc w:val="both"/>
        <w:rPr>
          <w:rFonts w:ascii="Arial" w:hAnsi="Arial" w:cs="Arial"/>
          <w:sz w:val="20"/>
          <w:szCs w:val="20"/>
        </w:rPr>
      </w:pPr>
      <w:r w:rsidRPr="00A539C7">
        <w:rPr>
          <w:rFonts w:ascii="Arial" w:hAnsi="Arial" w:cs="Arial"/>
          <w:sz w:val="20"/>
          <w:szCs w:val="20"/>
        </w:rPr>
        <w:t>Staţie de Epurare Apa Uzată: 15 ani;</w:t>
      </w:r>
    </w:p>
    <w:p w14:paraId="4589BA77" w14:textId="425F215C" w:rsidR="007943FC" w:rsidRPr="001332EB" w:rsidRDefault="001332EB">
      <w:pPr>
        <w:numPr>
          <w:ilvl w:val="0"/>
          <w:numId w:val="33"/>
        </w:numPr>
        <w:autoSpaceDE w:val="0"/>
        <w:autoSpaceDN w:val="0"/>
        <w:adjustRightInd w:val="0"/>
        <w:spacing w:after="0" w:line="324" w:lineRule="auto"/>
        <w:jc w:val="both"/>
        <w:rPr>
          <w:rFonts w:ascii="Arial" w:hAnsi="Arial" w:cs="Arial"/>
          <w:sz w:val="20"/>
          <w:szCs w:val="20"/>
        </w:rPr>
      </w:pPr>
      <w:r w:rsidRPr="00A539C7">
        <w:rPr>
          <w:rFonts w:ascii="Arial" w:hAnsi="Arial" w:cs="Arial"/>
          <w:sz w:val="20"/>
          <w:szCs w:val="20"/>
        </w:rPr>
        <w:t>Echipamente: 10 ani.</w:t>
      </w:r>
    </w:p>
    <w:p w14:paraId="4FC33215" w14:textId="4259A5B9" w:rsidR="007943FC" w:rsidRPr="006D61B9" w:rsidRDefault="007943FC" w:rsidP="007943FC">
      <w:pPr>
        <w:jc w:val="both"/>
        <w:rPr>
          <w:lang w:eastAsia="en-GB"/>
        </w:rPr>
      </w:pPr>
      <w:r w:rsidRPr="006D61B9">
        <w:rPr>
          <w:lang w:eastAsia="en-GB"/>
        </w:rPr>
        <w:t xml:space="preserve">Pentru activele finantate in cadrul proiectului POS Mediu (valoare totala aproximativa de </w:t>
      </w:r>
      <w:r w:rsidR="005D2BCB">
        <w:rPr>
          <w:lang w:eastAsia="en-GB"/>
        </w:rPr>
        <w:t>68</w:t>
      </w:r>
      <w:r w:rsidRPr="006D61B9">
        <w:rPr>
          <w:lang w:eastAsia="en-GB"/>
        </w:rPr>
        <w:t>.</w:t>
      </w:r>
      <w:r w:rsidR="005D2BCB">
        <w:rPr>
          <w:lang w:eastAsia="en-GB"/>
        </w:rPr>
        <w:t>6</w:t>
      </w:r>
      <w:r w:rsidRPr="006D61B9">
        <w:rPr>
          <w:lang w:eastAsia="en-GB"/>
        </w:rPr>
        <w:t xml:space="preserve"> millioane euro) si proiecte paralele (valoare totala aproximativa de </w:t>
      </w:r>
      <w:r w:rsidR="005D2BCB">
        <w:rPr>
          <w:lang w:eastAsia="en-GB"/>
        </w:rPr>
        <w:t>87</w:t>
      </w:r>
      <w:r w:rsidRPr="006D61B9">
        <w:rPr>
          <w:lang w:eastAsia="en-GB"/>
        </w:rPr>
        <w:t>.</w:t>
      </w:r>
      <w:r w:rsidR="005D2BCB">
        <w:rPr>
          <w:lang w:eastAsia="en-GB"/>
        </w:rPr>
        <w:t>6</w:t>
      </w:r>
      <w:r w:rsidRPr="006D61B9">
        <w:rPr>
          <w:lang w:eastAsia="en-GB"/>
        </w:rPr>
        <w:t xml:space="preserve"> millioane euro), s-a folosit abordarea agreeata pe POS Mediu,considerandu-se doua categorii de active:</w:t>
      </w:r>
    </w:p>
    <w:p w14:paraId="0E653B14" w14:textId="77777777" w:rsidR="007943FC" w:rsidRPr="006D61B9" w:rsidRDefault="007943FC" w:rsidP="007943FC">
      <w:pPr>
        <w:numPr>
          <w:ilvl w:val="0"/>
          <w:numId w:val="7"/>
        </w:numPr>
        <w:spacing w:line="259" w:lineRule="auto"/>
        <w:jc w:val="both"/>
        <w:rPr>
          <w:lang w:eastAsia="en-GB"/>
        </w:rPr>
      </w:pPr>
      <w:r w:rsidRPr="006D61B9">
        <w:rPr>
          <w:lang w:eastAsia="en-GB"/>
        </w:rPr>
        <w:t>Constructii civile (main works) cu o perioada medie de amortizare de 40 de ani;</w:t>
      </w:r>
    </w:p>
    <w:p w14:paraId="5C9833DF" w14:textId="77777777" w:rsidR="007943FC" w:rsidRPr="006D61B9" w:rsidRDefault="007943FC" w:rsidP="007943FC">
      <w:pPr>
        <w:numPr>
          <w:ilvl w:val="0"/>
          <w:numId w:val="7"/>
        </w:numPr>
        <w:spacing w:line="259" w:lineRule="auto"/>
        <w:jc w:val="both"/>
        <w:rPr>
          <w:lang w:eastAsia="en-GB"/>
        </w:rPr>
      </w:pPr>
      <w:r w:rsidRPr="006D61B9">
        <w:rPr>
          <w:lang w:eastAsia="en-GB"/>
        </w:rPr>
        <w:t>Instalatii si echipamenete cu o perioada medie de amortizare de 15 ani.</w:t>
      </w:r>
    </w:p>
    <w:p w14:paraId="560AE866" w14:textId="04377DFB" w:rsidR="007943FC" w:rsidRPr="006D61B9" w:rsidRDefault="007943FC" w:rsidP="007943FC">
      <w:pPr>
        <w:jc w:val="both"/>
        <w:rPr>
          <w:lang w:eastAsia="en-GB"/>
        </w:rPr>
      </w:pPr>
      <w:r w:rsidRPr="006D61B9">
        <w:rPr>
          <w:lang w:eastAsia="en-GB"/>
        </w:rPr>
        <w:t>EBITDA ajunge sa acopere costul complet de amortizare al infrastructurii de apa si apa uzata pana la nivelul anului 205</w:t>
      </w:r>
      <w:r w:rsidR="005D2BCB">
        <w:rPr>
          <w:lang w:eastAsia="en-GB"/>
        </w:rPr>
        <w:t>5</w:t>
      </w:r>
      <w:r w:rsidRPr="006D61B9">
        <w:rPr>
          <w:lang w:eastAsia="en-GB"/>
        </w:rPr>
        <w:t>.</w:t>
      </w:r>
    </w:p>
    <w:p w14:paraId="7B826A97" w14:textId="77777777" w:rsidR="007943FC" w:rsidRPr="006D61B9" w:rsidRDefault="007943FC" w:rsidP="007943FC">
      <w:pPr>
        <w:jc w:val="both"/>
        <w:rPr>
          <w:lang w:eastAsia="en-GB"/>
        </w:rPr>
      </w:pPr>
      <w:r w:rsidRPr="006D61B9">
        <w:rPr>
          <w:lang w:eastAsia="en-GB"/>
        </w:rPr>
        <w:t>De asemenea, acoperirea amortizarii prin EBITDA se face respectand si urmatoarele doua cerinte:</w:t>
      </w:r>
    </w:p>
    <w:p w14:paraId="55402561" w14:textId="5FE8BC81" w:rsidR="007943FC" w:rsidRPr="006D61B9" w:rsidRDefault="007943FC" w:rsidP="007943FC">
      <w:pPr>
        <w:numPr>
          <w:ilvl w:val="0"/>
          <w:numId w:val="8"/>
        </w:numPr>
        <w:spacing w:line="259" w:lineRule="auto"/>
        <w:jc w:val="both"/>
        <w:rPr>
          <w:lang w:eastAsia="en-GB"/>
        </w:rPr>
      </w:pPr>
      <w:r w:rsidRPr="006D61B9">
        <w:rPr>
          <w:lang w:eastAsia="en-GB"/>
        </w:rPr>
        <w:t>Procent din amortizarea anuala inclusa in tarif in anul 205</w:t>
      </w:r>
      <w:r w:rsidR="005D2BCB">
        <w:rPr>
          <w:lang w:eastAsia="en-GB"/>
        </w:rPr>
        <w:t>5</w:t>
      </w:r>
      <w:r w:rsidRPr="006D61B9">
        <w:rPr>
          <w:lang w:eastAsia="en-GB"/>
        </w:rPr>
        <w:t>: 100% care depaseste nivelul minim de 80%;</w:t>
      </w:r>
    </w:p>
    <w:p w14:paraId="18E6E444" w14:textId="7E949526" w:rsidR="007943FC" w:rsidRPr="006D61B9" w:rsidRDefault="007943FC" w:rsidP="007943FC">
      <w:pPr>
        <w:numPr>
          <w:ilvl w:val="0"/>
          <w:numId w:val="8"/>
        </w:numPr>
        <w:spacing w:line="259" w:lineRule="auto"/>
        <w:jc w:val="both"/>
        <w:rPr>
          <w:lang w:eastAsia="en-GB"/>
        </w:rPr>
      </w:pPr>
      <w:r w:rsidRPr="006D61B9">
        <w:rPr>
          <w:lang w:eastAsia="en-GB"/>
        </w:rPr>
        <w:t xml:space="preserve">Procent din amortizarea totala cumulata inclusa in tarif in perioada 2025-2054: </w:t>
      </w:r>
      <w:r w:rsidR="005D2BCB">
        <w:rPr>
          <w:lang w:eastAsia="en-GB"/>
        </w:rPr>
        <w:t>96</w:t>
      </w:r>
      <w:r w:rsidRPr="006D61B9">
        <w:rPr>
          <w:lang w:eastAsia="en-GB"/>
        </w:rPr>
        <w:t>% care este mai ridicat decat nivelul minim de 40%.</w:t>
      </w:r>
    </w:p>
    <w:p w14:paraId="6CCFB900" w14:textId="77777777" w:rsidR="007943FC" w:rsidRPr="006D61B9" w:rsidRDefault="007943FC" w:rsidP="007943FC">
      <w:pPr>
        <w:jc w:val="both"/>
        <w:rPr>
          <w:lang w:eastAsia="en-GB"/>
        </w:rPr>
      </w:pPr>
      <w:r w:rsidRPr="006D61B9">
        <w:rPr>
          <w:lang w:eastAsia="en-GB"/>
        </w:rPr>
        <w:t>Analiza capacitatea EBITDA (Castiguri inainte de Dobanzi, Taxe, Amortizare) de a acoperi costurile de amortizare aferente intregii infrastructuri de apa si apa uzata este prezentata grafic, pentru ambele scenarii, in figurile urmatoare:</w:t>
      </w:r>
    </w:p>
    <w:p w14:paraId="77F92CF5" w14:textId="252ACF6A" w:rsidR="007943FC" w:rsidRPr="006D61B9" w:rsidRDefault="005D2BCB" w:rsidP="007943FC">
      <w:pPr>
        <w:spacing w:after="0"/>
        <w:jc w:val="center"/>
        <w:rPr>
          <w:lang w:eastAsia="en-GB"/>
        </w:rPr>
      </w:pPr>
      <w:r w:rsidRPr="005D2BCB">
        <w:rPr>
          <w:noProof/>
        </w:rPr>
        <w:lastRenderedPageBreak/>
        <w:t xml:space="preserve"> </w:t>
      </w:r>
      <w:r>
        <w:rPr>
          <w:noProof/>
        </w:rPr>
        <w:drawing>
          <wp:inline distT="0" distB="0" distL="0" distR="0" wp14:anchorId="7058AD62" wp14:editId="5A8B1174">
            <wp:extent cx="6047740" cy="2994025"/>
            <wp:effectExtent l="0" t="0" r="0" b="3175"/>
            <wp:docPr id="5494519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451954" name=""/>
                    <pic:cNvPicPr/>
                  </pic:nvPicPr>
                  <pic:blipFill>
                    <a:blip r:embed="rId25"/>
                    <a:stretch>
                      <a:fillRect/>
                    </a:stretch>
                  </pic:blipFill>
                  <pic:spPr>
                    <a:xfrm>
                      <a:off x="0" y="0"/>
                      <a:ext cx="6047740" cy="2994025"/>
                    </a:xfrm>
                    <a:prstGeom prst="rect">
                      <a:avLst/>
                    </a:prstGeom>
                  </pic:spPr>
                </pic:pic>
              </a:graphicData>
            </a:graphic>
          </wp:inline>
        </w:drawing>
      </w:r>
    </w:p>
    <w:p w14:paraId="2D3EABDD" w14:textId="324E8E57" w:rsidR="007943FC" w:rsidRPr="006D61B9" w:rsidRDefault="007943FC" w:rsidP="007943FC">
      <w:pPr>
        <w:spacing w:before="120" w:after="120" w:line="240" w:lineRule="atLeast"/>
        <w:jc w:val="center"/>
        <w:rPr>
          <w:rFonts w:ascii="Calibri" w:eastAsia="Times New Roman" w:hAnsi="Calibri" w:cs="Calibri"/>
          <w:b/>
          <w:bCs/>
          <w:sz w:val="20"/>
          <w:szCs w:val="20"/>
          <w:lang w:eastAsia="en-GB"/>
        </w:rPr>
      </w:pPr>
      <w:r w:rsidRPr="006D61B9">
        <w:rPr>
          <w:rFonts w:ascii="Calibri" w:eastAsia="Times New Roman" w:hAnsi="Calibri" w:cs="Calibri"/>
          <w:b/>
          <w:bCs/>
          <w:sz w:val="20"/>
          <w:szCs w:val="20"/>
          <w:lang w:eastAsia="en-GB"/>
        </w:rPr>
        <w:t xml:space="preserve">Figura </w:t>
      </w:r>
      <w:r w:rsidRPr="006D61B9">
        <w:rPr>
          <w:rFonts w:ascii="Calibri" w:eastAsia="Times New Roman" w:hAnsi="Calibri" w:cs="Calibri"/>
          <w:b/>
          <w:bCs/>
          <w:sz w:val="20"/>
          <w:szCs w:val="20"/>
          <w:lang w:eastAsia="en-GB"/>
        </w:rPr>
        <w:fldChar w:fldCharType="begin"/>
      </w:r>
      <w:r w:rsidRPr="006D61B9">
        <w:rPr>
          <w:rFonts w:ascii="Calibri" w:eastAsia="Times New Roman" w:hAnsi="Calibri" w:cs="Calibri"/>
          <w:b/>
          <w:bCs/>
          <w:sz w:val="20"/>
          <w:szCs w:val="20"/>
          <w:lang w:eastAsia="en-GB"/>
        </w:rPr>
        <w:instrText xml:space="preserve"> SEQ Figura_2_- \* ARABIC </w:instrText>
      </w:r>
      <w:r w:rsidRPr="006D61B9">
        <w:rPr>
          <w:rFonts w:ascii="Calibri" w:eastAsia="Times New Roman" w:hAnsi="Calibri" w:cs="Calibri"/>
          <w:b/>
          <w:bCs/>
          <w:sz w:val="20"/>
          <w:szCs w:val="20"/>
          <w:lang w:eastAsia="en-GB"/>
        </w:rPr>
        <w:fldChar w:fldCharType="separate"/>
      </w:r>
      <w:r w:rsidRPr="006D61B9">
        <w:rPr>
          <w:rFonts w:ascii="Calibri" w:eastAsia="Times New Roman" w:hAnsi="Calibri" w:cs="Calibri"/>
          <w:b/>
          <w:bCs/>
          <w:sz w:val="20"/>
          <w:szCs w:val="20"/>
          <w:lang w:eastAsia="en-GB"/>
        </w:rPr>
        <w:t>4</w:t>
      </w:r>
      <w:r w:rsidRPr="006D61B9">
        <w:rPr>
          <w:rFonts w:ascii="Calibri" w:eastAsia="Times New Roman" w:hAnsi="Calibri" w:cs="Calibri"/>
          <w:b/>
          <w:bCs/>
          <w:sz w:val="20"/>
          <w:szCs w:val="20"/>
          <w:lang w:eastAsia="en-GB"/>
        </w:rPr>
        <w:fldChar w:fldCharType="end"/>
      </w:r>
      <w:r w:rsidRPr="006D61B9">
        <w:rPr>
          <w:rFonts w:ascii="Calibri" w:eastAsia="Times New Roman" w:hAnsi="Calibri" w:cs="Calibri"/>
          <w:b/>
          <w:bCs/>
          <w:sz w:val="20"/>
          <w:szCs w:val="20"/>
          <w:lang w:eastAsia="en-GB"/>
        </w:rPr>
        <w:t xml:space="preserve"> – Acoperirea amortizarii – Scenariu “Cu Proiect”</w:t>
      </w:r>
    </w:p>
    <w:p w14:paraId="585416AC" w14:textId="1C26BDA8" w:rsidR="007943FC" w:rsidRPr="006D61B9" w:rsidRDefault="005D2BCB" w:rsidP="007943FC">
      <w:pPr>
        <w:jc w:val="center"/>
        <w:rPr>
          <w:lang w:eastAsia="en-GB"/>
        </w:rPr>
      </w:pPr>
      <w:r w:rsidRPr="005D2BCB">
        <w:rPr>
          <w:noProof/>
        </w:rPr>
        <w:t xml:space="preserve"> </w:t>
      </w:r>
      <w:r>
        <w:rPr>
          <w:noProof/>
        </w:rPr>
        <w:drawing>
          <wp:inline distT="0" distB="0" distL="0" distR="0" wp14:anchorId="0FC43477" wp14:editId="27D10ACF">
            <wp:extent cx="6047740" cy="3326130"/>
            <wp:effectExtent l="0" t="0" r="0" b="1270"/>
            <wp:docPr id="734085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08539" name=""/>
                    <pic:cNvPicPr/>
                  </pic:nvPicPr>
                  <pic:blipFill>
                    <a:blip r:embed="rId26"/>
                    <a:stretch>
                      <a:fillRect/>
                    </a:stretch>
                  </pic:blipFill>
                  <pic:spPr>
                    <a:xfrm>
                      <a:off x="0" y="0"/>
                      <a:ext cx="6047740" cy="3326130"/>
                    </a:xfrm>
                    <a:prstGeom prst="rect">
                      <a:avLst/>
                    </a:prstGeom>
                  </pic:spPr>
                </pic:pic>
              </a:graphicData>
            </a:graphic>
          </wp:inline>
        </w:drawing>
      </w:r>
    </w:p>
    <w:p w14:paraId="2CF6B913" w14:textId="3D433DA3" w:rsidR="007943FC" w:rsidRPr="006D61B9" w:rsidRDefault="007943FC" w:rsidP="007943FC">
      <w:pPr>
        <w:spacing w:before="120" w:after="120" w:line="240" w:lineRule="atLeast"/>
        <w:jc w:val="center"/>
        <w:rPr>
          <w:rFonts w:ascii="Calibri" w:eastAsia="Times New Roman" w:hAnsi="Calibri" w:cs="Calibri"/>
          <w:b/>
          <w:bCs/>
          <w:sz w:val="20"/>
          <w:szCs w:val="20"/>
          <w:lang w:eastAsia="en-GB"/>
        </w:rPr>
      </w:pPr>
      <w:r w:rsidRPr="006D61B9">
        <w:rPr>
          <w:rFonts w:ascii="Calibri" w:eastAsia="Times New Roman" w:hAnsi="Calibri" w:cs="Calibri"/>
          <w:b/>
          <w:bCs/>
          <w:sz w:val="20"/>
          <w:szCs w:val="20"/>
          <w:lang w:eastAsia="en-GB"/>
        </w:rPr>
        <w:t xml:space="preserve">Figura </w:t>
      </w:r>
      <w:r w:rsidRPr="006D61B9">
        <w:rPr>
          <w:rFonts w:ascii="Calibri" w:eastAsia="Times New Roman" w:hAnsi="Calibri" w:cs="Calibri"/>
          <w:b/>
          <w:bCs/>
          <w:sz w:val="20"/>
          <w:szCs w:val="20"/>
          <w:lang w:eastAsia="en-GB"/>
        </w:rPr>
        <w:fldChar w:fldCharType="begin"/>
      </w:r>
      <w:r w:rsidRPr="006D61B9">
        <w:rPr>
          <w:rFonts w:ascii="Calibri" w:eastAsia="Times New Roman" w:hAnsi="Calibri" w:cs="Calibri"/>
          <w:b/>
          <w:bCs/>
          <w:sz w:val="20"/>
          <w:szCs w:val="20"/>
          <w:lang w:eastAsia="en-GB"/>
        </w:rPr>
        <w:instrText xml:space="preserve"> SEQ Figura_2_- \* ARABIC </w:instrText>
      </w:r>
      <w:r w:rsidRPr="006D61B9">
        <w:rPr>
          <w:rFonts w:ascii="Calibri" w:eastAsia="Times New Roman" w:hAnsi="Calibri" w:cs="Calibri"/>
          <w:b/>
          <w:bCs/>
          <w:sz w:val="20"/>
          <w:szCs w:val="20"/>
          <w:lang w:eastAsia="en-GB"/>
        </w:rPr>
        <w:fldChar w:fldCharType="separate"/>
      </w:r>
      <w:r w:rsidRPr="006D61B9">
        <w:rPr>
          <w:rFonts w:ascii="Calibri" w:eastAsia="Times New Roman" w:hAnsi="Calibri" w:cs="Calibri"/>
          <w:b/>
          <w:bCs/>
          <w:sz w:val="20"/>
          <w:szCs w:val="20"/>
          <w:lang w:eastAsia="en-GB"/>
        </w:rPr>
        <w:t>5</w:t>
      </w:r>
      <w:r w:rsidRPr="006D61B9">
        <w:rPr>
          <w:rFonts w:ascii="Calibri" w:eastAsia="Times New Roman" w:hAnsi="Calibri" w:cs="Calibri"/>
          <w:b/>
          <w:bCs/>
          <w:sz w:val="20"/>
          <w:szCs w:val="20"/>
          <w:lang w:eastAsia="en-GB"/>
        </w:rPr>
        <w:fldChar w:fldCharType="end"/>
      </w:r>
      <w:r w:rsidRPr="006D61B9">
        <w:rPr>
          <w:rFonts w:ascii="Calibri" w:eastAsia="Times New Roman" w:hAnsi="Calibri" w:cs="Calibri"/>
          <w:b/>
          <w:bCs/>
          <w:sz w:val="20"/>
          <w:szCs w:val="20"/>
          <w:lang w:eastAsia="en-GB"/>
        </w:rPr>
        <w:t xml:space="preserve"> –  Acoperirea amortizarii – Scenariu “Fara Proiect”</w:t>
      </w:r>
    </w:p>
    <w:p w14:paraId="1026D9A8" w14:textId="216397B6" w:rsidR="007943FC" w:rsidRPr="006D61B9" w:rsidRDefault="007943FC" w:rsidP="007943FC">
      <w:pPr>
        <w:shd w:val="clear" w:color="auto" w:fill="FFFFFF" w:themeFill="background1"/>
        <w:spacing w:after="0" w:line="240" w:lineRule="auto"/>
        <w:jc w:val="both"/>
        <w:rPr>
          <w:rFonts w:cstheme="minorHAnsi"/>
        </w:rPr>
      </w:pPr>
      <w:r w:rsidRPr="006D61B9">
        <w:rPr>
          <w:rFonts w:cstheme="minorHAnsi"/>
        </w:rPr>
        <w:t xml:space="preserve">In scenariul fara proiect EBITDA gradul de acoperire a costurilor cu amortizarea depaseste 100% in </w:t>
      </w:r>
      <w:r w:rsidR="00FB3F9C">
        <w:rPr>
          <w:rFonts w:cstheme="minorHAnsi"/>
        </w:rPr>
        <w:t>tot orizontul de analiza.</w:t>
      </w:r>
    </w:p>
    <w:p w14:paraId="3D78CE02" w14:textId="77777777" w:rsidR="007943FC" w:rsidRPr="006D61B9" w:rsidRDefault="007943FC" w:rsidP="007943FC">
      <w:pPr>
        <w:shd w:val="clear" w:color="auto" w:fill="FFFFFF" w:themeFill="background1"/>
        <w:spacing w:after="0" w:line="240" w:lineRule="auto"/>
        <w:jc w:val="both"/>
        <w:rPr>
          <w:rFonts w:cstheme="minorHAnsi"/>
        </w:rPr>
      </w:pPr>
    </w:p>
    <w:p w14:paraId="5E84039B" w14:textId="1495A215" w:rsidR="007943FC" w:rsidRPr="006D61B9" w:rsidRDefault="007943FC" w:rsidP="007943FC">
      <w:pPr>
        <w:shd w:val="clear" w:color="auto" w:fill="FFFFFF" w:themeFill="background1"/>
        <w:spacing w:after="0" w:line="240" w:lineRule="auto"/>
        <w:jc w:val="both"/>
        <w:rPr>
          <w:rFonts w:cstheme="minorHAnsi"/>
        </w:rPr>
      </w:pPr>
      <w:r w:rsidRPr="006D61B9">
        <w:rPr>
          <w:rFonts w:cstheme="minorHAnsi"/>
        </w:rPr>
        <w:t>Valoarea reziduala s-a calculat prin luarea in considerare a fluxului de numerar ajustat pentru durata de viata ramasa a activelor considerand durata medie ponderata de amortizare a investitiei, avand in vedere fluxul de numerar din perioada 205</w:t>
      </w:r>
      <w:r w:rsidR="00FB3F9C">
        <w:rPr>
          <w:rFonts w:cstheme="minorHAnsi"/>
        </w:rPr>
        <w:t>6</w:t>
      </w:r>
      <w:r w:rsidRPr="006D61B9">
        <w:rPr>
          <w:rFonts w:cstheme="minorHAnsi"/>
        </w:rPr>
        <w:t xml:space="preserve"> pana in 20</w:t>
      </w:r>
      <w:r w:rsidR="00FB3F9C">
        <w:rPr>
          <w:rFonts w:cstheme="minorHAnsi"/>
        </w:rPr>
        <w:t>67</w:t>
      </w:r>
      <w:r w:rsidRPr="006D61B9">
        <w:rPr>
          <w:rFonts w:cstheme="minorHAnsi"/>
        </w:rPr>
        <w:t xml:space="preserve"> (1</w:t>
      </w:r>
      <w:r w:rsidR="00FB3F9C">
        <w:rPr>
          <w:rFonts w:cstheme="minorHAnsi"/>
        </w:rPr>
        <w:t>2</w:t>
      </w:r>
      <w:r w:rsidRPr="006D61B9">
        <w:rPr>
          <w:rFonts w:cstheme="minorHAnsi"/>
        </w:rPr>
        <w:t xml:space="preserve"> ani). Valoarea reziduala rezultata din analiza este de </w:t>
      </w:r>
      <w:r w:rsidR="00FB3F9C">
        <w:rPr>
          <w:rFonts w:cstheme="minorHAnsi"/>
        </w:rPr>
        <w:t>51</w:t>
      </w:r>
      <w:r w:rsidRPr="006D61B9">
        <w:rPr>
          <w:rFonts w:cstheme="minorHAnsi"/>
        </w:rPr>
        <w:t>.</w:t>
      </w:r>
      <w:r w:rsidR="00FB3F9C">
        <w:rPr>
          <w:rFonts w:cstheme="minorHAnsi"/>
        </w:rPr>
        <w:t>6</w:t>
      </w:r>
      <w:r w:rsidRPr="006D61B9">
        <w:rPr>
          <w:rFonts w:cstheme="minorHAnsi"/>
        </w:rPr>
        <w:t xml:space="preserve"> mil euro neactualizata.</w:t>
      </w:r>
    </w:p>
    <w:p w14:paraId="098B4C32" w14:textId="77777777" w:rsidR="007943FC" w:rsidRDefault="007943FC" w:rsidP="007943FC">
      <w:pPr>
        <w:spacing w:line="240" w:lineRule="auto"/>
        <w:rPr>
          <w:rFonts w:cstheme="minorHAnsi"/>
          <w:lang w:eastAsia="en-GB"/>
        </w:rPr>
      </w:pPr>
    </w:p>
    <w:p w14:paraId="5BB4821B" w14:textId="77777777" w:rsidR="00B0082F" w:rsidRDefault="00B0082F" w:rsidP="007943FC">
      <w:pPr>
        <w:spacing w:line="240" w:lineRule="auto"/>
        <w:rPr>
          <w:rFonts w:cstheme="minorHAnsi"/>
          <w:lang w:eastAsia="en-GB"/>
        </w:rPr>
      </w:pPr>
    </w:p>
    <w:p w14:paraId="34823A69" w14:textId="77777777" w:rsidR="00B0082F" w:rsidRPr="006D61B9" w:rsidRDefault="00B0082F" w:rsidP="007943FC">
      <w:pPr>
        <w:spacing w:line="240" w:lineRule="auto"/>
        <w:rPr>
          <w:rFonts w:cstheme="minorHAnsi"/>
          <w:lang w:eastAsia="en-GB"/>
        </w:rPr>
      </w:pPr>
    </w:p>
    <w:p w14:paraId="3FF6C972" w14:textId="77777777" w:rsidR="007943FC" w:rsidRPr="006D61B9" w:rsidRDefault="007943FC" w:rsidP="007943FC">
      <w:pPr>
        <w:rPr>
          <w:b/>
          <w:bCs/>
          <w:lang w:eastAsia="en-GB"/>
        </w:rPr>
      </w:pPr>
      <w:r w:rsidRPr="006D61B9">
        <w:rPr>
          <w:b/>
          <w:bCs/>
          <w:lang w:eastAsia="en-GB"/>
        </w:rPr>
        <w:lastRenderedPageBreak/>
        <w:t>Tarife si suportabilitate</w:t>
      </w:r>
    </w:p>
    <w:p w14:paraId="799AE57D" w14:textId="77777777" w:rsidR="007943FC" w:rsidRPr="006D61B9" w:rsidRDefault="007943FC" w:rsidP="007943FC">
      <w:pPr>
        <w:spacing w:after="120"/>
        <w:rPr>
          <w:lang w:eastAsia="en-GB"/>
        </w:rPr>
      </w:pPr>
      <w:r w:rsidRPr="006D61B9">
        <w:rPr>
          <w:lang w:eastAsia="en-GB"/>
        </w:rPr>
        <w:t>Modelul financiar are la baza urmatoarele ipoteze:</w:t>
      </w:r>
    </w:p>
    <w:p w14:paraId="4662ECC3" w14:textId="77777777" w:rsidR="007943FC" w:rsidRPr="006D61B9" w:rsidRDefault="007943FC" w:rsidP="007943FC">
      <w:pPr>
        <w:numPr>
          <w:ilvl w:val="0"/>
          <w:numId w:val="5"/>
        </w:numPr>
        <w:spacing w:line="259" w:lineRule="auto"/>
        <w:rPr>
          <w:lang w:eastAsia="en-GB"/>
        </w:rPr>
      </w:pPr>
      <w:r w:rsidRPr="006D61B9">
        <w:rPr>
          <w:lang w:eastAsia="en-GB"/>
        </w:rPr>
        <w:t>La nivelul ariei de operare, OR aplica un tarif unic pentru toti utilizatorii (casnici si non-casnici);</w:t>
      </w:r>
    </w:p>
    <w:p w14:paraId="5C21D486" w14:textId="77777777" w:rsidR="007943FC" w:rsidRPr="006D61B9" w:rsidRDefault="007943FC" w:rsidP="007943FC">
      <w:pPr>
        <w:numPr>
          <w:ilvl w:val="0"/>
          <w:numId w:val="5"/>
        </w:numPr>
        <w:spacing w:line="259" w:lineRule="auto"/>
        <w:rPr>
          <w:lang w:eastAsia="en-GB"/>
        </w:rPr>
      </w:pPr>
      <w:r w:rsidRPr="006D61B9">
        <w:rPr>
          <w:lang w:eastAsia="en-GB"/>
        </w:rPr>
        <w:t>In ACB revizuita au fost incluse distinct urmatoarele tipuri de consumatori si tarifele diferentiate aferente (conform politicii actuale a OR si a avizelor ANRSC aferente):</w:t>
      </w:r>
    </w:p>
    <w:p w14:paraId="18E2F0CC" w14:textId="77777777" w:rsidR="007943FC" w:rsidRPr="006D61B9" w:rsidRDefault="007943FC" w:rsidP="007943FC">
      <w:pPr>
        <w:numPr>
          <w:ilvl w:val="2"/>
          <w:numId w:val="5"/>
        </w:numPr>
        <w:spacing w:line="259" w:lineRule="auto"/>
        <w:rPr>
          <w:b/>
          <w:lang w:eastAsia="en-GB"/>
        </w:rPr>
      </w:pPr>
      <w:r w:rsidRPr="006D61B9">
        <w:rPr>
          <w:lang w:eastAsia="en-GB"/>
        </w:rPr>
        <w:t xml:space="preserve">Apa: </w:t>
      </w:r>
      <w:r w:rsidRPr="006D61B9">
        <w:rPr>
          <w:b/>
          <w:lang w:eastAsia="en-GB"/>
        </w:rPr>
        <w:t>populatie, agenti economici</w:t>
      </w:r>
    </w:p>
    <w:p w14:paraId="553C8CF6" w14:textId="77777777" w:rsidR="007943FC" w:rsidRPr="006D61B9" w:rsidRDefault="007943FC" w:rsidP="007943FC">
      <w:pPr>
        <w:numPr>
          <w:ilvl w:val="2"/>
          <w:numId w:val="5"/>
        </w:numPr>
        <w:spacing w:line="259" w:lineRule="auto"/>
        <w:rPr>
          <w:lang w:eastAsia="en-GB"/>
        </w:rPr>
      </w:pPr>
      <w:r w:rsidRPr="006D61B9">
        <w:rPr>
          <w:lang w:eastAsia="en-GB"/>
        </w:rPr>
        <w:t xml:space="preserve">Apa uzata: </w:t>
      </w:r>
      <w:r w:rsidRPr="006D61B9">
        <w:rPr>
          <w:b/>
          <w:lang w:eastAsia="en-GB"/>
        </w:rPr>
        <w:t>populatie, agenti economici</w:t>
      </w:r>
      <w:r w:rsidRPr="006D61B9">
        <w:rPr>
          <w:lang w:eastAsia="en-GB"/>
        </w:rPr>
        <w:t>.</w:t>
      </w:r>
    </w:p>
    <w:p w14:paraId="0EF8A4D1" w14:textId="77777777" w:rsidR="007943FC" w:rsidRPr="006D61B9" w:rsidRDefault="007943FC" w:rsidP="007943FC">
      <w:pPr>
        <w:jc w:val="both"/>
        <w:rPr>
          <w:lang w:eastAsia="en-GB"/>
        </w:rPr>
      </w:pPr>
      <w:r w:rsidRPr="006D61B9">
        <w:rPr>
          <w:lang w:eastAsia="en-GB"/>
        </w:rPr>
        <w:t xml:space="preserve">In modelul financiar au fost incluse distinct cantitatile de apa si apa uzate si tarifele specifice pentru aceste categorii. Apa meteorica nu se colecteaza / factureaza la nivelul ariei de operare. Prognozarea tarifelor pentru aceste servicii a fost realizata considerand evolutia costurilor de exploatare unitare, inclusiv amortizarile activelor.  </w:t>
      </w:r>
    </w:p>
    <w:p w14:paraId="2AB38BAC" w14:textId="77777777" w:rsidR="00281D47" w:rsidRPr="006D61B9" w:rsidRDefault="00281D47" w:rsidP="007943FC">
      <w:pPr>
        <w:jc w:val="both"/>
        <w:rPr>
          <w:lang w:eastAsia="en-GB"/>
        </w:rPr>
      </w:pPr>
    </w:p>
    <w:p w14:paraId="73D7AB88" w14:textId="4FD3E4EF" w:rsidR="007943FC" w:rsidRPr="006D61B9" w:rsidRDefault="007943FC" w:rsidP="007943FC">
      <w:pPr>
        <w:keepNext/>
        <w:shd w:val="clear" w:color="auto" w:fill="FFFFFF"/>
        <w:spacing w:before="120" w:after="120" w:line="240" w:lineRule="auto"/>
        <w:jc w:val="both"/>
        <w:rPr>
          <w:rFonts w:ascii="Calibri" w:eastAsia="Times New Roman" w:hAnsi="Calibri" w:cs="Calibri"/>
          <w:b/>
          <w:bCs/>
          <w:sz w:val="20"/>
          <w:szCs w:val="20"/>
          <w:lang w:eastAsia="en-GB"/>
        </w:rPr>
      </w:pPr>
      <w:r w:rsidRPr="006D61B9">
        <w:rPr>
          <w:rFonts w:ascii="Calibri" w:eastAsia="Times New Roman" w:hAnsi="Calibri" w:cs="Calibri"/>
          <w:b/>
          <w:bCs/>
          <w:sz w:val="20"/>
          <w:szCs w:val="20"/>
          <w:lang w:eastAsia="en-GB"/>
        </w:rPr>
        <w:t xml:space="preserve">Tabel </w:t>
      </w:r>
      <w:r w:rsidR="008321C8" w:rsidRPr="00180E55">
        <w:rPr>
          <w:rFonts w:ascii="Calibri" w:eastAsia="Times New Roman" w:hAnsi="Calibri" w:cs="Calibri"/>
          <w:b/>
          <w:bCs/>
          <w:sz w:val="20"/>
          <w:szCs w:val="20"/>
          <w:lang w:eastAsia="en-GB"/>
        </w:rPr>
        <w:fldChar w:fldCharType="begin"/>
      </w:r>
      <w:r w:rsidR="008321C8" w:rsidRPr="00180E55">
        <w:rPr>
          <w:rFonts w:ascii="Calibri" w:eastAsia="Times New Roman" w:hAnsi="Calibri" w:cs="Calibri"/>
          <w:b/>
          <w:bCs/>
          <w:sz w:val="20"/>
          <w:szCs w:val="20"/>
          <w:lang w:eastAsia="en-GB"/>
        </w:rPr>
        <w:instrText xml:space="preserve"> SEQ Tabelul_4_-_ \* ARABIC </w:instrText>
      </w:r>
      <w:r w:rsidR="008321C8" w:rsidRPr="00180E55">
        <w:rPr>
          <w:rFonts w:ascii="Calibri" w:eastAsia="Times New Roman" w:hAnsi="Calibri" w:cs="Calibri"/>
          <w:b/>
          <w:bCs/>
          <w:sz w:val="20"/>
          <w:szCs w:val="20"/>
          <w:lang w:eastAsia="en-GB"/>
        </w:rPr>
        <w:fldChar w:fldCharType="separate"/>
      </w:r>
      <w:r w:rsidR="00FB3F9C">
        <w:rPr>
          <w:rFonts w:ascii="Calibri" w:eastAsia="Times New Roman" w:hAnsi="Calibri" w:cs="Calibri"/>
          <w:b/>
          <w:bCs/>
          <w:noProof/>
          <w:sz w:val="20"/>
          <w:szCs w:val="20"/>
          <w:lang w:eastAsia="en-GB"/>
        </w:rPr>
        <w:t>19</w:t>
      </w:r>
      <w:r w:rsidR="008321C8" w:rsidRPr="00180E55">
        <w:rPr>
          <w:rFonts w:ascii="Calibri" w:eastAsia="Times New Roman" w:hAnsi="Calibri" w:cs="Calibri"/>
          <w:b/>
          <w:bCs/>
          <w:sz w:val="20"/>
          <w:szCs w:val="20"/>
          <w:lang w:eastAsia="en-GB"/>
        </w:rPr>
        <w:fldChar w:fldCharType="end"/>
      </w:r>
      <w:r w:rsidR="008321C8" w:rsidRPr="00180E55">
        <w:rPr>
          <w:rFonts w:ascii="Calibri" w:eastAsia="Times New Roman" w:hAnsi="Calibri" w:cs="Calibri"/>
          <w:b/>
          <w:bCs/>
          <w:sz w:val="20"/>
          <w:szCs w:val="20"/>
          <w:lang w:eastAsia="en-GB"/>
        </w:rPr>
        <w:t>:</w:t>
      </w:r>
      <w:r w:rsidRPr="006D61B9">
        <w:rPr>
          <w:rFonts w:ascii="Calibri" w:eastAsia="Times New Roman" w:hAnsi="Calibri" w:cs="Calibri"/>
          <w:b/>
          <w:bCs/>
          <w:sz w:val="20"/>
          <w:szCs w:val="20"/>
          <w:lang w:eastAsia="en-GB"/>
        </w:rPr>
        <w:t xml:space="preserve"> - Strategia de tarifare propusa</w:t>
      </w:r>
    </w:p>
    <w:tbl>
      <w:tblPr>
        <w:tblW w:w="495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3"/>
        <w:gridCol w:w="2275"/>
        <w:gridCol w:w="1003"/>
        <w:gridCol w:w="860"/>
        <w:gridCol w:w="875"/>
        <w:gridCol w:w="875"/>
        <w:gridCol w:w="981"/>
        <w:gridCol w:w="981"/>
      </w:tblGrid>
      <w:tr w:rsidR="00FB3F9C" w:rsidRPr="006D61B9" w14:paraId="13CC2138" w14:textId="12E42AF2" w:rsidTr="00FB3F9C">
        <w:trPr>
          <w:trHeight w:val="504"/>
          <w:tblHeader/>
        </w:trPr>
        <w:tc>
          <w:tcPr>
            <w:tcW w:w="836" w:type="pct"/>
            <w:shd w:val="clear" w:color="auto" w:fill="ACB9CA" w:themeFill="text2" w:themeFillTint="66"/>
            <w:noWrap/>
            <w:vAlign w:val="center"/>
            <w:hideMark/>
          </w:tcPr>
          <w:p w14:paraId="33DC76CB" w14:textId="77777777" w:rsidR="00FB3F9C" w:rsidRPr="006D61B9" w:rsidRDefault="00FB3F9C" w:rsidP="00FB3F9C">
            <w:pPr>
              <w:spacing w:after="0"/>
              <w:jc w:val="center"/>
              <w:rPr>
                <w:b/>
                <w:bCs/>
                <w:lang w:eastAsia="en-GB"/>
              </w:rPr>
            </w:pPr>
            <w:r w:rsidRPr="006D61B9">
              <w:rPr>
                <w:b/>
                <w:bCs/>
                <w:lang w:eastAsia="en-GB"/>
              </w:rPr>
              <w:t>Strategia de</w:t>
            </w:r>
          </w:p>
          <w:p w14:paraId="2BC62349" w14:textId="77777777" w:rsidR="00FB3F9C" w:rsidRPr="006D61B9" w:rsidRDefault="00FB3F9C" w:rsidP="00FB3F9C">
            <w:pPr>
              <w:spacing w:after="0"/>
              <w:jc w:val="center"/>
              <w:rPr>
                <w:b/>
                <w:bCs/>
                <w:lang w:eastAsia="en-GB"/>
              </w:rPr>
            </w:pPr>
            <w:r w:rsidRPr="006D61B9">
              <w:rPr>
                <w:b/>
                <w:bCs/>
                <w:lang w:eastAsia="en-GB"/>
              </w:rPr>
              <w:t>tarifare</w:t>
            </w:r>
          </w:p>
        </w:tc>
        <w:tc>
          <w:tcPr>
            <w:tcW w:w="1209" w:type="pct"/>
            <w:shd w:val="clear" w:color="auto" w:fill="ACB9CA" w:themeFill="text2" w:themeFillTint="66"/>
            <w:noWrap/>
            <w:vAlign w:val="center"/>
            <w:hideMark/>
          </w:tcPr>
          <w:p w14:paraId="6B4483AE" w14:textId="0F028110" w:rsidR="00FB3F9C" w:rsidRPr="006D61B9" w:rsidRDefault="00FB3F9C" w:rsidP="00FB3F9C">
            <w:pPr>
              <w:spacing w:after="0"/>
              <w:jc w:val="center"/>
              <w:rPr>
                <w:b/>
                <w:bCs/>
                <w:lang w:eastAsia="en-GB"/>
              </w:rPr>
            </w:pPr>
            <w:r w:rsidRPr="006D61B9">
              <w:rPr>
                <w:b/>
                <w:bCs/>
                <w:lang w:eastAsia="en-GB"/>
              </w:rPr>
              <w:t xml:space="preserve">Tarif </w:t>
            </w:r>
            <w:r>
              <w:rPr>
                <w:b/>
                <w:bCs/>
                <w:lang w:eastAsia="en-GB"/>
              </w:rPr>
              <w:t>mediu 2025</w:t>
            </w:r>
          </w:p>
          <w:p w14:paraId="3E7C9416" w14:textId="77777777" w:rsidR="00FB3F9C" w:rsidRPr="006D61B9" w:rsidRDefault="00FB3F9C" w:rsidP="00FB3F9C">
            <w:pPr>
              <w:spacing w:after="0"/>
              <w:jc w:val="center"/>
              <w:rPr>
                <w:b/>
                <w:bCs/>
                <w:lang w:eastAsia="en-GB"/>
              </w:rPr>
            </w:pPr>
            <w:r w:rsidRPr="006D61B9">
              <w:rPr>
                <w:b/>
                <w:bCs/>
                <w:lang w:eastAsia="en-GB"/>
              </w:rPr>
              <w:t>(RON/m3)*</w:t>
            </w:r>
          </w:p>
        </w:tc>
        <w:tc>
          <w:tcPr>
            <w:tcW w:w="534" w:type="pct"/>
            <w:shd w:val="clear" w:color="auto" w:fill="ACB9CA" w:themeFill="text2" w:themeFillTint="66"/>
            <w:noWrap/>
            <w:vAlign w:val="center"/>
            <w:hideMark/>
          </w:tcPr>
          <w:p w14:paraId="4C49DCCB" w14:textId="6E1E0D4A" w:rsidR="00FB3F9C" w:rsidRPr="006D61B9" w:rsidRDefault="00FB3F9C" w:rsidP="00FB3F9C">
            <w:pPr>
              <w:spacing w:after="0"/>
              <w:jc w:val="center"/>
              <w:rPr>
                <w:b/>
                <w:lang w:eastAsia="en-GB"/>
              </w:rPr>
            </w:pPr>
            <w:r w:rsidRPr="006D61B9">
              <w:rPr>
                <w:b/>
                <w:lang w:eastAsia="en-GB"/>
              </w:rPr>
              <w:t>202</w:t>
            </w:r>
            <w:r>
              <w:rPr>
                <w:b/>
                <w:lang w:eastAsia="en-GB"/>
              </w:rPr>
              <w:t>6</w:t>
            </w:r>
          </w:p>
        </w:tc>
        <w:tc>
          <w:tcPr>
            <w:tcW w:w="458" w:type="pct"/>
            <w:shd w:val="clear" w:color="auto" w:fill="ACB9CA" w:themeFill="text2" w:themeFillTint="66"/>
            <w:noWrap/>
            <w:vAlign w:val="center"/>
            <w:hideMark/>
          </w:tcPr>
          <w:p w14:paraId="48A8388E" w14:textId="11F0BEDB" w:rsidR="00FB3F9C" w:rsidRPr="006D61B9" w:rsidRDefault="00FB3F9C" w:rsidP="00FB3F9C">
            <w:pPr>
              <w:spacing w:after="0"/>
              <w:jc w:val="center"/>
              <w:rPr>
                <w:b/>
                <w:lang w:eastAsia="en-GB"/>
              </w:rPr>
            </w:pPr>
            <w:r w:rsidRPr="006D61B9">
              <w:rPr>
                <w:b/>
                <w:lang w:eastAsia="en-GB"/>
              </w:rPr>
              <w:t>202</w:t>
            </w:r>
            <w:r>
              <w:rPr>
                <w:b/>
                <w:lang w:eastAsia="en-GB"/>
              </w:rPr>
              <w:t>7</w:t>
            </w:r>
          </w:p>
        </w:tc>
        <w:tc>
          <w:tcPr>
            <w:tcW w:w="464" w:type="pct"/>
            <w:shd w:val="clear" w:color="auto" w:fill="ACB9CA" w:themeFill="text2" w:themeFillTint="66"/>
            <w:noWrap/>
            <w:vAlign w:val="center"/>
            <w:hideMark/>
          </w:tcPr>
          <w:p w14:paraId="788E6D22" w14:textId="5BD68B7C" w:rsidR="00FB3F9C" w:rsidRPr="006D61B9" w:rsidRDefault="00FB3F9C" w:rsidP="00FB3F9C">
            <w:pPr>
              <w:spacing w:after="0"/>
              <w:jc w:val="center"/>
              <w:rPr>
                <w:b/>
                <w:lang w:eastAsia="en-GB"/>
              </w:rPr>
            </w:pPr>
            <w:r w:rsidRPr="006D61B9">
              <w:rPr>
                <w:b/>
                <w:lang w:eastAsia="en-GB"/>
              </w:rPr>
              <w:t>202</w:t>
            </w:r>
            <w:r>
              <w:rPr>
                <w:b/>
                <w:lang w:eastAsia="en-GB"/>
              </w:rPr>
              <w:t>8</w:t>
            </w:r>
          </w:p>
        </w:tc>
        <w:tc>
          <w:tcPr>
            <w:tcW w:w="453" w:type="pct"/>
            <w:shd w:val="clear" w:color="auto" w:fill="ACB9CA" w:themeFill="text2" w:themeFillTint="66"/>
            <w:noWrap/>
            <w:vAlign w:val="center"/>
            <w:hideMark/>
          </w:tcPr>
          <w:p w14:paraId="0AFDB17C" w14:textId="50B1E92A" w:rsidR="00FB3F9C" w:rsidRPr="006D61B9" w:rsidRDefault="00FB3F9C" w:rsidP="00FB3F9C">
            <w:pPr>
              <w:spacing w:after="0"/>
              <w:jc w:val="center"/>
              <w:rPr>
                <w:b/>
                <w:lang w:eastAsia="en-GB"/>
              </w:rPr>
            </w:pPr>
            <w:r w:rsidRPr="006D61B9">
              <w:rPr>
                <w:b/>
                <w:lang w:eastAsia="en-GB"/>
              </w:rPr>
              <w:t>202</w:t>
            </w:r>
            <w:r>
              <w:rPr>
                <w:b/>
                <w:lang w:eastAsia="en-GB"/>
              </w:rPr>
              <w:t>9</w:t>
            </w:r>
          </w:p>
        </w:tc>
        <w:tc>
          <w:tcPr>
            <w:tcW w:w="522" w:type="pct"/>
            <w:shd w:val="clear" w:color="auto" w:fill="ACB9CA" w:themeFill="text2" w:themeFillTint="66"/>
            <w:vAlign w:val="center"/>
          </w:tcPr>
          <w:p w14:paraId="418E868A" w14:textId="544AD749" w:rsidR="00FB3F9C" w:rsidRPr="006D61B9" w:rsidRDefault="00FB3F9C" w:rsidP="00FB3F9C">
            <w:pPr>
              <w:spacing w:after="0"/>
              <w:jc w:val="center"/>
              <w:rPr>
                <w:b/>
                <w:lang w:eastAsia="en-GB"/>
              </w:rPr>
            </w:pPr>
            <w:r w:rsidRPr="006D61B9">
              <w:rPr>
                <w:b/>
                <w:lang w:eastAsia="en-GB"/>
              </w:rPr>
              <w:t>20</w:t>
            </w:r>
            <w:r>
              <w:rPr>
                <w:b/>
                <w:lang w:eastAsia="en-GB"/>
              </w:rPr>
              <w:t>30</w:t>
            </w:r>
          </w:p>
        </w:tc>
        <w:tc>
          <w:tcPr>
            <w:tcW w:w="522" w:type="pct"/>
            <w:shd w:val="clear" w:color="auto" w:fill="ACB9CA" w:themeFill="text2" w:themeFillTint="66"/>
            <w:vAlign w:val="center"/>
          </w:tcPr>
          <w:p w14:paraId="0F14AB0D" w14:textId="68250410" w:rsidR="00FB3F9C" w:rsidRPr="006D61B9" w:rsidRDefault="00FB3F9C" w:rsidP="00FB3F9C">
            <w:pPr>
              <w:spacing w:after="0"/>
              <w:jc w:val="center"/>
              <w:rPr>
                <w:b/>
                <w:lang w:eastAsia="en-GB"/>
              </w:rPr>
            </w:pPr>
            <w:r w:rsidRPr="006D61B9">
              <w:rPr>
                <w:b/>
                <w:lang w:eastAsia="en-GB"/>
              </w:rPr>
              <w:t>20</w:t>
            </w:r>
            <w:r>
              <w:rPr>
                <w:b/>
                <w:lang w:eastAsia="en-GB"/>
              </w:rPr>
              <w:t>30</w:t>
            </w:r>
          </w:p>
        </w:tc>
      </w:tr>
      <w:tr w:rsidR="00FB3F9C" w:rsidRPr="006D61B9" w14:paraId="43AFFF64" w14:textId="61BBC036" w:rsidTr="00FB3F9C">
        <w:trPr>
          <w:trHeight w:val="288"/>
        </w:trPr>
        <w:tc>
          <w:tcPr>
            <w:tcW w:w="836" w:type="pct"/>
            <w:noWrap/>
            <w:vAlign w:val="center"/>
            <w:hideMark/>
          </w:tcPr>
          <w:p w14:paraId="192326F4" w14:textId="77777777" w:rsidR="00FB3F9C" w:rsidRPr="006D61B9" w:rsidRDefault="00FB3F9C" w:rsidP="00FB3F9C">
            <w:pPr>
              <w:rPr>
                <w:lang w:eastAsia="en-GB"/>
              </w:rPr>
            </w:pPr>
            <w:r w:rsidRPr="006D61B9">
              <w:rPr>
                <w:lang w:eastAsia="en-GB"/>
              </w:rPr>
              <w:t>Apa</w:t>
            </w:r>
          </w:p>
        </w:tc>
        <w:tc>
          <w:tcPr>
            <w:tcW w:w="1209" w:type="pct"/>
            <w:noWrap/>
            <w:vAlign w:val="center"/>
            <w:hideMark/>
          </w:tcPr>
          <w:p w14:paraId="749A2EA9" w14:textId="51D17C42" w:rsidR="00FB3F9C" w:rsidRPr="006D61B9" w:rsidRDefault="00FB3F9C" w:rsidP="00FB3F9C">
            <w:pPr>
              <w:jc w:val="center"/>
              <w:rPr>
                <w:lang w:eastAsia="en-GB"/>
              </w:rPr>
            </w:pPr>
            <w:r>
              <w:rPr>
                <w:lang w:eastAsia="en-GB"/>
              </w:rPr>
              <w:t>8</w:t>
            </w:r>
            <w:r w:rsidRPr="006D61B9">
              <w:rPr>
                <w:lang w:eastAsia="en-GB"/>
              </w:rPr>
              <w:t>.</w:t>
            </w:r>
            <w:r>
              <w:rPr>
                <w:lang w:eastAsia="en-GB"/>
              </w:rPr>
              <w:t>07</w:t>
            </w:r>
          </w:p>
        </w:tc>
        <w:tc>
          <w:tcPr>
            <w:tcW w:w="534" w:type="pct"/>
            <w:noWrap/>
            <w:vAlign w:val="center"/>
          </w:tcPr>
          <w:p w14:paraId="59FD094C" w14:textId="6C98D9C6" w:rsidR="00FB3F9C" w:rsidRPr="006D61B9" w:rsidRDefault="00FB3F9C" w:rsidP="00FB3F9C">
            <w:pPr>
              <w:rPr>
                <w:lang w:eastAsia="en-GB"/>
              </w:rPr>
            </w:pPr>
            <w:r>
              <w:rPr>
                <w:lang w:eastAsia="en-GB"/>
              </w:rPr>
              <w:t>2</w:t>
            </w:r>
            <w:r w:rsidRPr="006D61B9">
              <w:rPr>
                <w:lang w:eastAsia="en-GB"/>
              </w:rPr>
              <w:t>.00%</w:t>
            </w:r>
          </w:p>
        </w:tc>
        <w:tc>
          <w:tcPr>
            <w:tcW w:w="458" w:type="pct"/>
            <w:noWrap/>
            <w:vAlign w:val="center"/>
          </w:tcPr>
          <w:p w14:paraId="5B5A84D8" w14:textId="4F4F69C2" w:rsidR="00FB3F9C" w:rsidRPr="006D61B9" w:rsidRDefault="00FB3F9C" w:rsidP="00FB3F9C">
            <w:pPr>
              <w:rPr>
                <w:lang w:eastAsia="en-GB"/>
              </w:rPr>
            </w:pPr>
            <w:r>
              <w:rPr>
                <w:lang w:eastAsia="en-GB"/>
              </w:rPr>
              <w:t>1</w:t>
            </w:r>
            <w:r w:rsidRPr="006D61B9">
              <w:rPr>
                <w:lang w:eastAsia="en-GB"/>
              </w:rPr>
              <w:t>.</w:t>
            </w:r>
            <w:r>
              <w:rPr>
                <w:lang w:eastAsia="en-GB"/>
              </w:rPr>
              <w:t>60</w:t>
            </w:r>
            <w:r w:rsidRPr="006D61B9">
              <w:rPr>
                <w:lang w:eastAsia="en-GB"/>
              </w:rPr>
              <w:t>%</w:t>
            </w:r>
          </w:p>
        </w:tc>
        <w:tc>
          <w:tcPr>
            <w:tcW w:w="464" w:type="pct"/>
            <w:noWrap/>
            <w:vAlign w:val="center"/>
          </w:tcPr>
          <w:p w14:paraId="3AA74350" w14:textId="6EFDC4D0" w:rsidR="00FB3F9C" w:rsidRPr="006D61B9" w:rsidRDefault="00FB3F9C" w:rsidP="00FB3F9C">
            <w:pPr>
              <w:rPr>
                <w:lang w:eastAsia="en-GB"/>
              </w:rPr>
            </w:pPr>
            <w:r>
              <w:rPr>
                <w:lang w:eastAsia="en-GB"/>
              </w:rPr>
              <w:t>6</w:t>
            </w:r>
            <w:r w:rsidRPr="006D61B9">
              <w:rPr>
                <w:lang w:eastAsia="en-GB"/>
              </w:rPr>
              <w:t>.</w:t>
            </w:r>
            <w:r>
              <w:rPr>
                <w:lang w:eastAsia="en-GB"/>
              </w:rPr>
              <w:t>0</w:t>
            </w:r>
            <w:r w:rsidRPr="006D61B9">
              <w:rPr>
                <w:lang w:eastAsia="en-GB"/>
              </w:rPr>
              <w:t>0%</w:t>
            </w:r>
          </w:p>
        </w:tc>
        <w:tc>
          <w:tcPr>
            <w:tcW w:w="453" w:type="pct"/>
            <w:noWrap/>
            <w:vAlign w:val="center"/>
          </w:tcPr>
          <w:p w14:paraId="3DCE1CAB" w14:textId="3F3245ED" w:rsidR="00FB3F9C" w:rsidRPr="006D61B9" w:rsidRDefault="00FB3F9C" w:rsidP="00FB3F9C">
            <w:pPr>
              <w:rPr>
                <w:lang w:eastAsia="en-GB"/>
              </w:rPr>
            </w:pPr>
            <w:r>
              <w:rPr>
                <w:lang w:eastAsia="en-GB"/>
              </w:rPr>
              <w:t>4</w:t>
            </w:r>
            <w:r w:rsidRPr="006D61B9">
              <w:rPr>
                <w:lang w:eastAsia="en-GB"/>
              </w:rPr>
              <w:t>.</w:t>
            </w:r>
            <w:r>
              <w:rPr>
                <w:lang w:eastAsia="en-GB"/>
              </w:rPr>
              <w:t>5</w:t>
            </w:r>
            <w:r w:rsidRPr="006D61B9">
              <w:rPr>
                <w:lang w:eastAsia="en-GB"/>
              </w:rPr>
              <w:t>0%</w:t>
            </w:r>
          </w:p>
        </w:tc>
        <w:tc>
          <w:tcPr>
            <w:tcW w:w="522" w:type="pct"/>
            <w:vAlign w:val="center"/>
          </w:tcPr>
          <w:p w14:paraId="272EA656" w14:textId="06B15E15" w:rsidR="00FB3F9C" w:rsidRPr="006D61B9" w:rsidRDefault="00FB3F9C" w:rsidP="00FB3F9C">
            <w:pPr>
              <w:rPr>
                <w:lang w:eastAsia="en-GB"/>
              </w:rPr>
            </w:pPr>
            <w:r w:rsidRPr="006D61B9">
              <w:rPr>
                <w:lang w:eastAsia="en-GB"/>
              </w:rPr>
              <w:t>2.</w:t>
            </w:r>
            <w:r>
              <w:rPr>
                <w:lang w:eastAsia="en-GB"/>
              </w:rPr>
              <w:t>0</w:t>
            </w:r>
            <w:r w:rsidRPr="006D61B9">
              <w:rPr>
                <w:lang w:eastAsia="en-GB"/>
              </w:rPr>
              <w:t>0%</w:t>
            </w:r>
          </w:p>
        </w:tc>
        <w:tc>
          <w:tcPr>
            <w:tcW w:w="522" w:type="pct"/>
            <w:vAlign w:val="center"/>
          </w:tcPr>
          <w:p w14:paraId="4C64119A" w14:textId="4498522E" w:rsidR="00FB3F9C" w:rsidRPr="006D61B9" w:rsidRDefault="00FB3F9C" w:rsidP="00FB3F9C">
            <w:pPr>
              <w:rPr>
                <w:lang w:eastAsia="en-GB"/>
              </w:rPr>
            </w:pPr>
            <w:r>
              <w:rPr>
                <w:lang w:eastAsia="en-GB"/>
              </w:rPr>
              <w:t>0</w:t>
            </w:r>
            <w:r w:rsidRPr="006D61B9">
              <w:rPr>
                <w:lang w:eastAsia="en-GB"/>
              </w:rPr>
              <w:t>.</w:t>
            </w:r>
            <w:r>
              <w:rPr>
                <w:lang w:eastAsia="en-GB"/>
              </w:rPr>
              <w:t>61</w:t>
            </w:r>
            <w:r w:rsidRPr="006D61B9">
              <w:rPr>
                <w:lang w:eastAsia="en-GB"/>
              </w:rPr>
              <w:t>%</w:t>
            </w:r>
          </w:p>
        </w:tc>
      </w:tr>
      <w:tr w:rsidR="00FB3F9C" w:rsidRPr="006D61B9" w14:paraId="15CC6C2C" w14:textId="2730C119" w:rsidTr="00FB3F9C">
        <w:trPr>
          <w:trHeight w:val="288"/>
        </w:trPr>
        <w:tc>
          <w:tcPr>
            <w:tcW w:w="836" w:type="pct"/>
            <w:noWrap/>
            <w:vAlign w:val="center"/>
            <w:hideMark/>
          </w:tcPr>
          <w:p w14:paraId="51E58A7A" w14:textId="77777777" w:rsidR="00FB3F9C" w:rsidRPr="006D61B9" w:rsidRDefault="00FB3F9C" w:rsidP="00FB3F9C">
            <w:pPr>
              <w:rPr>
                <w:lang w:eastAsia="en-GB"/>
              </w:rPr>
            </w:pPr>
            <w:r w:rsidRPr="006D61B9">
              <w:rPr>
                <w:lang w:eastAsia="en-GB"/>
              </w:rPr>
              <w:t>Apa uzata</w:t>
            </w:r>
          </w:p>
        </w:tc>
        <w:tc>
          <w:tcPr>
            <w:tcW w:w="1209" w:type="pct"/>
            <w:noWrap/>
            <w:vAlign w:val="center"/>
            <w:hideMark/>
          </w:tcPr>
          <w:p w14:paraId="6DFE3A6B" w14:textId="1F38C5EA" w:rsidR="00FB3F9C" w:rsidRPr="006D61B9" w:rsidRDefault="00FB3F9C" w:rsidP="00FB3F9C">
            <w:pPr>
              <w:jc w:val="center"/>
              <w:rPr>
                <w:lang w:eastAsia="en-GB"/>
              </w:rPr>
            </w:pPr>
            <w:r>
              <w:rPr>
                <w:lang w:eastAsia="en-GB"/>
              </w:rPr>
              <w:t>5</w:t>
            </w:r>
            <w:r w:rsidRPr="006D61B9">
              <w:rPr>
                <w:lang w:eastAsia="en-GB"/>
              </w:rPr>
              <w:t>.</w:t>
            </w:r>
            <w:r>
              <w:rPr>
                <w:lang w:eastAsia="en-GB"/>
              </w:rPr>
              <w:t>6</w:t>
            </w:r>
            <w:r w:rsidRPr="006D61B9">
              <w:rPr>
                <w:lang w:eastAsia="en-GB"/>
              </w:rPr>
              <w:t>7</w:t>
            </w:r>
          </w:p>
        </w:tc>
        <w:tc>
          <w:tcPr>
            <w:tcW w:w="534" w:type="pct"/>
            <w:noWrap/>
            <w:vAlign w:val="center"/>
          </w:tcPr>
          <w:p w14:paraId="4D13FB61" w14:textId="600D68AA" w:rsidR="00FB3F9C" w:rsidRPr="006D61B9" w:rsidRDefault="00FB3F9C" w:rsidP="00FB3F9C">
            <w:pPr>
              <w:rPr>
                <w:lang w:eastAsia="en-GB"/>
              </w:rPr>
            </w:pPr>
            <w:r>
              <w:rPr>
                <w:lang w:eastAsia="en-GB"/>
              </w:rPr>
              <w:t>2</w:t>
            </w:r>
            <w:r w:rsidRPr="006D61B9">
              <w:rPr>
                <w:lang w:eastAsia="en-GB"/>
              </w:rPr>
              <w:t>.00%</w:t>
            </w:r>
          </w:p>
        </w:tc>
        <w:tc>
          <w:tcPr>
            <w:tcW w:w="458" w:type="pct"/>
            <w:noWrap/>
            <w:vAlign w:val="center"/>
          </w:tcPr>
          <w:p w14:paraId="129F9048" w14:textId="12571B3F" w:rsidR="00FB3F9C" w:rsidRPr="006D61B9" w:rsidRDefault="00FB3F9C" w:rsidP="00FB3F9C">
            <w:pPr>
              <w:rPr>
                <w:lang w:eastAsia="en-GB"/>
              </w:rPr>
            </w:pPr>
            <w:r>
              <w:rPr>
                <w:lang w:eastAsia="en-GB"/>
              </w:rPr>
              <w:t>1</w:t>
            </w:r>
            <w:r w:rsidRPr="006D61B9">
              <w:rPr>
                <w:lang w:eastAsia="en-GB"/>
              </w:rPr>
              <w:t>.</w:t>
            </w:r>
            <w:r>
              <w:rPr>
                <w:lang w:eastAsia="en-GB"/>
              </w:rPr>
              <w:t>6</w:t>
            </w:r>
            <w:r w:rsidRPr="006D61B9">
              <w:rPr>
                <w:lang w:eastAsia="en-GB"/>
              </w:rPr>
              <w:t>0%</w:t>
            </w:r>
          </w:p>
        </w:tc>
        <w:tc>
          <w:tcPr>
            <w:tcW w:w="464" w:type="pct"/>
            <w:noWrap/>
            <w:vAlign w:val="center"/>
          </w:tcPr>
          <w:p w14:paraId="0E6EDE0B" w14:textId="16F63B45" w:rsidR="00FB3F9C" w:rsidRPr="006D61B9" w:rsidRDefault="00FB3F9C" w:rsidP="00FB3F9C">
            <w:pPr>
              <w:rPr>
                <w:lang w:eastAsia="en-GB"/>
              </w:rPr>
            </w:pPr>
            <w:r>
              <w:rPr>
                <w:lang w:eastAsia="en-GB"/>
              </w:rPr>
              <w:t>14</w:t>
            </w:r>
            <w:r w:rsidRPr="006D61B9">
              <w:rPr>
                <w:lang w:eastAsia="en-GB"/>
              </w:rPr>
              <w:t>.00%</w:t>
            </w:r>
          </w:p>
        </w:tc>
        <w:tc>
          <w:tcPr>
            <w:tcW w:w="453" w:type="pct"/>
            <w:noWrap/>
            <w:vAlign w:val="center"/>
          </w:tcPr>
          <w:p w14:paraId="4E491533" w14:textId="7F4C7ABD" w:rsidR="00FB3F9C" w:rsidRPr="006D61B9" w:rsidRDefault="00FB3F9C" w:rsidP="00FB3F9C">
            <w:pPr>
              <w:rPr>
                <w:lang w:eastAsia="en-GB"/>
              </w:rPr>
            </w:pPr>
            <w:r>
              <w:rPr>
                <w:lang w:eastAsia="en-GB"/>
              </w:rPr>
              <w:t>10</w:t>
            </w:r>
            <w:r w:rsidRPr="006D61B9">
              <w:rPr>
                <w:lang w:eastAsia="en-GB"/>
              </w:rPr>
              <w:t>.00%</w:t>
            </w:r>
          </w:p>
        </w:tc>
        <w:tc>
          <w:tcPr>
            <w:tcW w:w="522" w:type="pct"/>
            <w:vAlign w:val="center"/>
          </w:tcPr>
          <w:p w14:paraId="64BF311F" w14:textId="08B7386A" w:rsidR="00FB3F9C" w:rsidRPr="006D61B9" w:rsidRDefault="00FB3F9C" w:rsidP="00FB3F9C">
            <w:pPr>
              <w:rPr>
                <w:lang w:eastAsia="en-GB"/>
              </w:rPr>
            </w:pPr>
            <w:r>
              <w:rPr>
                <w:lang w:eastAsia="en-GB"/>
              </w:rPr>
              <w:t>7</w:t>
            </w:r>
            <w:r w:rsidRPr="006D61B9">
              <w:rPr>
                <w:lang w:eastAsia="en-GB"/>
              </w:rPr>
              <w:t>.</w:t>
            </w:r>
            <w:r>
              <w:rPr>
                <w:lang w:eastAsia="en-GB"/>
              </w:rPr>
              <w:t>0</w:t>
            </w:r>
            <w:r w:rsidRPr="006D61B9">
              <w:rPr>
                <w:lang w:eastAsia="en-GB"/>
              </w:rPr>
              <w:t>0%</w:t>
            </w:r>
          </w:p>
        </w:tc>
        <w:tc>
          <w:tcPr>
            <w:tcW w:w="522" w:type="pct"/>
            <w:vAlign w:val="center"/>
          </w:tcPr>
          <w:p w14:paraId="56CC3F75" w14:textId="7D883D43" w:rsidR="00FB3F9C" w:rsidRPr="006D61B9" w:rsidRDefault="00FB3F9C" w:rsidP="00FB3F9C">
            <w:pPr>
              <w:rPr>
                <w:lang w:eastAsia="en-GB"/>
              </w:rPr>
            </w:pPr>
            <w:r>
              <w:rPr>
                <w:lang w:eastAsia="en-GB"/>
              </w:rPr>
              <w:t>0</w:t>
            </w:r>
            <w:r w:rsidRPr="006D61B9">
              <w:rPr>
                <w:lang w:eastAsia="en-GB"/>
              </w:rPr>
              <w:t>.</w:t>
            </w:r>
            <w:r>
              <w:rPr>
                <w:lang w:eastAsia="en-GB"/>
              </w:rPr>
              <w:t>68</w:t>
            </w:r>
            <w:r w:rsidRPr="006D61B9">
              <w:rPr>
                <w:lang w:eastAsia="en-GB"/>
              </w:rPr>
              <w:t>%</w:t>
            </w:r>
          </w:p>
        </w:tc>
      </w:tr>
    </w:tbl>
    <w:p w14:paraId="5E5E9BC4" w14:textId="1824BFDE" w:rsidR="007943FC" w:rsidRPr="006D61B9" w:rsidRDefault="007943FC" w:rsidP="007943FC">
      <w:pPr>
        <w:jc w:val="both"/>
        <w:rPr>
          <w:lang w:eastAsia="en-GB"/>
        </w:rPr>
      </w:pPr>
      <w:r w:rsidRPr="006D61B9">
        <w:rPr>
          <w:lang w:eastAsia="en-GB"/>
        </w:rPr>
        <w:t>*tarife in termeni nominali in vigoare din 01.0</w:t>
      </w:r>
      <w:r w:rsidR="00FB3F9C">
        <w:rPr>
          <w:lang w:eastAsia="en-GB"/>
        </w:rPr>
        <w:t>1</w:t>
      </w:r>
      <w:r w:rsidRPr="006D61B9">
        <w:rPr>
          <w:lang w:eastAsia="en-GB"/>
        </w:rPr>
        <w:t>.202</w:t>
      </w:r>
      <w:r w:rsidR="00FB3F9C">
        <w:rPr>
          <w:lang w:eastAsia="en-GB"/>
        </w:rPr>
        <w:t>5</w:t>
      </w:r>
    </w:p>
    <w:p w14:paraId="715EEEDD" w14:textId="13D3FB78" w:rsidR="007943FC" w:rsidRPr="006D61B9" w:rsidRDefault="007943FC" w:rsidP="007943FC">
      <w:pPr>
        <w:jc w:val="both"/>
        <w:rPr>
          <w:lang w:eastAsia="en-GB"/>
        </w:rPr>
      </w:pPr>
      <w:r w:rsidRPr="006D61B9">
        <w:rPr>
          <w:lang w:eastAsia="en-GB"/>
        </w:rPr>
        <w:t xml:space="preserve">Strategia de tarifare presupune ajustări tarifare ale prețurilor și tarifelor în fiecare an, cel târziu până la data de 1 ianuarie a fiecarui an, atât în termeni reali, cât și cu inflația. Incepand cu anul 2030 si pana la finalul orizontului de previziune, tarifele cresc in medie cu </w:t>
      </w:r>
      <w:r w:rsidR="00A72CD4">
        <w:rPr>
          <w:lang w:eastAsia="en-GB"/>
        </w:rPr>
        <w:t>4</w:t>
      </w:r>
      <w:r w:rsidRPr="006D61B9">
        <w:rPr>
          <w:lang w:eastAsia="en-GB"/>
        </w:rPr>
        <w:t>% p.a. in termeni reali.</w:t>
      </w:r>
    </w:p>
    <w:p w14:paraId="61FE81AE" w14:textId="77777777" w:rsidR="007943FC" w:rsidRPr="006D61B9" w:rsidRDefault="007943FC" w:rsidP="007943FC">
      <w:pPr>
        <w:rPr>
          <w:b/>
          <w:bCs/>
          <w:lang w:eastAsia="en-GB"/>
        </w:rPr>
      </w:pPr>
      <w:r w:rsidRPr="006D61B9">
        <w:rPr>
          <w:b/>
          <w:bCs/>
          <w:lang w:eastAsia="en-GB"/>
        </w:rPr>
        <w:t>Suportabilitatea</w:t>
      </w:r>
    </w:p>
    <w:p w14:paraId="7BC1D18A" w14:textId="77777777" w:rsidR="007943FC" w:rsidRPr="006D61B9" w:rsidRDefault="007943FC" w:rsidP="007943FC">
      <w:pPr>
        <w:spacing w:after="0"/>
        <w:rPr>
          <w:lang w:eastAsia="en-GB"/>
        </w:rPr>
      </w:pPr>
      <w:r w:rsidRPr="006D61B9">
        <w:rPr>
          <w:lang w:eastAsia="en-GB"/>
        </w:rPr>
        <w:t xml:space="preserve">Pentru calculul ratei de suportabilitate au fost luate in considerare urmatoarele aspecte: </w:t>
      </w:r>
    </w:p>
    <w:p w14:paraId="55909976" w14:textId="77777777" w:rsidR="007943FC" w:rsidRPr="006D61B9" w:rsidRDefault="007943FC" w:rsidP="007943FC">
      <w:pPr>
        <w:numPr>
          <w:ilvl w:val="0"/>
          <w:numId w:val="5"/>
        </w:numPr>
        <w:spacing w:after="0" w:line="259" w:lineRule="auto"/>
        <w:rPr>
          <w:lang w:eastAsia="en-GB"/>
        </w:rPr>
      </w:pPr>
      <w:r w:rsidRPr="006D61B9">
        <w:rPr>
          <w:lang w:eastAsia="en-GB"/>
        </w:rPr>
        <w:t xml:space="preserve">Evolutia venitului gospodariei medii conform scenariului macroeconomic; </w:t>
      </w:r>
    </w:p>
    <w:p w14:paraId="275C274D" w14:textId="77777777" w:rsidR="007943FC" w:rsidRPr="006D61B9" w:rsidRDefault="007943FC" w:rsidP="007943FC">
      <w:pPr>
        <w:numPr>
          <w:ilvl w:val="0"/>
          <w:numId w:val="5"/>
        </w:numPr>
        <w:spacing w:after="0" w:line="259" w:lineRule="auto"/>
        <w:rPr>
          <w:lang w:eastAsia="en-GB"/>
        </w:rPr>
      </w:pPr>
      <w:r w:rsidRPr="006D61B9">
        <w:rPr>
          <w:lang w:eastAsia="en-GB"/>
        </w:rPr>
        <w:t xml:space="preserve">Consumurile individuale medii de apa si apa uzata; </w:t>
      </w:r>
    </w:p>
    <w:p w14:paraId="155C69E0" w14:textId="77777777" w:rsidR="007943FC" w:rsidRPr="006D61B9" w:rsidRDefault="007943FC" w:rsidP="007943FC">
      <w:pPr>
        <w:numPr>
          <w:ilvl w:val="0"/>
          <w:numId w:val="5"/>
        </w:numPr>
        <w:spacing w:after="0" w:line="259" w:lineRule="auto"/>
        <w:rPr>
          <w:lang w:eastAsia="en-GB"/>
        </w:rPr>
      </w:pPr>
      <w:r w:rsidRPr="006D61B9">
        <w:rPr>
          <w:lang w:eastAsia="en-GB"/>
        </w:rPr>
        <w:t>Dimensiunea medie a gospodariei, conform ultimului Recensamant din anul 2021;</w:t>
      </w:r>
    </w:p>
    <w:p w14:paraId="155672FF" w14:textId="77777777" w:rsidR="007943FC" w:rsidRPr="006D61B9" w:rsidRDefault="007943FC" w:rsidP="007943FC">
      <w:pPr>
        <w:numPr>
          <w:ilvl w:val="0"/>
          <w:numId w:val="5"/>
        </w:numPr>
        <w:spacing w:after="120" w:line="259" w:lineRule="auto"/>
        <w:rPr>
          <w:lang w:eastAsia="en-GB"/>
        </w:rPr>
      </w:pPr>
      <w:r w:rsidRPr="006D61B9">
        <w:rPr>
          <w:lang w:eastAsia="en-GB"/>
        </w:rPr>
        <w:t>Strategia de tarifare folosita in analiza financiara.</w:t>
      </w:r>
    </w:p>
    <w:p w14:paraId="30865217" w14:textId="4662DD2C" w:rsidR="007943FC" w:rsidRPr="006D61B9" w:rsidRDefault="007943FC" w:rsidP="007943FC">
      <w:pPr>
        <w:jc w:val="both"/>
        <w:rPr>
          <w:lang w:eastAsia="en-GB"/>
        </w:rPr>
      </w:pPr>
      <w:r w:rsidRPr="006D61B9">
        <w:rPr>
          <w:lang w:eastAsia="en-GB"/>
        </w:rPr>
        <w:t>Venitul mediu disponibil pe gospodarie si salariul mediu net la nivel national / judetean au fost actualizate la anul 202</w:t>
      </w:r>
      <w:r w:rsidR="00A72CD4">
        <w:rPr>
          <w:lang w:eastAsia="en-GB"/>
        </w:rPr>
        <w:t>4</w:t>
      </w:r>
      <w:r w:rsidRPr="006D61B9">
        <w:rPr>
          <w:lang w:eastAsia="en-GB"/>
        </w:rPr>
        <w:t>, cu ultimele date disponibile furnizate de INS.</w:t>
      </w:r>
    </w:p>
    <w:p w14:paraId="2C0811B3" w14:textId="77777777" w:rsidR="007943FC" w:rsidRPr="006D61B9" w:rsidRDefault="007943FC" w:rsidP="007943FC">
      <w:pPr>
        <w:jc w:val="both"/>
        <w:rPr>
          <w:lang w:eastAsia="en-GB"/>
        </w:rPr>
      </w:pPr>
      <w:r w:rsidRPr="006D61B9">
        <w:rPr>
          <w:lang w:eastAsia="en-GB"/>
        </w:rPr>
        <w:t xml:space="preserve">Incepand cu anul 2024, factorul de crestere in termeni reali a veniturilor gospodariilor a fost stabilit la 50% din cresterea PIB, ca rezultat al analizei datelor istorice care a aratat ca nu intreaga crestere PIB s- a reflectat in veniturile gospodariilor precum si al corelarii cu metodologia ANRSC de realizare a Planului de Afaceri. </w:t>
      </w:r>
    </w:p>
    <w:p w14:paraId="57DDB9DC" w14:textId="0A1AC0F8" w:rsidR="00613A01" w:rsidRPr="00613A01" w:rsidRDefault="007943FC" w:rsidP="00613A01">
      <w:pPr>
        <w:jc w:val="both"/>
        <w:rPr>
          <w:lang w:eastAsia="en-GB"/>
        </w:rPr>
      </w:pPr>
      <w:r w:rsidRPr="006D61B9">
        <w:rPr>
          <w:lang w:eastAsia="en-GB"/>
        </w:rPr>
        <w:t xml:space="preserve">Indicele de suportabilitate se mentine in intervalul 2.1% - </w:t>
      </w:r>
      <w:r w:rsidR="001D0D69">
        <w:rPr>
          <w:lang w:eastAsia="en-GB"/>
        </w:rPr>
        <w:t>4,1</w:t>
      </w:r>
      <w:r w:rsidRPr="006D61B9">
        <w:rPr>
          <w:lang w:eastAsia="en-GB"/>
        </w:rPr>
        <w:t xml:space="preserve">% pe intreg orizontul de previziune, cu un maxim de </w:t>
      </w:r>
      <w:r w:rsidR="00CC6BC4">
        <w:rPr>
          <w:lang w:eastAsia="en-GB"/>
        </w:rPr>
        <w:t>4</w:t>
      </w:r>
      <w:r w:rsidRPr="006D61B9">
        <w:rPr>
          <w:lang w:eastAsia="en-GB"/>
        </w:rPr>
        <w:t>.</w:t>
      </w:r>
      <w:r w:rsidR="00CC6BC4">
        <w:rPr>
          <w:lang w:eastAsia="en-GB"/>
        </w:rPr>
        <w:t>1</w:t>
      </w:r>
      <w:r w:rsidRPr="006D61B9">
        <w:rPr>
          <w:lang w:eastAsia="en-GB"/>
        </w:rPr>
        <w:t>% in anul 205</w:t>
      </w:r>
      <w:r w:rsidR="00CC6BC4">
        <w:rPr>
          <w:lang w:eastAsia="en-GB"/>
        </w:rPr>
        <w:t>5</w:t>
      </w:r>
      <w:r w:rsidRPr="006D61B9">
        <w:rPr>
          <w:lang w:eastAsia="en-GB"/>
        </w:rPr>
        <w:t>.</w:t>
      </w:r>
      <w:r w:rsidR="001D0D69">
        <w:rPr>
          <w:lang w:eastAsia="en-GB"/>
        </w:rPr>
        <w:t xml:space="preserve"> </w:t>
      </w:r>
      <w:r w:rsidR="00613A01">
        <w:rPr>
          <w:lang w:eastAsia="en-GB"/>
        </w:rPr>
        <w:t>Avand in vedere faptul ca i</w:t>
      </w:r>
      <w:r w:rsidR="00613A01" w:rsidRPr="00613A01">
        <w:rPr>
          <w:lang w:eastAsia="en-GB"/>
        </w:rPr>
        <w:t>ndicele</w:t>
      </w:r>
      <w:r w:rsidR="00613A01" w:rsidRPr="00613A01">
        <w:rPr>
          <w:lang w:val="x-none" w:eastAsia="en-GB"/>
        </w:rPr>
        <w:t xml:space="preserve"> de </w:t>
      </w:r>
      <w:proofErr w:type="spellStart"/>
      <w:r w:rsidR="00613A01" w:rsidRPr="00613A01">
        <w:rPr>
          <w:lang w:val="x-none" w:eastAsia="en-GB"/>
        </w:rPr>
        <w:t>suportabilitate</w:t>
      </w:r>
      <w:proofErr w:type="spellEnd"/>
      <w:r w:rsidR="00613A01" w:rsidRPr="00613A01">
        <w:rPr>
          <w:lang w:val="x-none" w:eastAsia="en-GB"/>
        </w:rPr>
        <w:t xml:space="preserve"> </w:t>
      </w:r>
      <w:r w:rsidR="00613A01" w:rsidRPr="00613A01">
        <w:rPr>
          <w:lang w:eastAsia="en-GB"/>
        </w:rPr>
        <w:t xml:space="preserve">va </w:t>
      </w:r>
      <w:proofErr w:type="spellStart"/>
      <w:r w:rsidR="00613A01" w:rsidRPr="00613A01">
        <w:rPr>
          <w:lang w:eastAsia="en-GB"/>
        </w:rPr>
        <w:t>depasi</w:t>
      </w:r>
      <w:proofErr w:type="spellEnd"/>
      <w:r w:rsidR="00613A01" w:rsidRPr="00613A01">
        <w:rPr>
          <w:lang w:val="x-none" w:eastAsia="en-GB"/>
        </w:rPr>
        <w:t xml:space="preserve"> </w:t>
      </w:r>
      <w:proofErr w:type="spellStart"/>
      <w:r w:rsidR="00613A01" w:rsidRPr="00613A01">
        <w:rPr>
          <w:lang w:val="x-none" w:eastAsia="en-GB"/>
        </w:rPr>
        <w:t>nivelul</w:t>
      </w:r>
      <w:proofErr w:type="spellEnd"/>
      <w:r w:rsidR="00613A01" w:rsidRPr="00613A01">
        <w:rPr>
          <w:lang w:val="x-none" w:eastAsia="en-GB"/>
        </w:rPr>
        <w:t xml:space="preserve"> de 3.5%</w:t>
      </w:r>
      <w:r w:rsidR="00613A01" w:rsidRPr="00613A01">
        <w:rPr>
          <w:lang w:eastAsia="en-GB"/>
        </w:rPr>
        <w:t xml:space="preserve"> in anul 203</w:t>
      </w:r>
      <w:r w:rsidR="00A13C99">
        <w:rPr>
          <w:lang w:eastAsia="en-GB"/>
        </w:rPr>
        <w:t>9</w:t>
      </w:r>
      <w:r w:rsidR="00613A01" w:rsidRPr="00613A01">
        <w:rPr>
          <w:lang w:val="x-none" w:eastAsia="en-GB"/>
        </w:rPr>
        <w:t xml:space="preserve">, </w:t>
      </w:r>
      <w:proofErr w:type="spellStart"/>
      <w:r w:rsidR="00613A01" w:rsidRPr="00613A01">
        <w:rPr>
          <w:lang w:val="x-none" w:eastAsia="en-GB"/>
        </w:rPr>
        <w:t>inseamna</w:t>
      </w:r>
      <w:proofErr w:type="spellEnd"/>
      <w:r w:rsidR="00613A01" w:rsidRPr="00613A01">
        <w:rPr>
          <w:lang w:val="x-none" w:eastAsia="en-GB"/>
        </w:rPr>
        <w:t xml:space="preserve"> ca </w:t>
      </w:r>
      <w:proofErr w:type="spellStart"/>
      <w:r w:rsidR="00613A01" w:rsidRPr="00613A01">
        <w:rPr>
          <w:lang w:val="x-none" w:eastAsia="en-GB"/>
        </w:rPr>
        <w:t>strategia</w:t>
      </w:r>
      <w:proofErr w:type="spellEnd"/>
      <w:r w:rsidR="00613A01" w:rsidRPr="00613A01">
        <w:rPr>
          <w:lang w:val="x-none" w:eastAsia="en-GB"/>
        </w:rPr>
        <w:t xml:space="preserve"> de </w:t>
      </w:r>
      <w:proofErr w:type="spellStart"/>
      <w:r w:rsidR="00613A01" w:rsidRPr="00613A01">
        <w:rPr>
          <w:lang w:val="x-none" w:eastAsia="en-GB"/>
        </w:rPr>
        <w:t>tarifare</w:t>
      </w:r>
      <w:proofErr w:type="spellEnd"/>
      <w:r w:rsidR="00613A01" w:rsidRPr="00613A01">
        <w:rPr>
          <w:lang w:val="x-none" w:eastAsia="en-GB"/>
        </w:rPr>
        <w:t xml:space="preserve"> </w:t>
      </w:r>
      <w:proofErr w:type="spellStart"/>
      <w:r w:rsidR="00613A01" w:rsidRPr="00613A01">
        <w:rPr>
          <w:lang w:val="x-none" w:eastAsia="en-GB"/>
        </w:rPr>
        <w:t>propusa</w:t>
      </w:r>
      <w:proofErr w:type="spellEnd"/>
      <w:r w:rsidR="00613A01" w:rsidRPr="00613A01">
        <w:rPr>
          <w:lang w:val="x-none" w:eastAsia="en-GB"/>
        </w:rPr>
        <w:t xml:space="preserve"> </w:t>
      </w:r>
      <w:proofErr w:type="spellStart"/>
      <w:r w:rsidR="00613A01" w:rsidRPr="00613A01">
        <w:rPr>
          <w:lang w:val="x-none" w:eastAsia="en-GB"/>
        </w:rPr>
        <w:t>poate</w:t>
      </w:r>
      <w:proofErr w:type="spellEnd"/>
      <w:r w:rsidR="00613A01" w:rsidRPr="00613A01">
        <w:rPr>
          <w:lang w:val="x-none" w:eastAsia="en-GB"/>
        </w:rPr>
        <w:t xml:space="preserve"> genera </w:t>
      </w:r>
      <w:proofErr w:type="spellStart"/>
      <w:r w:rsidR="00613A01" w:rsidRPr="00613A01">
        <w:rPr>
          <w:lang w:val="x-none" w:eastAsia="en-GB"/>
        </w:rPr>
        <w:t>probeleme</w:t>
      </w:r>
      <w:proofErr w:type="spellEnd"/>
      <w:r w:rsidR="00613A01" w:rsidRPr="00613A01">
        <w:rPr>
          <w:lang w:val="x-none" w:eastAsia="en-GB"/>
        </w:rPr>
        <w:t xml:space="preserve"> de </w:t>
      </w:r>
      <w:proofErr w:type="spellStart"/>
      <w:r w:rsidR="00613A01" w:rsidRPr="00613A01">
        <w:rPr>
          <w:lang w:val="x-none" w:eastAsia="en-GB"/>
        </w:rPr>
        <w:t>suportabilitate</w:t>
      </w:r>
      <w:proofErr w:type="spellEnd"/>
      <w:r w:rsidR="00613A01" w:rsidRPr="00613A01">
        <w:rPr>
          <w:lang w:val="x-none" w:eastAsia="en-GB"/>
        </w:rPr>
        <w:t xml:space="preserve"> </w:t>
      </w:r>
      <w:proofErr w:type="spellStart"/>
      <w:r w:rsidR="00613A01" w:rsidRPr="00613A01">
        <w:rPr>
          <w:lang w:val="x-none" w:eastAsia="en-GB"/>
        </w:rPr>
        <w:t>pentru</w:t>
      </w:r>
      <w:proofErr w:type="spellEnd"/>
      <w:r w:rsidR="00613A01" w:rsidRPr="00613A01">
        <w:rPr>
          <w:lang w:val="x-none" w:eastAsia="en-GB"/>
        </w:rPr>
        <w:t xml:space="preserve"> </w:t>
      </w:r>
      <w:proofErr w:type="spellStart"/>
      <w:r w:rsidR="00613A01" w:rsidRPr="00613A01">
        <w:rPr>
          <w:lang w:val="x-none" w:eastAsia="en-GB"/>
        </w:rPr>
        <w:t>categoriile</w:t>
      </w:r>
      <w:proofErr w:type="spellEnd"/>
      <w:r w:rsidR="00613A01" w:rsidRPr="00613A01">
        <w:rPr>
          <w:lang w:val="x-none" w:eastAsia="en-GB"/>
        </w:rPr>
        <w:t xml:space="preserve"> </w:t>
      </w:r>
      <w:proofErr w:type="spellStart"/>
      <w:r w:rsidR="00613A01" w:rsidRPr="00613A01">
        <w:rPr>
          <w:lang w:val="x-none" w:eastAsia="en-GB"/>
        </w:rPr>
        <w:t>defavorizate</w:t>
      </w:r>
      <w:proofErr w:type="spellEnd"/>
      <w:r w:rsidR="00613A01" w:rsidRPr="00613A01">
        <w:rPr>
          <w:lang w:val="x-none" w:eastAsia="en-GB"/>
        </w:rPr>
        <w:t xml:space="preserve"> de </w:t>
      </w:r>
      <w:proofErr w:type="spellStart"/>
      <w:r w:rsidR="00613A01" w:rsidRPr="00613A01">
        <w:rPr>
          <w:lang w:val="x-none" w:eastAsia="en-GB"/>
        </w:rPr>
        <w:t>consumatori</w:t>
      </w:r>
      <w:proofErr w:type="spellEnd"/>
      <w:r w:rsidR="00613A01" w:rsidRPr="00613A01">
        <w:rPr>
          <w:lang w:val="x-none" w:eastAsia="en-GB"/>
        </w:rPr>
        <w:t>.</w:t>
      </w:r>
    </w:p>
    <w:p w14:paraId="54BEC9EB" w14:textId="77777777" w:rsidR="00613A01" w:rsidRDefault="00613A01" w:rsidP="00613A01">
      <w:pPr>
        <w:jc w:val="both"/>
        <w:rPr>
          <w:lang w:eastAsia="en-GB"/>
        </w:rPr>
      </w:pPr>
      <w:r>
        <w:rPr>
          <w:lang w:eastAsia="en-GB"/>
        </w:rPr>
        <w:t xml:space="preserve">Astfel, se recomanda ca </w:t>
      </w:r>
      <w:proofErr w:type="spellStart"/>
      <w:r w:rsidRPr="00613A01">
        <w:rPr>
          <w:lang w:val="x-none" w:eastAsia="en-GB"/>
        </w:rPr>
        <w:t>Operatorul</w:t>
      </w:r>
      <w:proofErr w:type="spellEnd"/>
      <w:r w:rsidRPr="00613A01">
        <w:rPr>
          <w:lang w:val="x-none" w:eastAsia="en-GB"/>
        </w:rPr>
        <w:t xml:space="preserve"> regional </w:t>
      </w:r>
      <w:proofErr w:type="spellStart"/>
      <w:r w:rsidRPr="00613A01">
        <w:rPr>
          <w:lang w:val="x-none" w:eastAsia="en-GB"/>
        </w:rPr>
        <w:t>sa</w:t>
      </w:r>
      <w:proofErr w:type="spellEnd"/>
      <w:r w:rsidRPr="00613A01">
        <w:rPr>
          <w:lang w:val="x-none" w:eastAsia="en-GB"/>
        </w:rPr>
        <w:t xml:space="preserve"> </w:t>
      </w:r>
      <w:r>
        <w:rPr>
          <w:lang w:eastAsia="en-GB"/>
        </w:rPr>
        <w:t>poarte</w:t>
      </w:r>
      <w:r w:rsidRPr="00613A01">
        <w:rPr>
          <w:lang w:val="x-none" w:eastAsia="en-GB"/>
        </w:rPr>
        <w:t xml:space="preserve"> </w:t>
      </w:r>
      <w:proofErr w:type="spellStart"/>
      <w:r w:rsidRPr="00613A01">
        <w:rPr>
          <w:lang w:val="x-none" w:eastAsia="en-GB"/>
        </w:rPr>
        <w:t>discutii</w:t>
      </w:r>
      <w:proofErr w:type="spellEnd"/>
      <w:r w:rsidRPr="00613A01">
        <w:rPr>
          <w:lang w:val="x-none" w:eastAsia="en-GB"/>
        </w:rPr>
        <w:t xml:space="preserve"> cu ADI </w:t>
      </w:r>
      <w:proofErr w:type="spellStart"/>
      <w:r w:rsidRPr="00613A01">
        <w:rPr>
          <w:lang w:val="x-none" w:eastAsia="en-GB"/>
        </w:rPr>
        <w:t>si</w:t>
      </w:r>
      <w:proofErr w:type="spellEnd"/>
      <w:r w:rsidRPr="00613A01">
        <w:rPr>
          <w:lang w:val="x-none" w:eastAsia="en-GB"/>
        </w:rPr>
        <w:t xml:space="preserve"> cu </w:t>
      </w:r>
      <w:proofErr w:type="spellStart"/>
      <w:r w:rsidRPr="00613A01">
        <w:rPr>
          <w:lang w:val="x-none" w:eastAsia="en-GB"/>
        </w:rPr>
        <w:t>autoritatile</w:t>
      </w:r>
      <w:proofErr w:type="spellEnd"/>
      <w:r w:rsidRPr="00613A01">
        <w:rPr>
          <w:lang w:val="x-none" w:eastAsia="en-GB"/>
        </w:rPr>
        <w:t xml:space="preserve"> locale </w:t>
      </w:r>
      <w:proofErr w:type="spellStart"/>
      <w:r w:rsidRPr="00613A01">
        <w:rPr>
          <w:lang w:val="x-none" w:eastAsia="en-GB"/>
        </w:rPr>
        <w:t>pentru</w:t>
      </w:r>
      <w:proofErr w:type="spellEnd"/>
      <w:r w:rsidRPr="00613A01">
        <w:rPr>
          <w:lang w:val="x-none" w:eastAsia="en-GB"/>
        </w:rPr>
        <w:t xml:space="preserve"> a </w:t>
      </w:r>
      <w:r>
        <w:rPr>
          <w:lang w:eastAsia="en-GB"/>
        </w:rPr>
        <w:t xml:space="preserve">propune un </w:t>
      </w:r>
      <w:r w:rsidRPr="00613A01">
        <w:rPr>
          <w:lang w:val="x-none" w:eastAsia="en-GB"/>
        </w:rPr>
        <w:t xml:space="preserve"> </w:t>
      </w:r>
      <w:r>
        <w:rPr>
          <w:rFonts w:ascii="Arial" w:hAnsi="Arial" w:cs="Arial"/>
          <w:sz w:val="20"/>
          <w:szCs w:val="20"/>
        </w:rPr>
        <w:t>p</w:t>
      </w:r>
      <w:r w:rsidRPr="00F277EE">
        <w:rPr>
          <w:rFonts w:ascii="Arial" w:hAnsi="Arial" w:cs="Arial"/>
          <w:sz w:val="20"/>
          <w:szCs w:val="20"/>
        </w:rPr>
        <w:t>lan de atenuare pentru utilizatorii cu venituri scăzute</w:t>
      </w:r>
      <w:r>
        <w:rPr>
          <w:rFonts w:ascii="Arial" w:hAnsi="Arial" w:cs="Arial"/>
          <w:sz w:val="20"/>
          <w:szCs w:val="20"/>
        </w:rPr>
        <w:t xml:space="preserve"> (de ex.</w:t>
      </w:r>
      <w:r>
        <w:rPr>
          <w:lang w:eastAsia="en-GB"/>
        </w:rPr>
        <w:t xml:space="preserve"> un </w:t>
      </w:r>
      <w:proofErr w:type="spellStart"/>
      <w:r w:rsidRPr="00613A01">
        <w:rPr>
          <w:lang w:val="x-none" w:eastAsia="en-GB"/>
        </w:rPr>
        <w:t>proces</w:t>
      </w:r>
      <w:proofErr w:type="spellEnd"/>
      <w:r w:rsidRPr="00613A01">
        <w:rPr>
          <w:lang w:val="x-none" w:eastAsia="en-GB"/>
        </w:rPr>
        <w:t xml:space="preserve"> de </w:t>
      </w:r>
      <w:proofErr w:type="spellStart"/>
      <w:r w:rsidRPr="00613A01">
        <w:rPr>
          <w:lang w:val="x-none" w:eastAsia="en-GB"/>
        </w:rPr>
        <w:t>acordare</w:t>
      </w:r>
      <w:proofErr w:type="spellEnd"/>
      <w:r w:rsidRPr="00613A01">
        <w:rPr>
          <w:lang w:val="x-none" w:eastAsia="en-GB"/>
        </w:rPr>
        <w:t xml:space="preserve"> de </w:t>
      </w:r>
      <w:proofErr w:type="spellStart"/>
      <w:r w:rsidRPr="00613A01">
        <w:rPr>
          <w:lang w:val="x-none" w:eastAsia="en-GB"/>
        </w:rPr>
        <w:t>ajutoare</w:t>
      </w:r>
      <w:proofErr w:type="spellEnd"/>
      <w:r w:rsidRPr="00613A01">
        <w:rPr>
          <w:lang w:val="x-none" w:eastAsia="en-GB"/>
        </w:rPr>
        <w:t xml:space="preserve"> </w:t>
      </w:r>
      <w:proofErr w:type="spellStart"/>
      <w:r w:rsidRPr="00613A01">
        <w:rPr>
          <w:lang w:val="x-none" w:eastAsia="en-GB"/>
        </w:rPr>
        <w:t>lunare</w:t>
      </w:r>
      <w:proofErr w:type="spellEnd"/>
      <w:r w:rsidRPr="00613A01">
        <w:rPr>
          <w:lang w:val="x-none" w:eastAsia="en-GB"/>
        </w:rPr>
        <w:t xml:space="preserve"> de la </w:t>
      </w:r>
      <w:proofErr w:type="spellStart"/>
      <w:r w:rsidRPr="00613A01">
        <w:rPr>
          <w:lang w:val="x-none" w:eastAsia="en-GB"/>
        </w:rPr>
        <w:t>bugetul</w:t>
      </w:r>
      <w:proofErr w:type="spellEnd"/>
      <w:r w:rsidRPr="00613A01">
        <w:rPr>
          <w:lang w:val="x-none" w:eastAsia="en-GB"/>
        </w:rPr>
        <w:t xml:space="preserve"> local </w:t>
      </w:r>
      <w:proofErr w:type="spellStart"/>
      <w:r w:rsidRPr="00613A01">
        <w:rPr>
          <w:lang w:val="x-none" w:eastAsia="en-GB"/>
        </w:rPr>
        <w:t>pentru</w:t>
      </w:r>
      <w:proofErr w:type="spellEnd"/>
      <w:r w:rsidRPr="00613A01">
        <w:rPr>
          <w:lang w:val="x-none" w:eastAsia="en-GB"/>
        </w:rPr>
        <w:t xml:space="preserve"> </w:t>
      </w:r>
      <w:proofErr w:type="spellStart"/>
      <w:r w:rsidRPr="00613A01">
        <w:rPr>
          <w:lang w:val="x-none" w:eastAsia="en-GB"/>
        </w:rPr>
        <w:t>familiile</w:t>
      </w:r>
      <w:proofErr w:type="spellEnd"/>
      <w:r w:rsidRPr="00613A01">
        <w:rPr>
          <w:lang w:val="x-none" w:eastAsia="en-GB"/>
        </w:rPr>
        <w:t xml:space="preserve"> </w:t>
      </w:r>
      <w:proofErr w:type="spellStart"/>
      <w:r w:rsidRPr="00613A01">
        <w:rPr>
          <w:lang w:val="x-none" w:eastAsia="en-GB"/>
        </w:rPr>
        <w:t>şi</w:t>
      </w:r>
      <w:proofErr w:type="spellEnd"/>
      <w:r w:rsidRPr="00613A01">
        <w:rPr>
          <w:lang w:val="x-none" w:eastAsia="en-GB"/>
        </w:rPr>
        <w:t xml:space="preserve"> </w:t>
      </w:r>
      <w:proofErr w:type="spellStart"/>
      <w:r w:rsidRPr="00613A01">
        <w:rPr>
          <w:lang w:val="x-none" w:eastAsia="en-GB"/>
        </w:rPr>
        <w:t>persoanele</w:t>
      </w:r>
      <w:proofErr w:type="spellEnd"/>
      <w:r w:rsidRPr="00613A01">
        <w:rPr>
          <w:lang w:val="x-none" w:eastAsia="en-GB"/>
        </w:rPr>
        <w:t xml:space="preserve"> </w:t>
      </w:r>
      <w:proofErr w:type="spellStart"/>
      <w:r w:rsidRPr="00613A01">
        <w:rPr>
          <w:lang w:val="x-none" w:eastAsia="en-GB"/>
        </w:rPr>
        <w:t>singure</w:t>
      </w:r>
      <w:proofErr w:type="spellEnd"/>
      <w:r w:rsidRPr="00613A01">
        <w:rPr>
          <w:lang w:val="x-none" w:eastAsia="en-GB"/>
        </w:rPr>
        <w:t xml:space="preserve"> care au media </w:t>
      </w:r>
      <w:proofErr w:type="spellStart"/>
      <w:r w:rsidRPr="00613A01">
        <w:rPr>
          <w:lang w:val="x-none" w:eastAsia="en-GB"/>
        </w:rPr>
        <w:t>veniturilor</w:t>
      </w:r>
      <w:proofErr w:type="spellEnd"/>
      <w:r w:rsidRPr="00613A01">
        <w:rPr>
          <w:lang w:val="x-none" w:eastAsia="en-GB"/>
        </w:rPr>
        <w:t xml:space="preserve"> </w:t>
      </w:r>
      <w:proofErr w:type="spellStart"/>
      <w:r w:rsidRPr="00613A01">
        <w:rPr>
          <w:lang w:val="x-none" w:eastAsia="en-GB"/>
        </w:rPr>
        <w:t>băneşti</w:t>
      </w:r>
      <w:proofErr w:type="spellEnd"/>
      <w:r w:rsidRPr="00613A01">
        <w:rPr>
          <w:lang w:val="x-none" w:eastAsia="en-GB"/>
        </w:rPr>
        <w:t xml:space="preserve"> nete </w:t>
      </w:r>
      <w:proofErr w:type="spellStart"/>
      <w:r w:rsidRPr="00613A01">
        <w:rPr>
          <w:lang w:val="x-none" w:eastAsia="en-GB"/>
        </w:rPr>
        <w:t>lunare</w:t>
      </w:r>
      <w:proofErr w:type="spellEnd"/>
      <w:r w:rsidRPr="00613A01">
        <w:rPr>
          <w:lang w:val="x-none" w:eastAsia="en-GB"/>
        </w:rPr>
        <w:t xml:space="preserve"> sub </w:t>
      </w:r>
      <w:proofErr w:type="spellStart"/>
      <w:r w:rsidRPr="00613A01">
        <w:rPr>
          <w:lang w:val="x-none" w:eastAsia="en-GB"/>
        </w:rPr>
        <w:t>salariul</w:t>
      </w:r>
      <w:proofErr w:type="spellEnd"/>
      <w:r w:rsidRPr="00613A01">
        <w:rPr>
          <w:lang w:val="x-none" w:eastAsia="en-GB"/>
        </w:rPr>
        <w:t xml:space="preserve"> minim brut pe </w:t>
      </w:r>
      <w:proofErr w:type="spellStart"/>
      <w:r w:rsidRPr="00613A01">
        <w:rPr>
          <w:lang w:val="x-none" w:eastAsia="en-GB"/>
        </w:rPr>
        <w:t>ţară</w:t>
      </w:r>
      <w:proofErr w:type="spellEnd"/>
      <w:r w:rsidRPr="00613A01">
        <w:rPr>
          <w:lang w:val="x-none" w:eastAsia="en-GB"/>
        </w:rPr>
        <w:t xml:space="preserve"> </w:t>
      </w:r>
      <w:proofErr w:type="spellStart"/>
      <w:r w:rsidRPr="00613A01">
        <w:rPr>
          <w:lang w:val="x-none" w:eastAsia="en-GB"/>
        </w:rPr>
        <w:t>garantat</w:t>
      </w:r>
      <w:proofErr w:type="spellEnd"/>
      <w:r w:rsidRPr="00613A01">
        <w:rPr>
          <w:lang w:val="x-none" w:eastAsia="en-GB"/>
        </w:rPr>
        <w:t xml:space="preserve"> la </w:t>
      </w:r>
      <w:proofErr w:type="spellStart"/>
      <w:r w:rsidRPr="00613A01">
        <w:rPr>
          <w:lang w:val="x-none" w:eastAsia="en-GB"/>
        </w:rPr>
        <w:t>plată</w:t>
      </w:r>
      <w:proofErr w:type="spellEnd"/>
      <w:r w:rsidRPr="00613A01">
        <w:rPr>
          <w:lang w:val="x-none" w:eastAsia="en-GB"/>
        </w:rPr>
        <w:t xml:space="preserve"> pe </w:t>
      </w:r>
      <w:proofErr w:type="spellStart"/>
      <w:r w:rsidRPr="00613A01">
        <w:rPr>
          <w:lang w:val="x-none" w:eastAsia="en-GB"/>
        </w:rPr>
        <w:t>membru</w:t>
      </w:r>
      <w:proofErr w:type="spellEnd"/>
      <w:r w:rsidRPr="00613A01">
        <w:rPr>
          <w:lang w:val="x-none" w:eastAsia="en-GB"/>
        </w:rPr>
        <w:t xml:space="preserve"> de </w:t>
      </w:r>
      <w:proofErr w:type="spellStart"/>
      <w:r w:rsidRPr="00613A01">
        <w:rPr>
          <w:lang w:val="x-none" w:eastAsia="en-GB"/>
        </w:rPr>
        <w:t>familie</w:t>
      </w:r>
      <w:proofErr w:type="spellEnd"/>
      <w:r w:rsidRPr="00613A01">
        <w:rPr>
          <w:lang w:val="x-none" w:eastAsia="en-GB"/>
        </w:rPr>
        <w:t xml:space="preserve"> (</w:t>
      </w:r>
      <w:proofErr w:type="spellStart"/>
      <w:r w:rsidRPr="00613A01">
        <w:rPr>
          <w:lang w:val="x-none" w:eastAsia="en-GB"/>
        </w:rPr>
        <w:t>ajutoare</w:t>
      </w:r>
      <w:proofErr w:type="spellEnd"/>
      <w:r w:rsidRPr="00613A01">
        <w:rPr>
          <w:lang w:val="x-none" w:eastAsia="en-GB"/>
        </w:rPr>
        <w:t xml:space="preserve"> </w:t>
      </w:r>
      <w:proofErr w:type="spellStart"/>
      <w:r w:rsidRPr="00613A01">
        <w:rPr>
          <w:lang w:val="x-none" w:eastAsia="en-GB"/>
        </w:rPr>
        <w:t>lunare</w:t>
      </w:r>
      <w:proofErr w:type="spellEnd"/>
      <w:r w:rsidRPr="00613A01">
        <w:rPr>
          <w:lang w:val="x-none" w:eastAsia="en-GB"/>
        </w:rPr>
        <w:t xml:space="preserve">, </w:t>
      </w:r>
      <w:proofErr w:type="spellStart"/>
      <w:r w:rsidRPr="00613A01">
        <w:rPr>
          <w:lang w:val="x-none" w:eastAsia="en-GB"/>
        </w:rPr>
        <w:t>în</w:t>
      </w:r>
      <w:proofErr w:type="spellEnd"/>
      <w:r w:rsidRPr="00613A01">
        <w:rPr>
          <w:lang w:val="x-none" w:eastAsia="en-GB"/>
        </w:rPr>
        <w:t xml:space="preserve"> </w:t>
      </w:r>
      <w:proofErr w:type="spellStart"/>
      <w:r w:rsidRPr="00613A01">
        <w:rPr>
          <w:lang w:val="x-none" w:eastAsia="en-GB"/>
        </w:rPr>
        <w:t>vederea</w:t>
      </w:r>
      <w:proofErr w:type="spellEnd"/>
      <w:r w:rsidRPr="00613A01">
        <w:rPr>
          <w:lang w:val="x-none" w:eastAsia="en-GB"/>
        </w:rPr>
        <w:t xml:space="preserve"> </w:t>
      </w:r>
      <w:proofErr w:type="spellStart"/>
      <w:r w:rsidRPr="00613A01">
        <w:rPr>
          <w:lang w:val="x-none" w:eastAsia="en-GB"/>
        </w:rPr>
        <w:t>plăţii</w:t>
      </w:r>
      <w:proofErr w:type="spellEnd"/>
      <w:r w:rsidRPr="00613A01">
        <w:rPr>
          <w:lang w:val="x-none" w:eastAsia="en-GB"/>
        </w:rPr>
        <w:t xml:space="preserve"> </w:t>
      </w:r>
      <w:proofErr w:type="spellStart"/>
      <w:r w:rsidRPr="00613A01">
        <w:rPr>
          <w:lang w:val="x-none" w:eastAsia="en-GB"/>
        </w:rPr>
        <w:t>serviciului</w:t>
      </w:r>
      <w:proofErr w:type="spellEnd"/>
      <w:r w:rsidRPr="00613A01">
        <w:rPr>
          <w:lang w:val="x-none" w:eastAsia="en-GB"/>
        </w:rPr>
        <w:t xml:space="preserve"> de </w:t>
      </w:r>
      <w:proofErr w:type="spellStart"/>
      <w:r w:rsidRPr="00613A01">
        <w:rPr>
          <w:lang w:val="x-none" w:eastAsia="en-GB"/>
        </w:rPr>
        <w:t>alimentare</w:t>
      </w:r>
      <w:proofErr w:type="spellEnd"/>
      <w:r w:rsidRPr="00613A01">
        <w:rPr>
          <w:lang w:val="x-none" w:eastAsia="en-GB"/>
        </w:rPr>
        <w:t xml:space="preserve"> cu </w:t>
      </w:r>
      <w:proofErr w:type="spellStart"/>
      <w:r w:rsidRPr="00613A01">
        <w:rPr>
          <w:lang w:val="x-none" w:eastAsia="en-GB"/>
        </w:rPr>
        <w:t>apă</w:t>
      </w:r>
      <w:proofErr w:type="spellEnd"/>
      <w:r w:rsidRPr="00613A01">
        <w:rPr>
          <w:lang w:val="x-none" w:eastAsia="en-GB"/>
        </w:rPr>
        <w:t xml:space="preserve"> </w:t>
      </w:r>
      <w:proofErr w:type="spellStart"/>
      <w:r w:rsidRPr="00613A01">
        <w:rPr>
          <w:lang w:val="x-none" w:eastAsia="en-GB"/>
        </w:rPr>
        <w:t>şi</w:t>
      </w:r>
      <w:proofErr w:type="spellEnd"/>
      <w:r w:rsidRPr="00613A01">
        <w:rPr>
          <w:lang w:val="x-none" w:eastAsia="en-GB"/>
        </w:rPr>
        <w:t xml:space="preserve"> de </w:t>
      </w:r>
      <w:proofErr w:type="spellStart"/>
      <w:r w:rsidRPr="00613A01">
        <w:rPr>
          <w:lang w:val="x-none" w:eastAsia="en-GB"/>
        </w:rPr>
        <w:t>canalizare</w:t>
      </w:r>
      <w:proofErr w:type="spellEnd"/>
      <w:r w:rsidRPr="00613A01">
        <w:rPr>
          <w:lang w:val="x-none" w:eastAsia="en-GB"/>
        </w:rPr>
        <w:t>)</w:t>
      </w:r>
      <w:r>
        <w:rPr>
          <w:lang w:eastAsia="en-GB"/>
        </w:rPr>
        <w:t>).</w:t>
      </w:r>
    </w:p>
    <w:p w14:paraId="115E12B2" w14:textId="3F69A0CB" w:rsidR="007943FC" w:rsidRPr="006D61B9" w:rsidRDefault="007943FC" w:rsidP="007943FC">
      <w:pPr>
        <w:jc w:val="both"/>
        <w:rPr>
          <w:lang w:eastAsia="en-GB"/>
        </w:rPr>
      </w:pPr>
      <w:r w:rsidRPr="006D61B9">
        <w:rPr>
          <w:lang w:eastAsia="en-GB"/>
        </w:rPr>
        <w:lastRenderedPageBreak/>
        <w:t>Indicele de suportabilitate pentru scenariul “fara proiect” indica valori mai scazute in principal datorita faptului ca amortizarea care trebuie acoperita pe termen lung (amortizarea aferenta activelor existente ale OR, proiectului din POS I) este mai scazuta decat in scenariul “cu proiect”. In scenariul “fara proiect”, indicele de suportabilitate se mentine in intervalul 2.1% - 3</w:t>
      </w:r>
      <w:r w:rsidR="001D0D69">
        <w:rPr>
          <w:lang w:eastAsia="en-GB"/>
        </w:rPr>
        <w:t>.4</w:t>
      </w:r>
      <w:r w:rsidRPr="006D61B9">
        <w:rPr>
          <w:lang w:eastAsia="en-GB"/>
        </w:rPr>
        <w:t>% pe intreg orizontul de previziune.</w:t>
      </w:r>
    </w:p>
    <w:p w14:paraId="60FFEE69" w14:textId="77777777" w:rsidR="007943FC" w:rsidRPr="006D61B9" w:rsidRDefault="007943FC" w:rsidP="007943FC">
      <w:pPr>
        <w:rPr>
          <w:b/>
          <w:bCs/>
          <w:lang w:eastAsia="en-GB"/>
        </w:rPr>
      </w:pPr>
      <w:r w:rsidRPr="006D61B9">
        <w:rPr>
          <w:b/>
          <w:bCs/>
          <w:lang w:eastAsia="en-GB"/>
        </w:rPr>
        <w:t>Venituri</w:t>
      </w:r>
    </w:p>
    <w:p w14:paraId="556A1161" w14:textId="2C37DDC3" w:rsidR="007943FC" w:rsidRPr="006D61B9" w:rsidRDefault="007943FC" w:rsidP="007943FC">
      <w:pPr>
        <w:jc w:val="both"/>
        <w:rPr>
          <w:lang w:eastAsia="en-GB"/>
        </w:rPr>
      </w:pPr>
      <w:r w:rsidRPr="006D61B9">
        <w:rPr>
          <w:lang w:eastAsia="en-GB"/>
        </w:rPr>
        <w:t xml:space="preserve">Veniturile totale rezultate in scenariul „cu proiect”sunt proiectate sa creasca cu aproximativ </w:t>
      </w:r>
      <w:r w:rsidR="002806EB">
        <w:rPr>
          <w:lang w:eastAsia="en-GB"/>
        </w:rPr>
        <w:t>125</w:t>
      </w:r>
      <w:r w:rsidRPr="006D61B9">
        <w:rPr>
          <w:lang w:eastAsia="en-GB"/>
        </w:rPr>
        <w:t>% in orizontul de previziune (comparativ cu anul 202</w:t>
      </w:r>
      <w:r w:rsidR="002806EB">
        <w:rPr>
          <w:lang w:eastAsia="en-GB"/>
        </w:rPr>
        <w:t>5</w:t>
      </w:r>
      <w:r w:rsidRPr="006D61B9">
        <w:rPr>
          <w:lang w:eastAsia="en-GB"/>
        </w:rPr>
        <w:t>). Veniturile anuale incrementale generate de proiect sunt evidentiate incepand cu anul 202</w:t>
      </w:r>
      <w:r w:rsidR="002806EB">
        <w:rPr>
          <w:lang w:eastAsia="en-GB"/>
        </w:rPr>
        <w:t>8</w:t>
      </w:r>
      <w:r w:rsidRPr="006D61B9">
        <w:rPr>
          <w:lang w:eastAsia="en-GB"/>
        </w:rPr>
        <w:t>, dupa finalizarea investitiilor.</w:t>
      </w:r>
    </w:p>
    <w:p w14:paraId="61298AE8" w14:textId="77777777" w:rsidR="007943FC" w:rsidRPr="006D61B9" w:rsidRDefault="007943FC" w:rsidP="007943FC">
      <w:pPr>
        <w:pStyle w:val="Caption"/>
        <w:keepNext/>
        <w:shd w:val="clear" w:color="auto" w:fill="FFFFFF" w:themeFill="background1"/>
        <w:spacing w:line="240" w:lineRule="auto"/>
        <w:rPr>
          <w:rFonts w:asciiTheme="minorHAnsi" w:hAnsiTheme="minorHAnsi" w:cstheme="minorHAnsi"/>
          <w:szCs w:val="20"/>
          <w:lang w:val="ro-RO"/>
        </w:rPr>
      </w:pPr>
    </w:p>
    <w:p w14:paraId="11C2C9DD" w14:textId="0E805226" w:rsidR="007943FC" w:rsidRPr="006D61B9" w:rsidRDefault="007943FC" w:rsidP="007943FC">
      <w:pPr>
        <w:keepNext/>
        <w:shd w:val="clear" w:color="auto" w:fill="FFFFFF"/>
        <w:spacing w:before="120" w:after="120" w:line="240" w:lineRule="auto"/>
        <w:jc w:val="both"/>
        <w:rPr>
          <w:rFonts w:ascii="Calibri" w:eastAsia="Times New Roman" w:hAnsi="Calibri" w:cs="Calibri"/>
          <w:b/>
          <w:bCs/>
          <w:sz w:val="20"/>
          <w:szCs w:val="20"/>
          <w:lang w:eastAsia="en-GB"/>
        </w:rPr>
      </w:pPr>
      <w:r w:rsidRPr="006D61B9">
        <w:rPr>
          <w:rFonts w:ascii="Calibri" w:eastAsia="Times New Roman" w:hAnsi="Calibri" w:cs="Calibri"/>
          <w:b/>
          <w:bCs/>
          <w:sz w:val="20"/>
          <w:szCs w:val="20"/>
          <w:lang w:eastAsia="en-GB"/>
        </w:rPr>
        <w:t xml:space="preserve">Tabel </w:t>
      </w:r>
      <w:r w:rsidR="008321C8" w:rsidRPr="00180E55">
        <w:rPr>
          <w:rFonts w:ascii="Calibri" w:eastAsia="Times New Roman" w:hAnsi="Calibri" w:cs="Calibri"/>
          <w:b/>
          <w:bCs/>
          <w:sz w:val="20"/>
          <w:szCs w:val="20"/>
          <w:lang w:eastAsia="en-GB"/>
        </w:rPr>
        <w:fldChar w:fldCharType="begin"/>
      </w:r>
      <w:r w:rsidR="008321C8" w:rsidRPr="00180E55">
        <w:rPr>
          <w:rFonts w:ascii="Calibri" w:eastAsia="Times New Roman" w:hAnsi="Calibri" w:cs="Calibri"/>
          <w:b/>
          <w:bCs/>
          <w:sz w:val="20"/>
          <w:szCs w:val="20"/>
          <w:lang w:eastAsia="en-GB"/>
        </w:rPr>
        <w:instrText xml:space="preserve"> SEQ Tabelul_4_-_ \* ARABIC </w:instrText>
      </w:r>
      <w:r w:rsidR="008321C8" w:rsidRPr="00180E55">
        <w:rPr>
          <w:rFonts w:ascii="Calibri" w:eastAsia="Times New Roman" w:hAnsi="Calibri" w:cs="Calibri"/>
          <w:b/>
          <w:bCs/>
          <w:sz w:val="20"/>
          <w:szCs w:val="20"/>
          <w:lang w:eastAsia="en-GB"/>
        </w:rPr>
        <w:fldChar w:fldCharType="separate"/>
      </w:r>
      <w:r w:rsidR="002806EB">
        <w:rPr>
          <w:rFonts w:ascii="Calibri" w:eastAsia="Times New Roman" w:hAnsi="Calibri" w:cs="Calibri"/>
          <w:b/>
          <w:bCs/>
          <w:noProof/>
          <w:sz w:val="20"/>
          <w:szCs w:val="20"/>
          <w:lang w:eastAsia="en-GB"/>
        </w:rPr>
        <w:t>20</w:t>
      </w:r>
      <w:r w:rsidR="008321C8" w:rsidRPr="00180E55">
        <w:rPr>
          <w:rFonts w:ascii="Calibri" w:eastAsia="Times New Roman" w:hAnsi="Calibri" w:cs="Calibri"/>
          <w:b/>
          <w:bCs/>
          <w:sz w:val="20"/>
          <w:szCs w:val="20"/>
          <w:lang w:eastAsia="en-GB"/>
        </w:rPr>
        <w:fldChar w:fldCharType="end"/>
      </w:r>
      <w:r w:rsidR="008321C8" w:rsidRPr="00180E55">
        <w:rPr>
          <w:rFonts w:ascii="Calibri" w:eastAsia="Times New Roman" w:hAnsi="Calibri" w:cs="Calibri"/>
          <w:b/>
          <w:bCs/>
          <w:sz w:val="20"/>
          <w:szCs w:val="20"/>
          <w:lang w:eastAsia="en-GB"/>
        </w:rPr>
        <w:t>:</w:t>
      </w:r>
      <w:r w:rsidRPr="006D61B9">
        <w:rPr>
          <w:rFonts w:ascii="Calibri" w:eastAsia="Times New Roman" w:hAnsi="Calibri" w:cs="Calibri"/>
          <w:b/>
          <w:bCs/>
          <w:sz w:val="20"/>
          <w:szCs w:val="20"/>
          <w:lang w:eastAsia="en-GB"/>
        </w:rPr>
        <w:t xml:space="preserve"> – Veniturile totale scenariul “cu proiect”</w:t>
      </w:r>
    </w:p>
    <w:p w14:paraId="0B60FF1A" w14:textId="18A4935F" w:rsidR="007943FC" w:rsidRPr="006D61B9" w:rsidRDefault="002806EB" w:rsidP="007943FC">
      <w:pPr>
        <w:rPr>
          <w:lang w:eastAsia="en-GB"/>
        </w:rPr>
      </w:pPr>
      <w:r w:rsidRPr="002806EB">
        <w:rPr>
          <w:noProof/>
          <w:lang w:eastAsia="en-GB"/>
        </w:rPr>
        <w:drawing>
          <wp:inline distT="0" distB="0" distL="0" distR="0" wp14:anchorId="7CB673AE" wp14:editId="3D3C9E56">
            <wp:extent cx="6047740" cy="1231900"/>
            <wp:effectExtent l="0" t="0" r="0" b="0"/>
            <wp:docPr id="7785702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570277" name=""/>
                    <pic:cNvPicPr/>
                  </pic:nvPicPr>
                  <pic:blipFill>
                    <a:blip r:embed="rId27"/>
                    <a:stretch>
                      <a:fillRect/>
                    </a:stretch>
                  </pic:blipFill>
                  <pic:spPr>
                    <a:xfrm>
                      <a:off x="0" y="0"/>
                      <a:ext cx="6047740" cy="1231900"/>
                    </a:xfrm>
                    <a:prstGeom prst="rect">
                      <a:avLst/>
                    </a:prstGeom>
                  </pic:spPr>
                </pic:pic>
              </a:graphicData>
            </a:graphic>
          </wp:inline>
        </w:drawing>
      </w:r>
    </w:p>
    <w:p w14:paraId="23273016" w14:textId="77777777" w:rsidR="007943FC" w:rsidRPr="006D61B9" w:rsidRDefault="007943FC" w:rsidP="007943FC">
      <w:pPr>
        <w:jc w:val="both"/>
        <w:rPr>
          <w:lang w:eastAsia="en-GB"/>
        </w:rPr>
      </w:pPr>
      <w:r w:rsidRPr="006D61B9">
        <w:rPr>
          <w:lang w:eastAsia="en-GB"/>
        </w:rPr>
        <w:t xml:space="preserve">Costurile si veniturile de operare au fost corelate cu contul de profit si pierdere al operatorului pentru anii istori iar acestea au fost evidentiate in cadrul modelului financiar. </w:t>
      </w:r>
    </w:p>
    <w:p w14:paraId="316C72D7" w14:textId="77777777" w:rsidR="007943FC" w:rsidRPr="006D61B9" w:rsidRDefault="007943FC" w:rsidP="007943FC">
      <w:pPr>
        <w:jc w:val="both"/>
        <w:rPr>
          <w:lang w:eastAsia="en-GB"/>
        </w:rPr>
      </w:pPr>
      <w:r w:rsidRPr="006D61B9">
        <w:rPr>
          <w:lang w:eastAsia="en-GB"/>
        </w:rPr>
        <w:t>In calculul EBITDA, respectiv in calculul acoperii amortizarii din tarife s-au eliminat categoriille Alte venituri din exploatare, venituri din alte activitati, venituri nerecurente si cheltuielile asociuate acestora („Cheltuieli asociate activitatilor conexe”).</w:t>
      </w:r>
    </w:p>
    <w:p w14:paraId="7878740E" w14:textId="77777777" w:rsidR="00C41F9D" w:rsidRPr="006D61B9" w:rsidRDefault="00C41F9D" w:rsidP="00565BEE">
      <w:pPr>
        <w:keepNext/>
        <w:keepLines/>
        <w:numPr>
          <w:ilvl w:val="2"/>
          <w:numId w:val="12"/>
        </w:numPr>
        <w:spacing w:after="0" w:line="276" w:lineRule="auto"/>
        <w:ind w:left="709"/>
        <w:outlineLvl w:val="0"/>
        <w:rPr>
          <w:rFonts w:ascii="Calibri Light" w:eastAsia="Times New Roman" w:hAnsi="Calibri Light" w:cs="Times New Roman"/>
          <w:b/>
          <w:bCs/>
          <w:color w:val="365F91"/>
          <w:sz w:val="24"/>
          <w:szCs w:val="24"/>
        </w:rPr>
      </w:pPr>
      <w:bookmarkStart w:id="33" w:name="_Toc211859232"/>
      <w:r w:rsidRPr="006D61B9">
        <w:rPr>
          <w:rFonts w:ascii="Calibri Light" w:eastAsia="Times New Roman" w:hAnsi="Calibri Light" w:cs="Times New Roman"/>
          <w:b/>
          <w:bCs/>
          <w:color w:val="365F91"/>
          <w:sz w:val="24"/>
          <w:szCs w:val="24"/>
        </w:rPr>
        <w:t>Rezultate analiza financiară</w:t>
      </w:r>
      <w:bookmarkEnd w:id="33"/>
    </w:p>
    <w:p w14:paraId="340116FE" w14:textId="77777777" w:rsidR="007943FC" w:rsidRPr="006D61B9" w:rsidRDefault="007943FC" w:rsidP="007943FC">
      <w:pPr>
        <w:spacing w:after="0" w:line="276" w:lineRule="auto"/>
        <w:jc w:val="both"/>
      </w:pPr>
      <w:r w:rsidRPr="006D61B9">
        <w:t xml:space="preserve">Analiza profitabilitatii financiare a investitiei ia in considerare un set de indicatori: </w:t>
      </w:r>
    </w:p>
    <w:p w14:paraId="28DBE711" w14:textId="77777777" w:rsidR="007943FC" w:rsidRPr="006D61B9" w:rsidRDefault="007943FC" w:rsidP="007943FC">
      <w:pPr>
        <w:numPr>
          <w:ilvl w:val="0"/>
          <w:numId w:val="6"/>
        </w:numPr>
        <w:spacing w:after="0" w:line="276" w:lineRule="auto"/>
        <w:jc w:val="both"/>
      </w:pPr>
      <w:r w:rsidRPr="006D61B9">
        <w:t xml:space="preserve">Valoarea Financiara Actualizata Neta (FNPV/C) si Rata Interna de Rentabilitate (FRR/C) calculate la costuri inainte de Asistenta Comunitara; </w:t>
      </w:r>
    </w:p>
    <w:p w14:paraId="173C3405" w14:textId="77777777" w:rsidR="007943FC" w:rsidRPr="006D61B9" w:rsidRDefault="007943FC" w:rsidP="007943FC">
      <w:pPr>
        <w:numPr>
          <w:ilvl w:val="0"/>
          <w:numId w:val="6"/>
        </w:numPr>
        <w:spacing w:after="0" w:line="276" w:lineRule="auto"/>
        <w:jc w:val="both"/>
      </w:pPr>
      <w:r w:rsidRPr="006D61B9">
        <w:t>Valoarea Financiara Actualizata Neta (FNPV/K) si Rata Interna de Rentabilitate (FRR/K) calculate la capital dupa Asistenta Comunitara.</w:t>
      </w:r>
    </w:p>
    <w:p w14:paraId="7BA46A2C" w14:textId="77777777" w:rsidR="007943FC" w:rsidRPr="006D61B9" w:rsidRDefault="007943FC" w:rsidP="007943FC">
      <w:pPr>
        <w:spacing w:before="120" w:after="0" w:line="276" w:lineRule="auto"/>
        <w:jc w:val="both"/>
      </w:pPr>
      <w:r w:rsidRPr="006D61B9">
        <w:t>Indicatorii financiari calculati la costuri sunt prezentati in urmatorul tabel:</w:t>
      </w:r>
    </w:p>
    <w:p w14:paraId="4EB860EF" w14:textId="41CB686C" w:rsidR="007943FC" w:rsidRPr="006D61B9" w:rsidRDefault="007943FC" w:rsidP="007943FC">
      <w:pPr>
        <w:keepNext/>
        <w:shd w:val="clear" w:color="auto" w:fill="FFFFFF"/>
        <w:spacing w:before="120" w:after="120" w:line="240" w:lineRule="auto"/>
        <w:jc w:val="both"/>
        <w:rPr>
          <w:rFonts w:ascii="Calibri" w:eastAsia="Times New Roman" w:hAnsi="Calibri" w:cs="Calibri"/>
          <w:b/>
          <w:bCs/>
          <w:sz w:val="20"/>
          <w:szCs w:val="20"/>
          <w:lang w:eastAsia="en-GB"/>
        </w:rPr>
      </w:pPr>
      <w:r w:rsidRPr="006D61B9">
        <w:rPr>
          <w:rFonts w:ascii="Calibri" w:eastAsia="Times New Roman" w:hAnsi="Calibri" w:cs="Calibri"/>
          <w:b/>
          <w:bCs/>
          <w:sz w:val="20"/>
          <w:szCs w:val="20"/>
          <w:lang w:eastAsia="en-GB"/>
        </w:rPr>
        <w:t xml:space="preserve">Tabel </w:t>
      </w:r>
      <w:r w:rsidR="008321C8" w:rsidRPr="00180E55">
        <w:rPr>
          <w:rFonts w:ascii="Calibri" w:eastAsia="Times New Roman" w:hAnsi="Calibri" w:cs="Calibri"/>
          <w:b/>
          <w:bCs/>
          <w:sz w:val="20"/>
          <w:szCs w:val="20"/>
          <w:lang w:eastAsia="en-GB"/>
        </w:rPr>
        <w:fldChar w:fldCharType="begin"/>
      </w:r>
      <w:r w:rsidR="008321C8" w:rsidRPr="00180E55">
        <w:rPr>
          <w:rFonts w:ascii="Calibri" w:eastAsia="Times New Roman" w:hAnsi="Calibri" w:cs="Calibri"/>
          <w:b/>
          <w:bCs/>
          <w:sz w:val="20"/>
          <w:szCs w:val="20"/>
          <w:lang w:eastAsia="en-GB"/>
        </w:rPr>
        <w:instrText xml:space="preserve"> SEQ Tabelul_4_-_ \* ARABIC </w:instrText>
      </w:r>
      <w:r w:rsidR="008321C8" w:rsidRPr="00180E55">
        <w:rPr>
          <w:rFonts w:ascii="Calibri" w:eastAsia="Times New Roman" w:hAnsi="Calibri" w:cs="Calibri"/>
          <w:b/>
          <w:bCs/>
          <w:sz w:val="20"/>
          <w:szCs w:val="20"/>
          <w:lang w:eastAsia="en-GB"/>
        </w:rPr>
        <w:fldChar w:fldCharType="separate"/>
      </w:r>
      <w:r w:rsidR="006A580D">
        <w:rPr>
          <w:rFonts w:ascii="Calibri" w:eastAsia="Times New Roman" w:hAnsi="Calibri" w:cs="Calibri"/>
          <w:b/>
          <w:bCs/>
          <w:noProof/>
          <w:sz w:val="20"/>
          <w:szCs w:val="20"/>
          <w:lang w:eastAsia="en-GB"/>
        </w:rPr>
        <w:t>21</w:t>
      </w:r>
      <w:r w:rsidR="008321C8" w:rsidRPr="00180E55">
        <w:rPr>
          <w:rFonts w:ascii="Calibri" w:eastAsia="Times New Roman" w:hAnsi="Calibri" w:cs="Calibri"/>
          <w:b/>
          <w:bCs/>
          <w:sz w:val="20"/>
          <w:szCs w:val="20"/>
          <w:lang w:eastAsia="en-GB"/>
        </w:rPr>
        <w:fldChar w:fldCharType="end"/>
      </w:r>
      <w:r w:rsidR="008321C8" w:rsidRPr="00180E55">
        <w:rPr>
          <w:rFonts w:ascii="Calibri" w:eastAsia="Times New Roman" w:hAnsi="Calibri" w:cs="Calibri"/>
          <w:b/>
          <w:bCs/>
          <w:sz w:val="20"/>
          <w:szCs w:val="20"/>
          <w:lang w:eastAsia="en-GB"/>
        </w:rPr>
        <w:t>:</w:t>
      </w:r>
      <w:r w:rsidRPr="006D61B9">
        <w:rPr>
          <w:rFonts w:ascii="Calibri" w:eastAsia="Times New Roman" w:hAnsi="Calibri" w:cs="Calibri"/>
          <w:b/>
          <w:bCs/>
          <w:sz w:val="20"/>
          <w:szCs w:val="20"/>
          <w:lang w:eastAsia="en-GB"/>
        </w:rPr>
        <w:t xml:space="preserve"> - Indicatori financiari calculati la cost</w:t>
      </w:r>
    </w:p>
    <w:tbl>
      <w:tblPr>
        <w:tblW w:w="6855" w:type="dxa"/>
        <w:tblLook w:val="04A0" w:firstRow="1" w:lastRow="0" w:firstColumn="1" w:lastColumn="0" w:noHBand="0" w:noVBand="1"/>
      </w:tblPr>
      <w:tblGrid>
        <w:gridCol w:w="3702"/>
        <w:gridCol w:w="1260"/>
        <w:gridCol w:w="1893"/>
      </w:tblGrid>
      <w:tr w:rsidR="007943FC" w:rsidRPr="006D61B9" w14:paraId="453D1034" w14:textId="77777777" w:rsidTr="00DE0379">
        <w:trPr>
          <w:trHeight w:val="504"/>
        </w:trPr>
        <w:tc>
          <w:tcPr>
            <w:tcW w:w="6855" w:type="dxa"/>
            <w:gridSpan w:val="3"/>
            <w:tcBorders>
              <w:top w:val="single" w:sz="4" w:space="0" w:color="auto"/>
              <w:left w:val="single" w:sz="4" w:space="0" w:color="auto"/>
              <w:bottom w:val="single" w:sz="4" w:space="0" w:color="auto"/>
              <w:right w:val="single" w:sz="4" w:space="0" w:color="auto"/>
            </w:tcBorders>
            <w:shd w:val="clear" w:color="auto" w:fill="D5DCE4"/>
            <w:vAlign w:val="center"/>
            <w:hideMark/>
          </w:tcPr>
          <w:p w14:paraId="126B9B9A" w14:textId="77777777" w:rsidR="007943FC" w:rsidRPr="006D61B9" w:rsidRDefault="007943FC" w:rsidP="00DE0379">
            <w:pPr>
              <w:spacing w:after="0" w:line="276" w:lineRule="auto"/>
              <w:jc w:val="both"/>
              <w:rPr>
                <w:b/>
                <w:bCs/>
              </w:rPr>
            </w:pPr>
            <w:r w:rsidRPr="006D61B9">
              <w:rPr>
                <w:b/>
                <w:bCs/>
              </w:rPr>
              <w:t>Indicatori financiari calculati la cost</w:t>
            </w:r>
          </w:p>
        </w:tc>
      </w:tr>
      <w:tr w:rsidR="007943FC" w:rsidRPr="006D61B9" w14:paraId="38933D3E" w14:textId="77777777" w:rsidTr="00DE0379">
        <w:trPr>
          <w:trHeight w:val="300"/>
        </w:trPr>
        <w:tc>
          <w:tcPr>
            <w:tcW w:w="3702" w:type="dxa"/>
            <w:tcBorders>
              <w:top w:val="single" w:sz="4" w:space="0" w:color="auto"/>
              <w:left w:val="single" w:sz="4" w:space="0" w:color="auto"/>
              <w:bottom w:val="single" w:sz="4" w:space="0" w:color="auto"/>
              <w:right w:val="single" w:sz="4" w:space="0" w:color="auto"/>
            </w:tcBorders>
            <w:vAlign w:val="center"/>
            <w:hideMark/>
          </w:tcPr>
          <w:p w14:paraId="52A369A4" w14:textId="77777777" w:rsidR="007943FC" w:rsidRPr="006D61B9" w:rsidRDefault="007943FC" w:rsidP="00DE0379">
            <w:pPr>
              <w:spacing w:after="0" w:line="276" w:lineRule="auto"/>
              <w:jc w:val="both"/>
              <w:rPr>
                <w:bCs/>
              </w:rPr>
            </w:pPr>
            <w:r w:rsidRPr="006D61B9">
              <w:rPr>
                <w:bCs/>
              </w:rPr>
              <w:t>Valoare actualizata neta (FNPV/C)</w:t>
            </w:r>
          </w:p>
        </w:tc>
        <w:tc>
          <w:tcPr>
            <w:tcW w:w="1260" w:type="dxa"/>
            <w:tcBorders>
              <w:top w:val="single" w:sz="4" w:space="0" w:color="auto"/>
              <w:left w:val="nil"/>
              <w:bottom w:val="single" w:sz="4" w:space="0" w:color="auto"/>
              <w:right w:val="single" w:sz="4" w:space="0" w:color="auto"/>
            </w:tcBorders>
            <w:vAlign w:val="center"/>
            <w:hideMark/>
          </w:tcPr>
          <w:p w14:paraId="62188EBE" w14:textId="77777777" w:rsidR="007943FC" w:rsidRPr="006D61B9" w:rsidRDefault="007943FC" w:rsidP="00DE0379">
            <w:pPr>
              <w:spacing w:after="0" w:line="276" w:lineRule="auto"/>
              <w:jc w:val="both"/>
              <w:rPr>
                <w:bCs/>
              </w:rPr>
            </w:pPr>
            <w:r w:rsidRPr="006D61B9">
              <w:rPr>
                <w:bCs/>
              </w:rPr>
              <w:t>EUR</w:t>
            </w:r>
          </w:p>
        </w:tc>
        <w:tc>
          <w:tcPr>
            <w:tcW w:w="1893" w:type="dxa"/>
            <w:tcBorders>
              <w:top w:val="single" w:sz="4" w:space="0" w:color="auto"/>
              <w:left w:val="nil"/>
              <w:bottom w:val="single" w:sz="4" w:space="0" w:color="auto"/>
              <w:right w:val="single" w:sz="4" w:space="0" w:color="auto"/>
            </w:tcBorders>
            <w:vAlign w:val="center"/>
          </w:tcPr>
          <w:p w14:paraId="63290AE1" w14:textId="0C1F42CB" w:rsidR="007943FC" w:rsidRPr="006D61B9" w:rsidRDefault="007943FC" w:rsidP="00DE0379">
            <w:pPr>
              <w:spacing w:after="0" w:line="276" w:lineRule="auto"/>
              <w:jc w:val="center"/>
              <w:rPr>
                <w:bCs/>
              </w:rPr>
            </w:pPr>
            <w:r w:rsidRPr="006D61B9">
              <w:rPr>
                <w:b/>
                <w:bCs/>
              </w:rPr>
              <w:t>(</w:t>
            </w:r>
            <w:r w:rsidR="002806EB">
              <w:rPr>
                <w:b/>
                <w:bCs/>
              </w:rPr>
              <w:t>63</w:t>
            </w:r>
            <w:r w:rsidRPr="006D61B9">
              <w:rPr>
                <w:b/>
                <w:bCs/>
              </w:rPr>
              <w:t>,</w:t>
            </w:r>
            <w:r w:rsidR="002806EB">
              <w:rPr>
                <w:b/>
                <w:bCs/>
              </w:rPr>
              <w:t>965</w:t>
            </w:r>
            <w:r w:rsidRPr="006D61B9">
              <w:rPr>
                <w:b/>
                <w:bCs/>
              </w:rPr>
              <w:t>,</w:t>
            </w:r>
            <w:r w:rsidR="002806EB">
              <w:rPr>
                <w:b/>
                <w:bCs/>
              </w:rPr>
              <w:t>923</w:t>
            </w:r>
            <w:r w:rsidRPr="006D61B9">
              <w:rPr>
                <w:b/>
                <w:bCs/>
              </w:rPr>
              <w:t>)</w:t>
            </w:r>
          </w:p>
        </w:tc>
      </w:tr>
      <w:tr w:rsidR="007943FC" w:rsidRPr="006D61B9" w14:paraId="7DCE7D1F" w14:textId="77777777" w:rsidTr="00DE0379">
        <w:trPr>
          <w:trHeight w:val="300"/>
        </w:trPr>
        <w:tc>
          <w:tcPr>
            <w:tcW w:w="3702" w:type="dxa"/>
            <w:tcBorders>
              <w:top w:val="nil"/>
              <w:left w:val="single" w:sz="4" w:space="0" w:color="auto"/>
              <w:bottom w:val="single" w:sz="4" w:space="0" w:color="auto"/>
              <w:right w:val="single" w:sz="4" w:space="0" w:color="auto"/>
            </w:tcBorders>
            <w:vAlign w:val="center"/>
            <w:hideMark/>
          </w:tcPr>
          <w:p w14:paraId="03A155C2" w14:textId="77777777" w:rsidR="007943FC" w:rsidRPr="006D61B9" w:rsidRDefault="007943FC" w:rsidP="00DE0379">
            <w:pPr>
              <w:spacing w:after="0" w:line="276" w:lineRule="auto"/>
              <w:jc w:val="both"/>
              <w:rPr>
                <w:bCs/>
              </w:rPr>
            </w:pPr>
            <w:r w:rsidRPr="006D61B9">
              <w:rPr>
                <w:bCs/>
              </w:rPr>
              <w:t>FRR/C</w:t>
            </w:r>
          </w:p>
        </w:tc>
        <w:tc>
          <w:tcPr>
            <w:tcW w:w="1260" w:type="dxa"/>
            <w:tcBorders>
              <w:top w:val="nil"/>
              <w:left w:val="nil"/>
              <w:bottom w:val="single" w:sz="4" w:space="0" w:color="auto"/>
              <w:right w:val="single" w:sz="4" w:space="0" w:color="auto"/>
            </w:tcBorders>
            <w:vAlign w:val="center"/>
            <w:hideMark/>
          </w:tcPr>
          <w:p w14:paraId="5F63ABF9" w14:textId="77777777" w:rsidR="007943FC" w:rsidRPr="006D61B9" w:rsidRDefault="007943FC" w:rsidP="00DE0379">
            <w:pPr>
              <w:spacing w:after="0" w:line="276" w:lineRule="auto"/>
              <w:jc w:val="both"/>
              <w:rPr>
                <w:bCs/>
              </w:rPr>
            </w:pPr>
            <w:r w:rsidRPr="006D61B9">
              <w:rPr>
                <w:bCs/>
              </w:rPr>
              <w:t>%</w:t>
            </w:r>
          </w:p>
        </w:tc>
        <w:tc>
          <w:tcPr>
            <w:tcW w:w="1893" w:type="dxa"/>
            <w:tcBorders>
              <w:top w:val="nil"/>
              <w:left w:val="nil"/>
              <w:bottom w:val="single" w:sz="4" w:space="0" w:color="auto"/>
              <w:right w:val="single" w:sz="4" w:space="0" w:color="auto"/>
            </w:tcBorders>
            <w:vAlign w:val="center"/>
          </w:tcPr>
          <w:p w14:paraId="0DC947A7" w14:textId="3708CC98" w:rsidR="007943FC" w:rsidRPr="006D61B9" w:rsidRDefault="002806EB" w:rsidP="00DE0379">
            <w:pPr>
              <w:spacing w:after="0" w:line="276" w:lineRule="auto"/>
              <w:jc w:val="center"/>
              <w:rPr>
                <w:bCs/>
              </w:rPr>
            </w:pPr>
            <w:r>
              <w:rPr>
                <w:b/>
                <w:bCs/>
              </w:rPr>
              <w:t>0</w:t>
            </w:r>
            <w:r w:rsidR="007943FC" w:rsidRPr="006D61B9">
              <w:rPr>
                <w:b/>
                <w:bCs/>
              </w:rPr>
              <w:t>.</w:t>
            </w:r>
            <w:r>
              <w:rPr>
                <w:b/>
                <w:bCs/>
              </w:rPr>
              <w:t>2</w:t>
            </w:r>
            <w:r w:rsidR="007943FC" w:rsidRPr="006D61B9">
              <w:rPr>
                <w:b/>
                <w:bCs/>
              </w:rPr>
              <w:t>3%</w:t>
            </w:r>
          </w:p>
        </w:tc>
      </w:tr>
    </w:tbl>
    <w:p w14:paraId="0D7425B4" w14:textId="77777777" w:rsidR="007943FC" w:rsidRPr="006D61B9" w:rsidRDefault="007943FC" w:rsidP="007943FC">
      <w:pPr>
        <w:spacing w:after="0" w:line="276" w:lineRule="auto"/>
        <w:jc w:val="both"/>
      </w:pPr>
      <w:r w:rsidRPr="006D61B9">
        <w:t xml:space="preserve">Rezultatele indica in mod clar faptul ca veniturile generate de infrastructura de apa si apa uzata a Beneficiarului nu pot finanta intregul proiect de investitii, grantul UE fiind necesar. </w:t>
      </w:r>
    </w:p>
    <w:p w14:paraId="3BD71793" w14:textId="77777777" w:rsidR="007943FC" w:rsidRPr="006D61B9" w:rsidRDefault="007943FC" w:rsidP="007943FC">
      <w:pPr>
        <w:spacing w:after="0" w:line="276" w:lineRule="auto"/>
        <w:jc w:val="both"/>
      </w:pPr>
    </w:p>
    <w:p w14:paraId="45B02A2F" w14:textId="77777777" w:rsidR="007943FC" w:rsidRPr="006D61B9" w:rsidRDefault="007943FC" w:rsidP="007943FC">
      <w:pPr>
        <w:spacing w:after="0" w:line="276" w:lineRule="auto"/>
        <w:jc w:val="both"/>
      </w:pPr>
      <w:r w:rsidRPr="006D61B9">
        <w:t>Indicatorii financiari calculati la capital sunt prezentati in tabelul urmator:</w:t>
      </w:r>
    </w:p>
    <w:p w14:paraId="124F275E" w14:textId="025FF5E4" w:rsidR="007943FC" w:rsidRPr="006D61B9" w:rsidRDefault="007943FC" w:rsidP="007943FC">
      <w:pPr>
        <w:keepNext/>
        <w:shd w:val="clear" w:color="auto" w:fill="FFFFFF"/>
        <w:spacing w:before="120" w:after="120" w:line="240" w:lineRule="auto"/>
        <w:jc w:val="both"/>
        <w:rPr>
          <w:rFonts w:ascii="Calibri" w:eastAsia="Times New Roman" w:hAnsi="Calibri" w:cs="Calibri"/>
          <w:b/>
          <w:bCs/>
          <w:sz w:val="20"/>
          <w:szCs w:val="20"/>
          <w:lang w:eastAsia="en-GB"/>
        </w:rPr>
      </w:pPr>
      <w:r w:rsidRPr="006D61B9">
        <w:rPr>
          <w:rFonts w:ascii="Calibri" w:eastAsia="Times New Roman" w:hAnsi="Calibri" w:cs="Calibri"/>
          <w:b/>
          <w:bCs/>
          <w:sz w:val="20"/>
          <w:szCs w:val="20"/>
          <w:lang w:eastAsia="en-GB"/>
        </w:rPr>
        <w:t xml:space="preserve">Tabel </w:t>
      </w:r>
      <w:r w:rsidR="008321C8" w:rsidRPr="00180E55">
        <w:rPr>
          <w:rFonts w:ascii="Calibri" w:eastAsia="Times New Roman" w:hAnsi="Calibri" w:cs="Calibri"/>
          <w:b/>
          <w:bCs/>
          <w:sz w:val="20"/>
          <w:szCs w:val="20"/>
          <w:lang w:eastAsia="en-GB"/>
        </w:rPr>
        <w:fldChar w:fldCharType="begin"/>
      </w:r>
      <w:r w:rsidR="008321C8" w:rsidRPr="00180E55">
        <w:rPr>
          <w:rFonts w:ascii="Calibri" w:eastAsia="Times New Roman" w:hAnsi="Calibri" w:cs="Calibri"/>
          <w:b/>
          <w:bCs/>
          <w:sz w:val="20"/>
          <w:szCs w:val="20"/>
          <w:lang w:eastAsia="en-GB"/>
        </w:rPr>
        <w:instrText xml:space="preserve"> SEQ Tabelul_4_-_ \* ARABIC </w:instrText>
      </w:r>
      <w:r w:rsidR="008321C8" w:rsidRPr="00180E55">
        <w:rPr>
          <w:rFonts w:ascii="Calibri" w:eastAsia="Times New Roman" w:hAnsi="Calibri" w:cs="Calibri"/>
          <w:b/>
          <w:bCs/>
          <w:sz w:val="20"/>
          <w:szCs w:val="20"/>
          <w:lang w:eastAsia="en-GB"/>
        </w:rPr>
        <w:fldChar w:fldCharType="separate"/>
      </w:r>
      <w:r w:rsidR="006A580D">
        <w:rPr>
          <w:rFonts w:ascii="Calibri" w:eastAsia="Times New Roman" w:hAnsi="Calibri" w:cs="Calibri"/>
          <w:b/>
          <w:bCs/>
          <w:noProof/>
          <w:sz w:val="20"/>
          <w:szCs w:val="20"/>
          <w:lang w:eastAsia="en-GB"/>
        </w:rPr>
        <w:t>22</w:t>
      </w:r>
      <w:r w:rsidR="008321C8" w:rsidRPr="00180E55">
        <w:rPr>
          <w:rFonts w:ascii="Calibri" w:eastAsia="Times New Roman" w:hAnsi="Calibri" w:cs="Calibri"/>
          <w:b/>
          <w:bCs/>
          <w:sz w:val="20"/>
          <w:szCs w:val="20"/>
          <w:lang w:eastAsia="en-GB"/>
        </w:rPr>
        <w:fldChar w:fldCharType="end"/>
      </w:r>
      <w:r w:rsidR="008321C8" w:rsidRPr="00180E55">
        <w:rPr>
          <w:rFonts w:ascii="Calibri" w:eastAsia="Times New Roman" w:hAnsi="Calibri" w:cs="Calibri"/>
          <w:b/>
          <w:bCs/>
          <w:sz w:val="20"/>
          <w:szCs w:val="20"/>
          <w:lang w:eastAsia="en-GB"/>
        </w:rPr>
        <w:t>:</w:t>
      </w:r>
      <w:r w:rsidRPr="006D61B9">
        <w:rPr>
          <w:rFonts w:ascii="Calibri" w:eastAsia="Times New Roman" w:hAnsi="Calibri" w:cs="Calibri"/>
          <w:b/>
          <w:bCs/>
          <w:sz w:val="20"/>
          <w:szCs w:val="20"/>
          <w:lang w:eastAsia="en-GB"/>
        </w:rPr>
        <w:t xml:space="preserve"> - Indicatori financiari calculati la cost</w:t>
      </w:r>
    </w:p>
    <w:tbl>
      <w:tblPr>
        <w:tblW w:w="6868" w:type="dxa"/>
        <w:tblLook w:val="04A0" w:firstRow="1" w:lastRow="0" w:firstColumn="1" w:lastColumn="0" w:noHBand="0" w:noVBand="1"/>
      </w:tblPr>
      <w:tblGrid>
        <w:gridCol w:w="3715"/>
        <w:gridCol w:w="1260"/>
        <w:gridCol w:w="1893"/>
      </w:tblGrid>
      <w:tr w:rsidR="007943FC" w:rsidRPr="006D61B9" w14:paraId="55F157F1" w14:textId="77777777" w:rsidTr="00DE0379">
        <w:trPr>
          <w:trHeight w:val="504"/>
        </w:trPr>
        <w:tc>
          <w:tcPr>
            <w:tcW w:w="6868" w:type="dxa"/>
            <w:gridSpan w:val="3"/>
            <w:tcBorders>
              <w:top w:val="single" w:sz="4" w:space="0" w:color="auto"/>
              <w:left w:val="single" w:sz="4" w:space="0" w:color="auto"/>
              <w:bottom w:val="single" w:sz="4" w:space="0" w:color="auto"/>
              <w:right w:val="single" w:sz="4" w:space="0" w:color="auto"/>
            </w:tcBorders>
            <w:shd w:val="clear" w:color="auto" w:fill="D5DCE4"/>
            <w:vAlign w:val="center"/>
            <w:hideMark/>
          </w:tcPr>
          <w:p w14:paraId="01A5EFE8" w14:textId="77777777" w:rsidR="007943FC" w:rsidRPr="006D61B9" w:rsidRDefault="007943FC" w:rsidP="00DE0379">
            <w:pPr>
              <w:spacing w:after="0" w:line="276" w:lineRule="auto"/>
              <w:jc w:val="both"/>
              <w:rPr>
                <w:b/>
                <w:bCs/>
              </w:rPr>
            </w:pPr>
            <w:r w:rsidRPr="006D61B9">
              <w:rPr>
                <w:b/>
                <w:bCs/>
              </w:rPr>
              <w:t>Indicatori financiari calculati la capital</w:t>
            </w:r>
          </w:p>
        </w:tc>
      </w:tr>
      <w:tr w:rsidR="007943FC" w:rsidRPr="006D61B9" w14:paraId="3F4FBF4C" w14:textId="77777777" w:rsidTr="00DE0379">
        <w:trPr>
          <w:trHeight w:val="300"/>
        </w:trPr>
        <w:tc>
          <w:tcPr>
            <w:tcW w:w="3715" w:type="dxa"/>
            <w:tcBorders>
              <w:top w:val="single" w:sz="4" w:space="0" w:color="auto"/>
              <w:left w:val="single" w:sz="4" w:space="0" w:color="auto"/>
              <w:bottom w:val="single" w:sz="4" w:space="0" w:color="auto"/>
              <w:right w:val="single" w:sz="4" w:space="0" w:color="auto"/>
            </w:tcBorders>
            <w:vAlign w:val="center"/>
            <w:hideMark/>
          </w:tcPr>
          <w:p w14:paraId="26C7AF64" w14:textId="77777777" w:rsidR="007943FC" w:rsidRPr="006D61B9" w:rsidRDefault="007943FC" w:rsidP="00DE0379">
            <w:pPr>
              <w:spacing w:after="0" w:line="276" w:lineRule="auto"/>
              <w:jc w:val="both"/>
              <w:rPr>
                <w:bCs/>
              </w:rPr>
            </w:pPr>
            <w:r w:rsidRPr="006D61B9">
              <w:rPr>
                <w:bCs/>
              </w:rPr>
              <w:t>Valoare actualizata neta (FNPV/K)</w:t>
            </w:r>
          </w:p>
        </w:tc>
        <w:tc>
          <w:tcPr>
            <w:tcW w:w="1260" w:type="dxa"/>
            <w:tcBorders>
              <w:top w:val="single" w:sz="4" w:space="0" w:color="auto"/>
              <w:left w:val="nil"/>
              <w:bottom w:val="single" w:sz="4" w:space="0" w:color="auto"/>
              <w:right w:val="single" w:sz="4" w:space="0" w:color="auto"/>
            </w:tcBorders>
            <w:vAlign w:val="center"/>
            <w:hideMark/>
          </w:tcPr>
          <w:p w14:paraId="55A0516A" w14:textId="77777777" w:rsidR="007943FC" w:rsidRPr="006D61B9" w:rsidRDefault="007943FC" w:rsidP="00DE0379">
            <w:pPr>
              <w:spacing w:after="0" w:line="276" w:lineRule="auto"/>
              <w:jc w:val="both"/>
              <w:rPr>
                <w:bCs/>
              </w:rPr>
            </w:pPr>
            <w:r w:rsidRPr="006D61B9">
              <w:rPr>
                <w:bCs/>
              </w:rPr>
              <w:t>EUR</w:t>
            </w:r>
          </w:p>
        </w:tc>
        <w:tc>
          <w:tcPr>
            <w:tcW w:w="1893" w:type="dxa"/>
            <w:tcBorders>
              <w:top w:val="single" w:sz="4" w:space="0" w:color="auto"/>
              <w:left w:val="nil"/>
              <w:bottom w:val="single" w:sz="4" w:space="0" w:color="auto"/>
              <w:right w:val="single" w:sz="4" w:space="0" w:color="auto"/>
            </w:tcBorders>
            <w:vAlign w:val="center"/>
          </w:tcPr>
          <w:p w14:paraId="0260314B" w14:textId="3668D650" w:rsidR="007943FC" w:rsidRPr="006D61B9" w:rsidRDefault="002806EB" w:rsidP="00DE0379">
            <w:pPr>
              <w:spacing w:after="0" w:line="276" w:lineRule="auto"/>
              <w:jc w:val="center"/>
              <w:rPr>
                <w:b/>
              </w:rPr>
            </w:pPr>
            <w:r>
              <w:rPr>
                <w:b/>
              </w:rPr>
              <w:t>3,059,706</w:t>
            </w:r>
          </w:p>
        </w:tc>
      </w:tr>
      <w:tr w:rsidR="007943FC" w:rsidRPr="006D61B9" w14:paraId="1B0928CA" w14:textId="77777777" w:rsidTr="00DE0379">
        <w:trPr>
          <w:trHeight w:val="300"/>
        </w:trPr>
        <w:tc>
          <w:tcPr>
            <w:tcW w:w="3715" w:type="dxa"/>
            <w:tcBorders>
              <w:top w:val="nil"/>
              <w:left w:val="single" w:sz="4" w:space="0" w:color="auto"/>
              <w:bottom w:val="single" w:sz="4" w:space="0" w:color="auto"/>
              <w:right w:val="single" w:sz="4" w:space="0" w:color="auto"/>
            </w:tcBorders>
            <w:vAlign w:val="center"/>
            <w:hideMark/>
          </w:tcPr>
          <w:p w14:paraId="716A912A" w14:textId="77777777" w:rsidR="007943FC" w:rsidRPr="006D61B9" w:rsidRDefault="007943FC" w:rsidP="00DE0379">
            <w:pPr>
              <w:spacing w:after="0" w:line="276" w:lineRule="auto"/>
              <w:jc w:val="both"/>
              <w:rPr>
                <w:bCs/>
              </w:rPr>
            </w:pPr>
            <w:r w:rsidRPr="006D61B9">
              <w:rPr>
                <w:bCs/>
              </w:rPr>
              <w:t>FRR/K</w:t>
            </w:r>
          </w:p>
        </w:tc>
        <w:tc>
          <w:tcPr>
            <w:tcW w:w="1260" w:type="dxa"/>
            <w:tcBorders>
              <w:top w:val="nil"/>
              <w:left w:val="nil"/>
              <w:bottom w:val="single" w:sz="4" w:space="0" w:color="auto"/>
              <w:right w:val="single" w:sz="4" w:space="0" w:color="auto"/>
            </w:tcBorders>
            <w:vAlign w:val="center"/>
            <w:hideMark/>
          </w:tcPr>
          <w:p w14:paraId="204FDED6" w14:textId="77777777" w:rsidR="007943FC" w:rsidRPr="006D61B9" w:rsidRDefault="007943FC" w:rsidP="00DE0379">
            <w:pPr>
              <w:spacing w:after="0" w:line="276" w:lineRule="auto"/>
              <w:jc w:val="both"/>
              <w:rPr>
                <w:bCs/>
              </w:rPr>
            </w:pPr>
            <w:r w:rsidRPr="006D61B9">
              <w:rPr>
                <w:bCs/>
              </w:rPr>
              <w:t>%</w:t>
            </w:r>
          </w:p>
        </w:tc>
        <w:tc>
          <w:tcPr>
            <w:tcW w:w="1893" w:type="dxa"/>
            <w:tcBorders>
              <w:top w:val="nil"/>
              <w:left w:val="nil"/>
              <w:bottom w:val="single" w:sz="4" w:space="0" w:color="auto"/>
              <w:right w:val="single" w:sz="4" w:space="0" w:color="auto"/>
            </w:tcBorders>
            <w:vAlign w:val="center"/>
          </w:tcPr>
          <w:p w14:paraId="332484D8" w14:textId="6B38EB3D" w:rsidR="007943FC" w:rsidRPr="006D61B9" w:rsidRDefault="002806EB" w:rsidP="00DE0379">
            <w:pPr>
              <w:spacing w:after="0" w:line="276" w:lineRule="auto"/>
              <w:jc w:val="center"/>
              <w:rPr>
                <w:b/>
              </w:rPr>
            </w:pPr>
            <w:r>
              <w:rPr>
                <w:b/>
              </w:rPr>
              <w:t>4</w:t>
            </w:r>
            <w:r w:rsidR="007943FC" w:rsidRPr="006D61B9">
              <w:rPr>
                <w:b/>
              </w:rPr>
              <w:t>.</w:t>
            </w:r>
            <w:r>
              <w:rPr>
                <w:b/>
              </w:rPr>
              <w:t>39</w:t>
            </w:r>
            <w:r w:rsidR="007943FC" w:rsidRPr="006D61B9">
              <w:rPr>
                <w:b/>
              </w:rPr>
              <w:t>%</w:t>
            </w:r>
          </w:p>
        </w:tc>
      </w:tr>
    </w:tbl>
    <w:p w14:paraId="496E8A73" w14:textId="77777777" w:rsidR="007943FC" w:rsidRPr="006D61B9" w:rsidRDefault="007943FC" w:rsidP="007943FC">
      <w:pPr>
        <w:spacing w:after="0" w:line="276" w:lineRule="auto"/>
        <w:jc w:val="both"/>
      </w:pPr>
      <w:r w:rsidRPr="006D61B9">
        <w:t>Rezultatele indica faptul ca Beneficiarul va inregistra o profitabilitate acceptabila pentru capitalul investit, iar interventia prin grant UE este dimensionata corespunzator.</w:t>
      </w:r>
    </w:p>
    <w:p w14:paraId="239021CD" w14:textId="77777777" w:rsidR="007943FC" w:rsidRPr="006D61B9" w:rsidRDefault="007943FC" w:rsidP="007943FC">
      <w:pPr>
        <w:spacing w:after="0" w:line="276" w:lineRule="auto"/>
        <w:jc w:val="both"/>
        <w:rPr>
          <w:b/>
          <w:bCs/>
        </w:rPr>
      </w:pPr>
      <w:r w:rsidRPr="006D61B9">
        <w:rPr>
          <w:b/>
          <w:bCs/>
        </w:rPr>
        <w:lastRenderedPageBreak/>
        <w:t xml:space="preserve">Sustenabilitatea financiara </w:t>
      </w:r>
    </w:p>
    <w:p w14:paraId="6B6D8558" w14:textId="77777777" w:rsidR="007943FC" w:rsidRPr="006D61B9" w:rsidRDefault="007943FC" w:rsidP="007943FC">
      <w:pPr>
        <w:spacing w:after="0" w:line="276" w:lineRule="auto"/>
        <w:jc w:val="both"/>
      </w:pPr>
      <w:r w:rsidRPr="006D61B9">
        <w:t>Pentru a verifica sustenabilitatea financiara a fost realizata proiectia financiara a fluxului de numerar incremental aferent atat la nivelul proiectului cat si la nivelul operatorului regional. In urmatoarele doua figuri este prezentata evolutia fluxului de numerar incremental la nivelul proiectului considerand 2 scenarii:</w:t>
      </w:r>
    </w:p>
    <w:p w14:paraId="63A172EF" w14:textId="77777777" w:rsidR="007943FC" w:rsidRPr="006D61B9" w:rsidRDefault="007943FC" w:rsidP="007943FC">
      <w:pPr>
        <w:numPr>
          <w:ilvl w:val="0"/>
          <w:numId w:val="6"/>
        </w:numPr>
        <w:spacing w:after="0" w:line="276" w:lineRule="auto"/>
        <w:jc w:val="both"/>
      </w:pPr>
      <w:r w:rsidRPr="006D61B9">
        <w:t>Scenariul 1: Fluxul de numerar incremental considerand ca reinvestitiile vor fi finantate din numerarul acumulat;</w:t>
      </w:r>
    </w:p>
    <w:p w14:paraId="43C31F4E" w14:textId="1EDBC71A" w:rsidR="007943FC" w:rsidRPr="006D61B9" w:rsidRDefault="007943FC" w:rsidP="007943FC">
      <w:pPr>
        <w:numPr>
          <w:ilvl w:val="0"/>
          <w:numId w:val="6"/>
        </w:numPr>
        <w:spacing w:after="0" w:line="276" w:lineRule="auto"/>
        <w:jc w:val="both"/>
      </w:pPr>
      <w:r w:rsidRPr="006D61B9">
        <w:t>Scenariul 2: Fluxul de numerar incremental considerand ca reinvestitiile vor fi finantate din imprumuturi care sunt rambursate pe perioada de amortizare a reinvestitilor.</w:t>
      </w:r>
    </w:p>
    <w:p w14:paraId="14A82F38" w14:textId="77777777" w:rsidR="007943FC" w:rsidRPr="006D61B9" w:rsidRDefault="007943FC" w:rsidP="007943FC">
      <w:pPr>
        <w:spacing w:after="0" w:line="276" w:lineRule="auto"/>
        <w:jc w:val="both"/>
      </w:pPr>
    </w:p>
    <w:p w14:paraId="0A976295" w14:textId="77777777" w:rsidR="007943FC" w:rsidRPr="006D61B9" w:rsidRDefault="007943FC" w:rsidP="007943FC">
      <w:pPr>
        <w:spacing w:after="0" w:line="276" w:lineRule="auto"/>
        <w:jc w:val="both"/>
      </w:pPr>
    </w:p>
    <w:p w14:paraId="59E46296" w14:textId="01A56818" w:rsidR="007943FC" w:rsidRPr="006D61B9" w:rsidRDefault="00FF0100" w:rsidP="007943FC">
      <w:pPr>
        <w:spacing w:after="0" w:line="276" w:lineRule="auto"/>
        <w:jc w:val="both"/>
      </w:pPr>
      <w:r w:rsidRPr="00FF0100">
        <w:rPr>
          <w:noProof/>
        </w:rPr>
        <w:t xml:space="preserve"> </w:t>
      </w:r>
      <w:r>
        <w:rPr>
          <w:noProof/>
        </w:rPr>
        <w:drawing>
          <wp:inline distT="0" distB="0" distL="0" distR="0" wp14:anchorId="1911249D" wp14:editId="56DD7193">
            <wp:extent cx="6047740" cy="2948940"/>
            <wp:effectExtent l="0" t="0" r="0" b="0"/>
            <wp:docPr id="625254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25476" name=""/>
                    <pic:cNvPicPr/>
                  </pic:nvPicPr>
                  <pic:blipFill>
                    <a:blip r:embed="rId28"/>
                    <a:stretch>
                      <a:fillRect/>
                    </a:stretch>
                  </pic:blipFill>
                  <pic:spPr>
                    <a:xfrm>
                      <a:off x="0" y="0"/>
                      <a:ext cx="6047740" cy="2948940"/>
                    </a:xfrm>
                    <a:prstGeom prst="rect">
                      <a:avLst/>
                    </a:prstGeom>
                  </pic:spPr>
                </pic:pic>
              </a:graphicData>
            </a:graphic>
          </wp:inline>
        </w:drawing>
      </w:r>
    </w:p>
    <w:p w14:paraId="23CB78F8" w14:textId="5D387524" w:rsidR="00471254" w:rsidRPr="006D61B9" w:rsidRDefault="007943FC" w:rsidP="00471254">
      <w:pPr>
        <w:spacing w:before="120" w:after="120" w:line="240" w:lineRule="atLeast"/>
        <w:jc w:val="center"/>
        <w:rPr>
          <w:rFonts w:ascii="Calibri" w:eastAsia="Times New Roman" w:hAnsi="Calibri" w:cs="Calibri"/>
          <w:b/>
          <w:bCs/>
          <w:sz w:val="20"/>
          <w:szCs w:val="20"/>
          <w:lang w:eastAsia="en-GB"/>
        </w:rPr>
      </w:pPr>
      <w:r w:rsidRPr="006D61B9">
        <w:rPr>
          <w:rFonts w:ascii="Calibri" w:eastAsia="Times New Roman" w:hAnsi="Calibri" w:cs="Calibri"/>
          <w:b/>
          <w:bCs/>
          <w:sz w:val="20"/>
          <w:szCs w:val="20"/>
          <w:lang w:eastAsia="en-GB"/>
        </w:rPr>
        <w:t xml:space="preserve">Figura </w:t>
      </w:r>
      <w:r w:rsidRPr="006D61B9">
        <w:rPr>
          <w:rFonts w:ascii="Calibri" w:eastAsia="Times New Roman" w:hAnsi="Calibri" w:cs="Calibri"/>
          <w:b/>
          <w:bCs/>
          <w:sz w:val="20"/>
          <w:szCs w:val="20"/>
          <w:lang w:eastAsia="en-GB"/>
        </w:rPr>
        <w:fldChar w:fldCharType="begin"/>
      </w:r>
      <w:r w:rsidRPr="006D61B9">
        <w:rPr>
          <w:rFonts w:ascii="Calibri" w:eastAsia="Times New Roman" w:hAnsi="Calibri" w:cs="Calibri"/>
          <w:b/>
          <w:bCs/>
          <w:sz w:val="20"/>
          <w:szCs w:val="20"/>
          <w:lang w:eastAsia="en-GB"/>
        </w:rPr>
        <w:instrText xml:space="preserve"> SEQ Figura_2_- \* ARABIC </w:instrText>
      </w:r>
      <w:r w:rsidRPr="006D61B9">
        <w:rPr>
          <w:rFonts w:ascii="Calibri" w:eastAsia="Times New Roman" w:hAnsi="Calibri" w:cs="Calibri"/>
          <w:b/>
          <w:bCs/>
          <w:sz w:val="20"/>
          <w:szCs w:val="20"/>
          <w:lang w:eastAsia="en-GB"/>
        </w:rPr>
        <w:fldChar w:fldCharType="separate"/>
      </w:r>
      <w:r w:rsidRPr="006D61B9">
        <w:rPr>
          <w:rFonts w:ascii="Calibri" w:eastAsia="Times New Roman" w:hAnsi="Calibri" w:cs="Calibri"/>
          <w:b/>
          <w:bCs/>
          <w:sz w:val="20"/>
          <w:szCs w:val="20"/>
          <w:lang w:eastAsia="en-GB"/>
        </w:rPr>
        <w:t>6</w:t>
      </w:r>
      <w:r w:rsidRPr="006D61B9">
        <w:rPr>
          <w:rFonts w:ascii="Calibri" w:eastAsia="Times New Roman" w:hAnsi="Calibri" w:cs="Calibri"/>
          <w:b/>
          <w:bCs/>
          <w:sz w:val="20"/>
          <w:szCs w:val="20"/>
          <w:lang w:eastAsia="en-GB"/>
        </w:rPr>
        <w:fldChar w:fldCharType="end"/>
      </w:r>
      <w:r w:rsidRPr="006D61B9">
        <w:rPr>
          <w:rFonts w:ascii="Calibri" w:eastAsia="Times New Roman" w:hAnsi="Calibri" w:cs="Calibri"/>
          <w:b/>
          <w:bCs/>
          <w:sz w:val="20"/>
          <w:szCs w:val="20"/>
          <w:lang w:eastAsia="en-GB"/>
        </w:rPr>
        <w:t xml:space="preserve"> – </w:t>
      </w:r>
      <w:r w:rsidR="00471254" w:rsidRPr="006D61B9">
        <w:rPr>
          <w:rFonts w:ascii="Calibri" w:eastAsia="Times New Roman" w:hAnsi="Calibri" w:cs="Calibri"/>
          <w:b/>
          <w:bCs/>
          <w:sz w:val="20"/>
          <w:szCs w:val="20"/>
          <w:lang w:eastAsia="en-GB"/>
        </w:rPr>
        <w:t xml:space="preserve"> Fluxul de numerar incremental al proiectului – numerar acumulat</w:t>
      </w:r>
    </w:p>
    <w:p w14:paraId="218FB922" w14:textId="4D48349C" w:rsidR="007943FC" w:rsidRPr="006D61B9" w:rsidRDefault="00647E68" w:rsidP="00C41F9D">
      <w:pPr>
        <w:spacing w:after="200" w:line="276" w:lineRule="auto"/>
        <w:jc w:val="both"/>
        <w:rPr>
          <w:rFonts w:ascii="Calibri" w:eastAsia="Calibri" w:hAnsi="Calibri" w:cs="Times New Roman"/>
        </w:rPr>
      </w:pPr>
      <w:r w:rsidRPr="00647E68">
        <w:rPr>
          <w:noProof/>
        </w:rPr>
        <w:t xml:space="preserve"> </w:t>
      </w:r>
      <w:r>
        <w:rPr>
          <w:noProof/>
        </w:rPr>
        <w:drawing>
          <wp:inline distT="0" distB="0" distL="0" distR="0" wp14:anchorId="70B4C9A9" wp14:editId="6603F16C">
            <wp:extent cx="6047740" cy="3342005"/>
            <wp:effectExtent l="0" t="0" r="0" b="0"/>
            <wp:docPr id="13368080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808021" name=""/>
                    <pic:cNvPicPr/>
                  </pic:nvPicPr>
                  <pic:blipFill>
                    <a:blip r:embed="rId29"/>
                    <a:stretch>
                      <a:fillRect/>
                    </a:stretch>
                  </pic:blipFill>
                  <pic:spPr>
                    <a:xfrm>
                      <a:off x="0" y="0"/>
                      <a:ext cx="6047740" cy="3342005"/>
                    </a:xfrm>
                    <a:prstGeom prst="rect">
                      <a:avLst/>
                    </a:prstGeom>
                  </pic:spPr>
                </pic:pic>
              </a:graphicData>
            </a:graphic>
          </wp:inline>
        </w:drawing>
      </w:r>
    </w:p>
    <w:p w14:paraId="0D122377" w14:textId="6CE8D1A8" w:rsidR="007943FC" w:rsidRPr="006D61B9" w:rsidRDefault="007943FC" w:rsidP="007943FC">
      <w:pPr>
        <w:spacing w:before="120" w:after="120" w:line="240" w:lineRule="atLeast"/>
        <w:jc w:val="center"/>
        <w:rPr>
          <w:rFonts w:ascii="Calibri" w:eastAsia="Times New Roman" w:hAnsi="Calibri" w:cs="Calibri"/>
          <w:b/>
          <w:bCs/>
          <w:sz w:val="20"/>
          <w:szCs w:val="20"/>
          <w:lang w:eastAsia="en-GB"/>
        </w:rPr>
      </w:pPr>
      <w:r w:rsidRPr="006D61B9">
        <w:rPr>
          <w:rFonts w:ascii="Calibri" w:eastAsia="Times New Roman" w:hAnsi="Calibri" w:cs="Calibri"/>
          <w:b/>
          <w:bCs/>
          <w:sz w:val="20"/>
          <w:szCs w:val="20"/>
          <w:lang w:eastAsia="en-GB"/>
        </w:rPr>
        <w:t xml:space="preserve">Figura </w:t>
      </w:r>
      <w:r w:rsidRPr="006D61B9">
        <w:rPr>
          <w:rFonts w:ascii="Calibri" w:eastAsia="Times New Roman" w:hAnsi="Calibri" w:cs="Calibri"/>
          <w:b/>
          <w:bCs/>
          <w:sz w:val="20"/>
          <w:szCs w:val="20"/>
          <w:lang w:eastAsia="en-GB"/>
        </w:rPr>
        <w:fldChar w:fldCharType="begin"/>
      </w:r>
      <w:r w:rsidRPr="006D61B9">
        <w:rPr>
          <w:rFonts w:ascii="Calibri" w:eastAsia="Times New Roman" w:hAnsi="Calibri" w:cs="Calibri"/>
          <w:b/>
          <w:bCs/>
          <w:sz w:val="20"/>
          <w:szCs w:val="20"/>
          <w:lang w:eastAsia="en-GB"/>
        </w:rPr>
        <w:instrText xml:space="preserve"> SEQ Figura_2_- \* ARABIC </w:instrText>
      </w:r>
      <w:r w:rsidRPr="006D61B9">
        <w:rPr>
          <w:rFonts w:ascii="Calibri" w:eastAsia="Times New Roman" w:hAnsi="Calibri" w:cs="Calibri"/>
          <w:b/>
          <w:bCs/>
          <w:sz w:val="20"/>
          <w:szCs w:val="20"/>
          <w:lang w:eastAsia="en-GB"/>
        </w:rPr>
        <w:fldChar w:fldCharType="separate"/>
      </w:r>
      <w:r w:rsidRPr="006D61B9">
        <w:rPr>
          <w:rFonts w:ascii="Calibri" w:eastAsia="Times New Roman" w:hAnsi="Calibri" w:cs="Calibri"/>
          <w:b/>
          <w:bCs/>
          <w:sz w:val="20"/>
          <w:szCs w:val="20"/>
          <w:lang w:eastAsia="en-GB"/>
        </w:rPr>
        <w:t>7</w:t>
      </w:r>
      <w:r w:rsidRPr="006D61B9">
        <w:rPr>
          <w:rFonts w:ascii="Calibri" w:eastAsia="Times New Roman" w:hAnsi="Calibri" w:cs="Calibri"/>
          <w:b/>
          <w:bCs/>
          <w:sz w:val="20"/>
          <w:szCs w:val="20"/>
          <w:lang w:eastAsia="en-GB"/>
        </w:rPr>
        <w:fldChar w:fldCharType="end"/>
      </w:r>
      <w:r w:rsidRPr="006D61B9">
        <w:rPr>
          <w:rFonts w:ascii="Calibri" w:eastAsia="Times New Roman" w:hAnsi="Calibri" w:cs="Calibri"/>
          <w:b/>
          <w:bCs/>
          <w:sz w:val="20"/>
          <w:szCs w:val="20"/>
          <w:lang w:eastAsia="en-GB"/>
        </w:rPr>
        <w:t xml:space="preserve"> - Fluxul de numerar incremental al proiectului – imprumuturi</w:t>
      </w:r>
    </w:p>
    <w:p w14:paraId="0BE73538" w14:textId="77777777" w:rsidR="007943FC" w:rsidRPr="006D61B9" w:rsidRDefault="007943FC" w:rsidP="007943FC">
      <w:pPr>
        <w:spacing w:after="200" w:line="276" w:lineRule="auto"/>
        <w:jc w:val="both"/>
      </w:pPr>
      <w:r w:rsidRPr="006D61B9">
        <w:lastRenderedPageBreak/>
        <w:t>Din analiza reiese clar ca proiectul asigura fluxuri de numerar pozitive (dovada sustenabilitatii proiectului) daca reinvestitiile sunt finantate cu contractare de imprumuturi.</w:t>
      </w:r>
    </w:p>
    <w:p w14:paraId="51DD3D45" w14:textId="04D21FD2" w:rsidR="007943FC" w:rsidRPr="006D61B9" w:rsidRDefault="007943FC" w:rsidP="00FE6C72">
      <w:pPr>
        <w:spacing w:after="200" w:line="276" w:lineRule="auto"/>
        <w:jc w:val="both"/>
      </w:pPr>
      <w:r w:rsidRPr="006D61B9">
        <w:t>Acoperirea valorii neeligibile de 1</w:t>
      </w:r>
      <w:r w:rsidR="00FE6C72">
        <w:t>0</w:t>
      </w:r>
      <w:r w:rsidRPr="006D61B9">
        <w:t>,</w:t>
      </w:r>
      <w:r w:rsidR="00FE6C72">
        <w:t>7</w:t>
      </w:r>
      <w:r w:rsidRPr="006D61B9">
        <w:t>0</w:t>
      </w:r>
      <w:r w:rsidR="00FE6C72">
        <w:t>2</w:t>
      </w:r>
      <w:r w:rsidRPr="006D61B9">
        <w:t>,</w:t>
      </w:r>
      <w:r w:rsidR="00FE6C72">
        <w:t>059</w:t>
      </w:r>
      <w:r w:rsidRPr="006D61B9">
        <w:t xml:space="preserve"> euro preturi curente fara TVA se va face </w:t>
      </w:r>
      <w:r w:rsidR="00FE6C72">
        <w:t xml:space="preserve">din lichiditatile anuale daca este cazul, avand in vedere ca natura acestor cheltuieli neeligibile sunt cheltuielile diverse si  </w:t>
      </w:r>
    </w:p>
    <w:p w14:paraId="2F847063" w14:textId="77777777" w:rsidR="007943FC" w:rsidRPr="006D61B9" w:rsidRDefault="007943FC" w:rsidP="00281D47">
      <w:pPr>
        <w:spacing w:after="0" w:line="276" w:lineRule="auto"/>
        <w:jc w:val="both"/>
      </w:pPr>
      <w:r w:rsidRPr="006D61B9">
        <w:t>Gradul de acoperire al serviciului datoriei (EBITDA/serviciul datoriei) la nivel de operator este mai mare sau egal cu 1.2 in toti anii de analiza.</w:t>
      </w:r>
    </w:p>
    <w:p w14:paraId="623E3A46" w14:textId="77777777" w:rsidR="00C41F9D" w:rsidRPr="006D61B9" w:rsidRDefault="00C41F9D" w:rsidP="00C41F9D">
      <w:pPr>
        <w:spacing w:after="0" w:line="276" w:lineRule="auto"/>
        <w:jc w:val="both"/>
        <w:rPr>
          <w:rFonts w:ascii="Calibri" w:eastAsia="Calibri" w:hAnsi="Calibri" w:cs="Times New Roman"/>
        </w:rPr>
      </w:pPr>
    </w:p>
    <w:p w14:paraId="084E7B1B" w14:textId="77777777" w:rsidR="00C41F9D" w:rsidRPr="006D61B9" w:rsidRDefault="00C41F9D" w:rsidP="00565BEE">
      <w:pPr>
        <w:keepNext/>
        <w:keepLines/>
        <w:numPr>
          <w:ilvl w:val="2"/>
          <w:numId w:val="12"/>
        </w:numPr>
        <w:spacing w:after="0" w:line="276" w:lineRule="auto"/>
        <w:ind w:left="709"/>
        <w:outlineLvl w:val="0"/>
        <w:rPr>
          <w:rFonts w:ascii="Calibri Light" w:eastAsia="Times New Roman" w:hAnsi="Calibri Light" w:cs="Times New Roman"/>
          <w:b/>
          <w:bCs/>
          <w:color w:val="365F91"/>
          <w:sz w:val="24"/>
          <w:szCs w:val="24"/>
        </w:rPr>
      </w:pPr>
      <w:bookmarkStart w:id="34" w:name="_Toc211859233"/>
      <w:r w:rsidRPr="006D61B9">
        <w:rPr>
          <w:rFonts w:ascii="Calibri Light" w:eastAsia="Times New Roman" w:hAnsi="Calibri Light" w:cs="Times New Roman"/>
          <w:b/>
          <w:bCs/>
          <w:color w:val="365F91"/>
          <w:sz w:val="24"/>
          <w:szCs w:val="24"/>
        </w:rPr>
        <w:t>Rezultate analiza economică</w:t>
      </w:r>
      <w:bookmarkEnd w:id="34"/>
    </w:p>
    <w:p w14:paraId="45D56EF5" w14:textId="77777777" w:rsidR="00C41F9D" w:rsidRPr="006D61B9" w:rsidRDefault="00C41F9D" w:rsidP="00C41F9D">
      <w:pPr>
        <w:spacing w:after="0" w:line="276" w:lineRule="auto"/>
        <w:jc w:val="both"/>
        <w:rPr>
          <w:rFonts w:ascii="Calibri" w:eastAsia="Calibri" w:hAnsi="Calibri" w:cs="Times New Roman"/>
        </w:rPr>
      </w:pPr>
      <w:r w:rsidRPr="006D61B9">
        <w:rPr>
          <w:rFonts w:ascii="Calibri" w:eastAsia="Calibri" w:hAnsi="Calibri" w:cs="Times New Roman"/>
        </w:rPr>
        <w:t>Analiza economica se bazeaza pe urmatoarele ipoteze:</w:t>
      </w:r>
    </w:p>
    <w:p w14:paraId="280E9707" w14:textId="161008E0" w:rsidR="00C41F9D" w:rsidRPr="006D61B9" w:rsidRDefault="00C41F9D" w:rsidP="00565BEE">
      <w:pPr>
        <w:numPr>
          <w:ilvl w:val="0"/>
          <w:numId w:val="6"/>
        </w:numPr>
        <w:spacing w:after="0" w:line="276" w:lineRule="auto"/>
        <w:jc w:val="both"/>
        <w:rPr>
          <w:rFonts w:ascii="Calibri" w:eastAsia="Calibri" w:hAnsi="Calibri" w:cs="Times New Roman"/>
        </w:rPr>
      </w:pPr>
      <w:r w:rsidRPr="006D61B9">
        <w:rPr>
          <w:rFonts w:ascii="Calibri" w:eastAsia="Calibri" w:hAnsi="Calibri" w:cs="Times New Roman"/>
        </w:rPr>
        <w:t>Perioada pentru evaluarea economica este 202</w:t>
      </w:r>
      <w:r w:rsidR="00FE6C72">
        <w:rPr>
          <w:rFonts w:ascii="Calibri" w:eastAsia="Calibri" w:hAnsi="Calibri" w:cs="Times New Roman"/>
        </w:rPr>
        <w:t>6</w:t>
      </w:r>
      <w:r w:rsidRPr="006D61B9">
        <w:rPr>
          <w:rFonts w:ascii="Calibri" w:eastAsia="Calibri" w:hAnsi="Calibri" w:cs="Times New Roman"/>
        </w:rPr>
        <w:t xml:space="preserve"> – 205</w:t>
      </w:r>
      <w:r w:rsidR="00FE6C72">
        <w:rPr>
          <w:rFonts w:ascii="Calibri" w:eastAsia="Calibri" w:hAnsi="Calibri" w:cs="Times New Roman"/>
        </w:rPr>
        <w:t>5</w:t>
      </w:r>
      <w:r w:rsidRPr="006D61B9">
        <w:rPr>
          <w:rFonts w:ascii="Calibri" w:eastAsia="Calibri" w:hAnsi="Calibri" w:cs="Times New Roman"/>
        </w:rPr>
        <w:t>;</w:t>
      </w:r>
    </w:p>
    <w:p w14:paraId="52C4C235" w14:textId="00312F67" w:rsidR="00C41F9D" w:rsidRPr="006D61B9" w:rsidRDefault="00C41F9D" w:rsidP="00565BEE">
      <w:pPr>
        <w:numPr>
          <w:ilvl w:val="0"/>
          <w:numId w:val="6"/>
        </w:numPr>
        <w:spacing w:after="0" w:line="276" w:lineRule="auto"/>
        <w:jc w:val="both"/>
        <w:rPr>
          <w:rFonts w:ascii="Calibri" w:eastAsia="Calibri" w:hAnsi="Calibri" w:cs="Times New Roman"/>
        </w:rPr>
      </w:pPr>
      <w:r w:rsidRPr="006D61B9">
        <w:rPr>
          <w:rFonts w:ascii="Calibri" w:eastAsia="Calibri" w:hAnsi="Calibri" w:cs="Times New Roman"/>
        </w:rPr>
        <w:t>Anul de referinta pentru evaluare este 202</w:t>
      </w:r>
      <w:r w:rsidR="00FE6C72">
        <w:rPr>
          <w:rFonts w:ascii="Calibri" w:eastAsia="Calibri" w:hAnsi="Calibri" w:cs="Times New Roman"/>
        </w:rPr>
        <w:t>4</w:t>
      </w:r>
      <w:r w:rsidRPr="006D61B9">
        <w:rPr>
          <w:rFonts w:ascii="Calibri" w:eastAsia="Calibri" w:hAnsi="Calibri" w:cs="Times New Roman"/>
        </w:rPr>
        <w:t>;</w:t>
      </w:r>
    </w:p>
    <w:p w14:paraId="615B3CD9" w14:textId="77777777" w:rsidR="00C41F9D" w:rsidRPr="006D61B9" w:rsidRDefault="00C41F9D" w:rsidP="00565BEE">
      <w:pPr>
        <w:numPr>
          <w:ilvl w:val="0"/>
          <w:numId w:val="6"/>
        </w:numPr>
        <w:spacing w:after="0" w:line="276" w:lineRule="auto"/>
        <w:jc w:val="both"/>
        <w:rPr>
          <w:rFonts w:ascii="Calibri" w:eastAsia="Calibri" w:hAnsi="Calibri" w:cs="Times New Roman"/>
        </w:rPr>
      </w:pPr>
      <w:r w:rsidRPr="006D61B9">
        <w:rPr>
          <w:rFonts w:ascii="Calibri" w:eastAsia="Calibri" w:hAnsi="Calibri" w:cs="Times New Roman"/>
        </w:rPr>
        <w:t>Toate valorile costurilor si beneficiilor sunt exprimate in preturi constante;</w:t>
      </w:r>
    </w:p>
    <w:p w14:paraId="043A499F" w14:textId="77777777" w:rsidR="00C41F9D" w:rsidRPr="006D61B9" w:rsidRDefault="00C41F9D" w:rsidP="00C41F9D">
      <w:pPr>
        <w:spacing w:after="0" w:line="276" w:lineRule="auto"/>
        <w:jc w:val="both"/>
        <w:rPr>
          <w:rFonts w:ascii="Calibri" w:eastAsia="Calibri" w:hAnsi="Calibri" w:cs="Times New Roman"/>
        </w:rPr>
      </w:pPr>
      <w:r w:rsidRPr="006D61B9">
        <w:rPr>
          <w:rFonts w:ascii="Calibri" w:eastAsia="Calibri" w:hAnsi="Calibri" w:cs="Times New Roman"/>
        </w:rPr>
        <w:t>Rata de actualizare utilizata in calcularea VAN este 5%.</w:t>
      </w:r>
    </w:p>
    <w:p w14:paraId="44F7B27F" w14:textId="6D4D0442" w:rsidR="006A580D" w:rsidRPr="006D61B9" w:rsidRDefault="006A580D" w:rsidP="00C41F9D">
      <w:pPr>
        <w:keepNext/>
        <w:shd w:val="clear" w:color="auto" w:fill="FFFFFF"/>
        <w:spacing w:before="120" w:after="120" w:line="240" w:lineRule="auto"/>
        <w:jc w:val="both"/>
        <w:rPr>
          <w:rFonts w:ascii="Calibri" w:eastAsia="Times New Roman" w:hAnsi="Calibri" w:cs="Calibri"/>
          <w:b/>
          <w:bCs/>
          <w:sz w:val="20"/>
          <w:szCs w:val="20"/>
          <w:lang w:eastAsia="en-GB"/>
        </w:rPr>
      </w:pPr>
      <w:r w:rsidRPr="006D61B9">
        <w:rPr>
          <w:rFonts w:ascii="Calibri" w:eastAsia="Times New Roman" w:hAnsi="Calibri" w:cs="Calibri"/>
          <w:b/>
          <w:bCs/>
          <w:sz w:val="20"/>
          <w:szCs w:val="20"/>
          <w:lang w:eastAsia="en-GB"/>
        </w:rPr>
        <w:t xml:space="preserve">Tabel </w:t>
      </w:r>
      <w:r w:rsidRPr="00180E55">
        <w:rPr>
          <w:rFonts w:ascii="Calibri" w:eastAsia="Times New Roman" w:hAnsi="Calibri" w:cs="Calibri"/>
          <w:b/>
          <w:bCs/>
          <w:sz w:val="20"/>
          <w:szCs w:val="20"/>
          <w:lang w:eastAsia="en-GB"/>
        </w:rPr>
        <w:fldChar w:fldCharType="begin"/>
      </w:r>
      <w:r w:rsidRPr="00180E55">
        <w:rPr>
          <w:rFonts w:ascii="Calibri" w:eastAsia="Times New Roman" w:hAnsi="Calibri" w:cs="Calibri"/>
          <w:b/>
          <w:bCs/>
          <w:sz w:val="20"/>
          <w:szCs w:val="20"/>
          <w:lang w:eastAsia="en-GB"/>
        </w:rPr>
        <w:instrText xml:space="preserve"> SEQ Tabelul_4_-_ \* ARABIC </w:instrText>
      </w:r>
      <w:r w:rsidRPr="00180E55">
        <w:rPr>
          <w:rFonts w:ascii="Calibri" w:eastAsia="Times New Roman" w:hAnsi="Calibri" w:cs="Calibri"/>
          <w:b/>
          <w:bCs/>
          <w:sz w:val="20"/>
          <w:szCs w:val="20"/>
          <w:lang w:eastAsia="en-GB"/>
        </w:rPr>
        <w:fldChar w:fldCharType="separate"/>
      </w:r>
      <w:r>
        <w:rPr>
          <w:rFonts w:ascii="Calibri" w:eastAsia="Times New Roman" w:hAnsi="Calibri" w:cs="Calibri"/>
          <w:b/>
          <w:bCs/>
          <w:noProof/>
          <w:sz w:val="20"/>
          <w:szCs w:val="20"/>
          <w:lang w:eastAsia="en-GB"/>
        </w:rPr>
        <w:t>23</w:t>
      </w:r>
      <w:r w:rsidRPr="00180E55">
        <w:rPr>
          <w:rFonts w:ascii="Calibri" w:eastAsia="Times New Roman" w:hAnsi="Calibri" w:cs="Calibri"/>
          <w:b/>
          <w:bCs/>
          <w:sz w:val="20"/>
          <w:szCs w:val="20"/>
          <w:lang w:eastAsia="en-GB"/>
        </w:rPr>
        <w:fldChar w:fldCharType="end"/>
      </w:r>
      <w:r w:rsidRPr="00180E55">
        <w:rPr>
          <w:rFonts w:ascii="Calibri" w:eastAsia="Times New Roman" w:hAnsi="Calibri" w:cs="Calibri"/>
          <w:b/>
          <w:bCs/>
          <w:sz w:val="20"/>
          <w:szCs w:val="20"/>
          <w:lang w:eastAsia="en-GB"/>
        </w:rPr>
        <w:t>:</w:t>
      </w:r>
      <w:r w:rsidRPr="006D61B9">
        <w:rPr>
          <w:rFonts w:ascii="Calibri" w:eastAsia="Times New Roman" w:hAnsi="Calibri" w:cs="Calibri"/>
          <w:b/>
          <w:bCs/>
          <w:sz w:val="20"/>
          <w:szCs w:val="20"/>
          <w:lang w:eastAsia="en-GB"/>
        </w:rPr>
        <w:t xml:space="preserve"> - Indicatori </w:t>
      </w:r>
      <w:r>
        <w:rPr>
          <w:rFonts w:ascii="Calibri" w:eastAsia="Times New Roman" w:hAnsi="Calibri" w:cs="Calibri"/>
          <w:b/>
          <w:bCs/>
          <w:sz w:val="20"/>
          <w:szCs w:val="20"/>
          <w:lang w:eastAsia="en-GB"/>
        </w:rPr>
        <w:t>de analiza economica</w:t>
      </w:r>
    </w:p>
    <w:tbl>
      <w:tblPr>
        <w:tblW w:w="7644" w:type="dxa"/>
        <w:tblLook w:val="04A0" w:firstRow="1" w:lastRow="0" w:firstColumn="1" w:lastColumn="0" w:noHBand="0" w:noVBand="1"/>
      </w:tblPr>
      <w:tblGrid>
        <w:gridCol w:w="4854"/>
        <w:gridCol w:w="1080"/>
        <w:gridCol w:w="1710"/>
      </w:tblGrid>
      <w:tr w:rsidR="00C41F9D" w:rsidRPr="006D61B9" w14:paraId="6A87D4B3" w14:textId="77777777" w:rsidTr="00EC44D7">
        <w:trPr>
          <w:trHeight w:val="504"/>
          <w:tblHeader/>
        </w:trPr>
        <w:tc>
          <w:tcPr>
            <w:tcW w:w="7644" w:type="dxa"/>
            <w:gridSpan w:val="3"/>
            <w:tcBorders>
              <w:top w:val="single" w:sz="4" w:space="0" w:color="auto"/>
              <w:left w:val="single" w:sz="4" w:space="0" w:color="auto"/>
              <w:bottom w:val="single" w:sz="4" w:space="0" w:color="auto"/>
              <w:right w:val="single" w:sz="4" w:space="0" w:color="auto"/>
            </w:tcBorders>
            <w:vAlign w:val="center"/>
            <w:hideMark/>
          </w:tcPr>
          <w:p w14:paraId="32EDDEC4" w14:textId="77777777" w:rsidR="00C41F9D" w:rsidRPr="006D61B9" w:rsidRDefault="00C41F9D" w:rsidP="00C41F9D">
            <w:pPr>
              <w:spacing w:after="0" w:line="276" w:lineRule="auto"/>
              <w:jc w:val="both"/>
              <w:rPr>
                <w:rFonts w:ascii="Calibri" w:eastAsia="Calibri" w:hAnsi="Calibri" w:cs="Times New Roman"/>
                <w:b/>
                <w:bCs/>
              </w:rPr>
            </w:pPr>
            <w:r w:rsidRPr="006D61B9">
              <w:rPr>
                <w:rFonts w:ascii="Calibri" w:eastAsia="Calibri" w:hAnsi="Calibri" w:cs="Times New Roman"/>
                <w:b/>
                <w:bCs/>
              </w:rPr>
              <w:t>Indicatori de analiza economica</w:t>
            </w:r>
          </w:p>
        </w:tc>
      </w:tr>
      <w:tr w:rsidR="007943FC" w:rsidRPr="006D61B9" w14:paraId="202D9AB4" w14:textId="77777777" w:rsidTr="00EC44D7">
        <w:trPr>
          <w:trHeight w:val="288"/>
        </w:trPr>
        <w:tc>
          <w:tcPr>
            <w:tcW w:w="4854" w:type="dxa"/>
            <w:tcBorders>
              <w:top w:val="single" w:sz="4" w:space="0" w:color="auto"/>
              <w:left w:val="single" w:sz="4" w:space="0" w:color="auto"/>
              <w:bottom w:val="single" w:sz="4" w:space="0" w:color="auto"/>
              <w:right w:val="single" w:sz="4" w:space="0" w:color="auto"/>
            </w:tcBorders>
            <w:vAlign w:val="center"/>
            <w:hideMark/>
          </w:tcPr>
          <w:p w14:paraId="77F7CC83" w14:textId="77777777" w:rsidR="007943FC" w:rsidRPr="006D61B9" w:rsidRDefault="007943FC" w:rsidP="007943FC">
            <w:pPr>
              <w:spacing w:after="0" w:line="276" w:lineRule="auto"/>
              <w:jc w:val="both"/>
              <w:rPr>
                <w:rFonts w:ascii="Calibri" w:eastAsia="Calibri" w:hAnsi="Calibri" w:cs="Times New Roman"/>
                <w:bCs/>
              </w:rPr>
            </w:pPr>
            <w:r w:rsidRPr="006D61B9">
              <w:rPr>
                <w:rFonts w:ascii="Calibri" w:eastAsia="Calibri" w:hAnsi="Calibri" w:cs="Times New Roman"/>
                <w:bCs/>
              </w:rPr>
              <w:t>Valoarea Economica Neta Actualizata (ENPV)</w:t>
            </w:r>
          </w:p>
        </w:tc>
        <w:tc>
          <w:tcPr>
            <w:tcW w:w="1080" w:type="dxa"/>
            <w:tcBorders>
              <w:top w:val="single" w:sz="4" w:space="0" w:color="auto"/>
              <w:left w:val="nil"/>
              <w:bottom w:val="single" w:sz="4" w:space="0" w:color="auto"/>
              <w:right w:val="single" w:sz="4" w:space="0" w:color="auto"/>
            </w:tcBorders>
            <w:noWrap/>
            <w:vAlign w:val="center"/>
            <w:hideMark/>
          </w:tcPr>
          <w:p w14:paraId="786DB699" w14:textId="77777777" w:rsidR="007943FC" w:rsidRPr="006D61B9" w:rsidRDefault="007943FC" w:rsidP="007943FC">
            <w:pPr>
              <w:spacing w:after="0" w:line="276" w:lineRule="auto"/>
              <w:jc w:val="both"/>
              <w:rPr>
                <w:rFonts w:ascii="Calibri" w:eastAsia="Calibri" w:hAnsi="Calibri" w:cs="Times New Roman"/>
                <w:bCs/>
              </w:rPr>
            </w:pPr>
            <w:r w:rsidRPr="006D61B9">
              <w:rPr>
                <w:rFonts w:ascii="Calibri" w:eastAsia="Calibri" w:hAnsi="Calibri" w:cs="Times New Roman"/>
                <w:bCs/>
              </w:rPr>
              <w:t>Euro</w:t>
            </w:r>
          </w:p>
        </w:tc>
        <w:tc>
          <w:tcPr>
            <w:tcW w:w="1710" w:type="dxa"/>
            <w:tcBorders>
              <w:top w:val="single" w:sz="4" w:space="0" w:color="auto"/>
              <w:left w:val="nil"/>
              <w:bottom w:val="single" w:sz="4" w:space="0" w:color="auto"/>
              <w:right w:val="single" w:sz="4" w:space="0" w:color="auto"/>
            </w:tcBorders>
            <w:noWrap/>
            <w:vAlign w:val="center"/>
          </w:tcPr>
          <w:p w14:paraId="2402F2E9" w14:textId="24C3014D" w:rsidR="007943FC" w:rsidRPr="006D61B9" w:rsidRDefault="007943FC" w:rsidP="007943FC">
            <w:pPr>
              <w:spacing w:after="0" w:line="276" w:lineRule="auto"/>
              <w:jc w:val="center"/>
              <w:rPr>
                <w:rFonts w:ascii="Calibri" w:eastAsia="Calibri" w:hAnsi="Calibri" w:cs="Times New Roman"/>
                <w:bCs/>
              </w:rPr>
            </w:pPr>
            <w:r w:rsidRPr="006D61B9">
              <w:rPr>
                <w:bCs/>
              </w:rPr>
              <w:t>9</w:t>
            </w:r>
            <w:r w:rsidR="00FE6C72">
              <w:rPr>
                <w:bCs/>
              </w:rPr>
              <w:t>6</w:t>
            </w:r>
            <w:r w:rsidRPr="006D61B9">
              <w:rPr>
                <w:bCs/>
              </w:rPr>
              <w:t>,</w:t>
            </w:r>
            <w:r w:rsidR="00FE6C72">
              <w:rPr>
                <w:bCs/>
              </w:rPr>
              <w:t>8</w:t>
            </w:r>
            <w:r w:rsidRPr="006D61B9">
              <w:rPr>
                <w:bCs/>
              </w:rPr>
              <w:t>0</w:t>
            </w:r>
            <w:r w:rsidR="00FE6C72">
              <w:rPr>
                <w:bCs/>
              </w:rPr>
              <w:t>7</w:t>
            </w:r>
            <w:r w:rsidRPr="006D61B9">
              <w:rPr>
                <w:bCs/>
              </w:rPr>
              <w:t>,</w:t>
            </w:r>
            <w:r w:rsidR="00FE6C72">
              <w:rPr>
                <w:bCs/>
              </w:rPr>
              <w:t>7</w:t>
            </w:r>
            <w:r w:rsidRPr="006D61B9">
              <w:rPr>
                <w:bCs/>
              </w:rPr>
              <w:t>1</w:t>
            </w:r>
            <w:r w:rsidR="00FE6C72">
              <w:rPr>
                <w:bCs/>
              </w:rPr>
              <w:t>3</w:t>
            </w:r>
          </w:p>
        </w:tc>
      </w:tr>
      <w:tr w:rsidR="007943FC" w:rsidRPr="006D61B9" w14:paraId="1E758C85" w14:textId="77777777" w:rsidTr="00EC44D7">
        <w:trPr>
          <w:trHeight w:val="288"/>
        </w:trPr>
        <w:tc>
          <w:tcPr>
            <w:tcW w:w="4854" w:type="dxa"/>
            <w:tcBorders>
              <w:top w:val="single" w:sz="4" w:space="0" w:color="auto"/>
              <w:left w:val="single" w:sz="4" w:space="0" w:color="auto"/>
              <w:bottom w:val="single" w:sz="4" w:space="0" w:color="auto"/>
              <w:right w:val="single" w:sz="4" w:space="0" w:color="auto"/>
            </w:tcBorders>
            <w:vAlign w:val="center"/>
            <w:hideMark/>
          </w:tcPr>
          <w:p w14:paraId="1094BEDD" w14:textId="77777777" w:rsidR="007943FC" w:rsidRPr="006D61B9" w:rsidRDefault="007943FC" w:rsidP="007943FC">
            <w:pPr>
              <w:spacing w:after="0" w:line="276" w:lineRule="auto"/>
              <w:jc w:val="both"/>
              <w:rPr>
                <w:rFonts w:ascii="Calibri" w:eastAsia="Calibri" w:hAnsi="Calibri" w:cs="Times New Roman"/>
                <w:bCs/>
              </w:rPr>
            </w:pPr>
            <w:r w:rsidRPr="006D61B9">
              <w:rPr>
                <w:rFonts w:ascii="Calibri" w:eastAsia="Calibri" w:hAnsi="Calibri" w:cs="Times New Roman"/>
                <w:bCs/>
              </w:rPr>
              <w:t>Rata de Rentabilitate Economica (ERR)</w:t>
            </w:r>
          </w:p>
        </w:tc>
        <w:tc>
          <w:tcPr>
            <w:tcW w:w="1080" w:type="dxa"/>
            <w:tcBorders>
              <w:top w:val="single" w:sz="4" w:space="0" w:color="auto"/>
              <w:left w:val="nil"/>
              <w:bottom w:val="single" w:sz="4" w:space="0" w:color="auto"/>
              <w:right w:val="single" w:sz="4" w:space="0" w:color="auto"/>
            </w:tcBorders>
            <w:noWrap/>
            <w:vAlign w:val="center"/>
            <w:hideMark/>
          </w:tcPr>
          <w:p w14:paraId="356AE519" w14:textId="77777777" w:rsidR="007943FC" w:rsidRPr="006D61B9" w:rsidRDefault="007943FC" w:rsidP="007943FC">
            <w:pPr>
              <w:spacing w:after="0" w:line="276" w:lineRule="auto"/>
              <w:jc w:val="both"/>
              <w:rPr>
                <w:rFonts w:ascii="Calibri" w:eastAsia="Calibri" w:hAnsi="Calibri" w:cs="Times New Roman"/>
                <w:bCs/>
              </w:rPr>
            </w:pPr>
            <w:r w:rsidRPr="006D61B9">
              <w:rPr>
                <w:rFonts w:ascii="Calibri" w:eastAsia="Calibri" w:hAnsi="Calibri" w:cs="Times New Roman"/>
                <w:bCs/>
              </w:rPr>
              <w:t>Euro</w:t>
            </w:r>
          </w:p>
        </w:tc>
        <w:tc>
          <w:tcPr>
            <w:tcW w:w="1710" w:type="dxa"/>
            <w:tcBorders>
              <w:top w:val="single" w:sz="4" w:space="0" w:color="auto"/>
              <w:left w:val="nil"/>
              <w:bottom w:val="single" w:sz="4" w:space="0" w:color="auto"/>
              <w:right w:val="single" w:sz="4" w:space="0" w:color="auto"/>
            </w:tcBorders>
            <w:noWrap/>
            <w:vAlign w:val="center"/>
          </w:tcPr>
          <w:p w14:paraId="60E3CE7D" w14:textId="218DAB89" w:rsidR="007943FC" w:rsidRPr="006D61B9" w:rsidRDefault="00FE6C72" w:rsidP="007943FC">
            <w:pPr>
              <w:spacing w:after="0" w:line="276" w:lineRule="auto"/>
              <w:jc w:val="center"/>
              <w:rPr>
                <w:rFonts w:ascii="Calibri" w:eastAsia="Calibri" w:hAnsi="Calibri" w:cs="Times New Roman"/>
                <w:bCs/>
              </w:rPr>
            </w:pPr>
            <w:r>
              <w:rPr>
                <w:bCs/>
              </w:rPr>
              <w:t>9</w:t>
            </w:r>
            <w:r w:rsidR="007943FC" w:rsidRPr="006D61B9">
              <w:rPr>
                <w:bCs/>
              </w:rPr>
              <w:t>.</w:t>
            </w:r>
            <w:r>
              <w:rPr>
                <w:bCs/>
              </w:rPr>
              <w:t>08</w:t>
            </w:r>
            <w:r w:rsidR="007943FC" w:rsidRPr="006D61B9">
              <w:rPr>
                <w:bCs/>
              </w:rPr>
              <w:t>%</w:t>
            </w:r>
          </w:p>
        </w:tc>
      </w:tr>
      <w:tr w:rsidR="007943FC" w:rsidRPr="006D61B9" w14:paraId="434D25C8" w14:textId="77777777" w:rsidTr="00EC44D7">
        <w:trPr>
          <w:trHeight w:val="288"/>
        </w:trPr>
        <w:tc>
          <w:tcPr>
            <w:tcW w:w="4854" w:type="dxa"/>
            <w:tcBorders>
              <w:top w:val="single" w:sz="4" w:space="0" w:color="auto"/>
              <w:left w:val="single" w:sz="4" w:space="0" w:color="auto"/>
              <w:bottom w:val="single" w:sz="4" w:space="0" w:color="auto"/>
              <w:right w:val="single" w:sz="4" w:space="0" w:color="auto"/>
            </w:tcBorders>
            <w:vAlign w:val="center"/>
            <w:hideMark/>
          </w:tcPr>
          <w:p w14:paraId="1E9C8E81" w14:textId="77777777" w:rsidR="007943FC" w:rsidRPr="006D61B9" w:rsidRDefault="007943FC" w:rsidP="007943FC">
            <w:pPr>
              <w:spacing w:after="0" w:line="276" w:lineRule="auto"/>
              <w:jc w:val="both"/>
              <w:rPr>
                <w:rFonts w:ascii="Calibri" w:eastAsia="Calibri" w:hAnsi="Calibri" w:cs="Times New Roman"/>
                <w:bCs/>
              </w:rPr>
            </w:pPr>
            <w:r w:rsidRPr="006D61B9">
              <w:rPr>
                <w:rFonts w:ascii="Calibri" w:eastAsia="Calibri" w:hAnsi="Calibri" w:cs="Times New Roman"/>
                <w:bCs/>
              </w:rPr>
              <w:t>Indicatorul Beneficii-Costuri</w:t>
            </w:r>
          </w:p>
        </w:tc>
        <w:tc>
          <w:tcPr>
            <w:tcW w:w="1080" w:type="dxa"/>
            <w:tcBorders>
              <w:top w:val="single" w:sz="4" w:space="0" w:color="auto"/>
              <w:left w:val="nil"/>
              <w:bottom w:val="single" w:sz="4" w:space="0" w:color="auto"/>
              <w:right w:val="single" w:sz="4" w:space="0" w:color="auto"/>
            </w:tcBorders>
            <w:noWrap/>
            <w:vAlign w:val="center"/>
            <w:hideMark/>
          </w:tcPr>
          <w:p w14:paraId="7713A993" w14:textId="77777777" w:rsidR="007943FC" w:rsidRPr="006D61B9" w:rsidRDefault="007943FC" w:rsidP="007943FC">
            <w:pPr>
              <w:spacing w:after="0" w:line="276" w:lineRule="auto"/>
              <w:jc w:val="both"/>
              <w:rPr>
                <w:rFonts w:ascii="Calibri" w:eastAsia="Calibri" w:hAnsi="Calibri" w:cs="Times New Roman"/>
                <w:bCs/>
              </w:rPr>
            </w:pPr>
            <w:r w:rsidRPr="006D61B9">
              <w:rPr>
                <w:rFonts w:ascii="Calibri" w:eastAsia="Calibri" w:hAnsi="Calibri" w:cs="Times New Roman"/>
                <w:bCs/>
              </w:rPr>
              <w:t>Euro</w:t>
            </w:r>
          </w:p>
        </w:tc>
        <w:tc>
          <w:tcPr>
            <w:tcW w:w="1710" w:type="dxa"/>
            <w:tcBorders>
              <w:top w:val="single" w:sz="4" w:space="0" w:color="auto"/>
              <w:left w:val="nil"/>
              <w:bottom w:val="single" w:sz="4" w:space="0" w:color="auto"/>
              <w:right w:val="single" w:sz="4" w:space="0" w:color="auto"/>
            </w:tcBorders>
            <w:noWrap/>
            <w:vAlign w:val="center"/>
          </w:tcPr>
          <w:p w14:paraId="485D6DE1" w14:textId="52FA6B54" w:rsidR="007943FC" w:rsidRPr="006D61B9" w:rsidRDefault="007943FC" w:rsidP="007943FC">
            <w:pPr>
              <w:spacing w:after="0" w:line="276" w:lineRule="auto"/>
              <w:jc w:val="center"/>
              <w:rPr>
                <w:rFonts w:ascii="Calibri" w:eastAsia="Calibri" w:hAnsi="Calibri" w:cs="Times New Roman"/>
                <w:bCs/>
              </w:rPr>
            </w:pPr>
            <w:r w:rsidRPr="006D61B9">
              <w:rPr>
                <w:bCs/>
              </w:rPr>
              <w:t>1.4</w:t>
            </w:r>
            <w:r w:rsidR="00FE6C72">
              <w:rPr>
                <w:bCs/>
              </w:rPr>
              <w:t>6</w:t>
            </w:r>
          </w:p>
        </w:tc>
      </w:tr>
    </w:tbl>
    <w:p w14:paraId="01AF49B8" w14:textId="77777777" w:rsidR="00C41F9D" w:rsidRPr="006D61B9" w:rsidRDefault="00C41F9D" w:rsidP="00C41F9D">
      <w:pPr>
        <w:spacing w:after="0" w:line="276" w:lineRule="auto"/>
        <w:jc w:val="both"/>
        <w:rPr>
          <w:rFonts w:ascii="Calibri" w:eastAsia="Calibri" w:hAnsi="Calibri" w:cs="Times New Roman"/>
        </w:rPr>
      </w:pPr>
    </w:p>
    <w:p w14:paraId="2FFCDC95" w14:textId="77777777" w:rsidR="007943FC" w:rsidRPr="006D61B9" w:rsidRDefault="007943FC" w:rsidP="007943FC">
      <w:pPr>
        <w:spacing w:after="0" w:line="276" w:lineRule="auto"/>
        <w:jc w:val="both"/>
      </w:pPr>
      <w:r w:rsidRPr="006D61B9">
        <w:t>Analiza viabilitatii economice a proiectului se bazeaza pe beneficiile anticipate ale proiectului dupa cum s-a prezentat in sectiunea anterioara. Valoarea actuala neta a principalelor costuri si beneficii economice este prezentata in tabelul urmator:</w:t>
      </w:r>
    </w:p>
    <w:p w14:paraId="72BFDCE9" w14:textId="4FAA0522" w:rsidR="00C41F9D" w:rsidRPr="006D61B9" w:rsidRDefault="00D94B56" w:rsidP="00C41F9D">
      <w:pPr>
        <w:keepNext/>
        <w:shd w:val="clear" w:color="auto" w:fill="FFFFFF"/>
        <w:spacing w:before="120" w:after="120" w:line="240" w:lineRule="auto"/>
        <w:jc w:val="both"/>
        <w:rPr>
          <w:rFonts w:ascii="Calibri" w:eastAsia="Times New Roman" w:hAnsi="Calibri" w:cs="Calibri"/>
          <w:b/>
          <w:bCs/>
          <w:sz w:val="20"/>
          <w:szCs w:val="20"/>
          <w:lang w:eastAsia="en-GB"/>
        </w:rPr>
      </w:pPr>
      <w:bookmarkStart w:id="35" w:name="_Toc182217252"/>
      <w:r w:rsidRPr="006D61B9">
        <w:rPr>
          <w:rFonts w:ascii="Calibri" w:eastAsia="Times New Roman" w:hAnsi="Calibri" w:cs="Calibri"/>
          <w:b/>
          <w:bCs/>
          <w:sz w:val="20"/>
          <w:szCs w:val="20"/>
          <w:lang w:eastAsia="en-GB"/>
        </w:rPr>
        <w:t xml:space="preserve">Tabel </w:t>
      </w:r>
      <w:r w:rsidRPr="00180E55">
        <w:rPr>
          <w:rFonts w:ascii="Calibri" w:eastAsia="Times New Roman" w:hAnsi="Calibri" w:cs="Calibri"/>
          <w:b/>
          <w:bCs/>
          <w:sz w:val="20"/>
          <w:szCs w:val="20"/>
          <w:lang w:eastAsia="en-GB"/>
        </w:rPr>
        <w:fldChar w:fldCharType="begin"/>
      </w:r>
      <w:r w:rsidRPr="00180E55">
        <w:rPr>
          <w:rFonts w:ascii="Calibri" w:eastAsia="Times New Roman" w:hAnsi="Calibri" w:cs="Calibri"/>
          <w:b/>
          <w:bCs/>
          <w:sz w:val="20"/>
          <w:szCs w:val="20"/>
          <w:lang w:eastAsia="en-GB"/>
        </w:rPr>
        <w:instrText xml:space="preserve"> SEQ Tabelul_4_-_ \* ARABIC </w:instrText>
      </w:r>
      <w:r w:rsidRPr="00180E55">
        <w:rPr>
          <w:rFonts w:ascii="Calibri" w:eastAsia="Times New Roman" w:hAnsi="Calibri" w:cs="Calibri"/>
          <w:b/>
          <w:bCs/>
          <w:sz w:val="20"/>
          <w:szCs w:val="20"/>
          <w:lang w:eastAsia="en-GB"/>
        </w:rPr>
        <w:fldChar w:fldCharType="separate"/>
      </w:r>
      <w:r>
        <w:rPr>
          <w:rFonts w:ascii="Calibri" w:eastAsia="Times New Roman" w:hAnsi="Calibri" w:cs="Calibri"/>
          <w:b/>
          <w:bCs/>
          <w:noProof/>
          <w:sz w:val="20"/>
          <w:szCs w:val="20"/>
          <w:lang w:eastAsia="en-GB"/>
        </w:rPr>
        <w:t>24</w:t>
      </w:r>
      <w:r w:rsidRPr="00180E55">
        <w:rPr>
          <w:rFonts w:ascii="Calibri" w:eastAsia="Times New Roman" w:hAnsi="Calibri" w:cs="Calibri"/>
          <w:b/>
          <w:bCs/>
          <w:sz w:val="20"/>
          <w:szCs w:val="20"/>
          <w:lang w:eastAsia="en-GB"/>
        </w:rPr>
        <w:fldChar w:fldCharType="end"/>
      </w:r>
      <w:r w:rsidRPr="00180E55">
        <w:rPr>
          <w:rFonts w:ascii="Calibri" w:eastAsia="Times New Roman" w:hAnsi="Calibri" w:cs="Calibri"/>
          <w:b/>
          <w:bCs/>
          <w:sz w:val="20"/>
          <w:szCs w:val="20"/>
          <w:lang w:eastAsia="en-GB"/>
        </w:rPr>
        <w:t>:</w:t>
      </w:r>
      <w:r w:rsidRPr="006D61B9">
        <w:rPr>
          <w:rFonts w:ascii="Calibri" w:eastAsia="Times New Roman" w:hAnsi="Calibri" w:cs="Calibri"/>
          <w:b/>
          <w:bCs/>
          <w:sz w:val="20"/>
          <w:szCs w:val="20"/>
          <w:lang w:eastAsia="en-GB"/>
        </w:rPr>
        <w:t xml:space="preserve"> - VAN pentru principalele costuri si beneficii economice</w:t>
      </w:r>
      <w:bookmarkEnd w:id="35"/>
    </w:p>
    <w:tbl>
      <w:tblPr>
        <w:tblW w:w="475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02"/>
        <w:gridCol w:w="600"/>
        <w:gridCol w:w="1514"/>
        <w:gridCol w:w="1626"/>
      </w:tblGrid>
      <w:tr w:rsidR="007943FC" w:rsidRPr="006D61B9" w14:paraId="726B6CFE" w14:textId="77777777" w:rsidTr="005263CA">
        <w:trPr>
          <w:trHeight w:val="504"/>
          <w:tblHeader/>
        </w:trPr>
        <w:tc>
          <w:tcPr>
            <w:tcW w:w="2932" w:type="pct"/>
            <w:noWrap/>
            <w:vAlign w:val="center"/>
            <w:hideMark/>
          </w:tcPr>
          <w:p w14:paraId="458ACE4E" w14:textId="3FE162D7" w:rsidR="007943FC" w:rsidRPr="006D61B9" w:rsidRDefault="007943FC" w:rsidP="007943FC">
            <w:pPr>
              <w:spacing w:after="0" w:line="259" w:lineRule="auto"/>
              <w:rPr>
                <w:rFonts w:ascii="Calibri" w:eastAsia="Calibri" w:hAnsi="Calibri" w:cs="Calibri"/>
                <w:b/>
                <w:bCs/>
                <w:sz w:val="20"/>
                <w:szCs w:val="20"/>
                <w:lang w:eastAsia="de-DE"/>
              </w:rPr>
            </w:pPr>
            <w:r w:rsidRPr="006D61B9">
              <w:rPr>
                <w:rFonts w:cstheme="minorHAnsi"/>
                <w:b/>
                <w:bCs/>
                <w:sz w:val="20"/>
                <w:szCs w:val="20"/>
                <w:lang w:eastAsia="de-DE"/>
              </w:rPr>
              <w:t>Costurile proiectului</w:t>
            </w:r>
          </w:p>
        </w:tc>
        <w:tc>
          <w:tcPr>
            <w:tcW w:w="332" w:type="pct"/>
            <w:noWrap/>
            <w:vAlign w:val="center"/>
            <w:hideMark/>
          </w:tcPr>
          <w:p w14:paraId="79196352" w14:textId="77777777" w:rsidR="007943FC" w:rsidRPr="006D61B9" w:rsidRDefault="007943FC" w:rsidP="007943FC">
            <w:pPr>
              <w:spacing w:after="0" w:line="259" w:lineRule="auto"/>
              <w:rPr>
                <w:rFonts w:ascii="Calibri" w:eastAsia="Calibri" w:hAnsi="Calibri" w:cs="Calibri"/>
                <w:b/>
                <w:bCs/>
                <w:sz w:val="20"/>
                <w:szCs w:val="20"/>
                <w:lang w:eastAsia="de-DE"/>
              </w:rPr>
            </w:pPr>
          </w:p>
        </w:tc>
        <w:tc>
          <w:tcPr>
            <w:tcW w:w="837" w:type="pct"/>
            <w:noWrap/>
            <w:vAlign w:val="center"/>
            <w:hideMark/>
          </w:tcPr>
          <w:p w14:paraId="5E042A96" w14:textId="5740AAC2" w:rsidR="007943FC" w:rsidRPr="006D61B9" w:rsidRDefault="007943FC" w:rsidP="007943FC">
            <w:pPr>
              <w:spacing w:after="0" w:line="259" w:lineRule="auto"/>
              <w:jc w:val="center"/>
              <w:rPr>
                <w:rFonts w:ascii="Calibri" w:eastAsia="Times New Roman" w:hAnsi="Calibri" w:cs="Calibri"/>
                <w:b/>
                <w:sz w:val="20"/>
                <w:szCs w:val="20"/>
                <w:lang w:eastAsia="de-DE"/>
              </w:rPr>
            </w:pPr>
            <w:r w:rsidRPr="006D61B9">
              <w:rPr>
                <w:rFonts w:cstheme="minorHAnsi"/>
                <w:b/>
                <w:sz w:val="20"/>
                <w:szCs w:val="20"/>
                <w:lang w:eastAsia="de-DE"/>
              </w:rPr>
              <w:t>NPV@5.0%</w:t>
            </w:r>
          </w:p>
        </w:tc>
        <w:tc>
          <w:tcPr>
            <w:tcW w:w="899" w:type="pct"/>
            <w:noWrap/>
            <w:vAlign w:val="center"/>
            <w:hideMark/>
          </w:tcPr>
          <w:p w14:paraId="60E2A89D" w14:textId="46A076BD" w:rsidR="007943FC" w:rsidRPr="006D61B9" w:rsidRDefault="007943FC" w:rsidP="007943FC">
            <w:pPr>
              <w:spacing w:after="0" w:line="259" w:lineRule="auto"/>
              <w:jc w:val="center"/>
              <w:rPr>
                <w:rFonts w:ascii="Calibri" w:eastAsia="Calibri" w:hAnsi="Calibri" w:cs="Calibri"/>
                <w:b/>
                <w:sz w:val="20"/>
                <w:szCs w:val="20"/>
                <w:lang w:eastAsia="de-DE"/>
              </w:rPr>
            </w:pPr>
            <w:r w:rsidRPr="006D61B9">
              <w:rPr>
                <w:rFonts w:cstheme="minorHAnsi"/>
                <w:b/>
                <w:sz w:val="20"/>
                <w:szCs w:val="20"/>
                <w:lang w:eastAsia="de-DE"/>
              </w:rPr>
              <w:t>%</w:t>
            </w:r>
          </w:p>
        </w:tc>
      </w:tr>
      <w:tr w:rsidR="00810F2E" w:rsidRPr="00810F2E" w14:paraId="65553C6F" w14:textId="77777777" w:rsidTr="005263CA">
        <w:trPr>
          <w:trHeight w:val="288"/>
        </w:trPr>
        <w:tc>
          <w:tcPr>
            <w:tcW w:w="2932" w:type="pct"/>
            <w:noWrap/>
            <w:hideMark/>
          </w:tcPr>
          <w:p w14:paraId="1E4143F0" w14:textId="08BDB8F0" w:rsidR="00810F2E" w:rsidRPr="00810F2E" w:rsidRDefault="00810F2E" w:rsidP="00810F2E">
            <w:pPr>
              <w:spacing w:after="0" w:line="259" w:lineRule="auto"/>
              <w:rPr>
                <w:rFonts w:cstheme="minorHAnsi"/>
                <w:sz w:val="20"/>
                <w:szCs w:val="20"/>
                <w:lang w:eastAsia="de-DE"/>
              </w:rPr>
            </w:pPr>
            <w:r w:rsidRPr="006D61B9">
              <w:rPr>
                <w:rFonts w:cstheme="minorHAnsi"/>
                <w:sz w:val="20"/>
                <w:szCs w:val="20"/>
                <w:lang w:eastAsia="de-DE"/>
              </w:rPr>
              <w:t>Costuri de capital rezultate</w:t>
            </w:r>
          </w:p>
        </w:tc>
        <w:tc>
          <w:tcPr>
            <w:tcW w:w="332" w:type="pct"/>
            <w:noWrap/>
            <w:hideMark/>
          </w:tcPr>
          <w:p w14:paraId="48D804CF" w14:textId="6A424C69" w:rsidR="00810F2E" w:rsidRPr="00810F2E" w:rsidRDefault="00810F2E" w:rsidP="00810F2E">
            <w:pPr>
              <w:spacing w:after="0" w:line="259" w:lineRule="auto"/>
              <w:rPr>
                <w:rFonts w:cstheme="minorHAnsi"/>
                <w:sz w:val="20"/>
                <w:szCs w:val="20"/>
                <w:lang w:eastAsia="de-DE"/>
              </w:rPr>
            </w:pPr>
            <w:r w:rsidRPr="006D61B9">
              <w:rPr>
                <w:rFonts w:cstheme="minorHAnsi"/>
                <w:sz w:val="20"/>
                <w:szCs w:val="20"/>
                <w:lang w:eastAsia="de-DE"/>
              </w:rPr>
              <w:t>Euro</w:t>
            </w:r>
          </w:p>
        </w:tc>
        <w:tc>
          <w:tcPr>
            <w:tcW w:w="837" w:type="pct"/>
            <w:vAlign w:val="center"/>
          </w:tcPr>
          <w:p w14:paraId="223D6300" w14:textId="17F45DEB" w:rsidR="00810F2E" w:rsidRPr="00810F2E" w:rsidRDefault="00810F2E" w:rsidP="00810F2E">
            <w:pPr>
              <w:spacing w:after="0" w:line="259" w:lineRule="auto"/>
              <w:jc w:val="center"/>
              <w:rPr>
                <w:rFonts w:cstheme="minorHAnsi"/>
                <w:sz w:val="20"/>
                <w:szCs w:val="20"/>
                <w:lang w:eastAsia="de-DE"/>
              </w:rPr>
            </w:pPr>
            <w:r w:rsidRPr="00810F2E">
              <w:rPr>
                <w:rFonts w:cstheme="minorHAnsi"/>
                <w:sz w:val="20"/>
                <w:szCs w:val="20"/>
                <w:lang w:eastAsia="de-DE"/>
              </w:rPr>
              <w:t xml:space="preserve">201.148.350 </w:t>
            </w:r>
          </w:p>
        </w:tc>
        <w:tc>
          <w:tcPr>
            <w:tcW w:w="899" w:type="pct"/>
            <w:vAlign w:val="center"/>
          </w:tcPr>
          <w:p w14:paraId="280BBCC3" w14:textId="14C3C35C" w:rsidR="00810F2E" w:rsidRPr="00810F2E" w:rsidRDefault="00810F2E" w:rsidP="00810F2E">
            <w:pPr>
              <w:spacing w:after="0" w:line="259" w:lineRule="auto"/>
              <w:jc w:val="center"/>
              <w:rPr>
                <w:rFonts w:cstheme="minorHAnsi"/>
                <w:sz w:val="20"/>
                <w:szCs w:val="20"/>
                <w:lang w:eastAsia="de-DE"/>
              </w:rPr>
            </w:pPr>
            <w:r w:rsidRPr="00810F2E">
              <w:rPr>
                <w:rFonts w:cstheme="minorHAnsi"/>
                <w:sz w:val="20"/>
                <w:szCs w:val="20"/>
                <w:lang w:eastAsia="de-DE"/>
              </w:rPr>
              <w:t>84,51%</w:t>
            </w:r>
          </w:p>
        </w:tc>
      </w:tr>
      <w:tr w:rsidR="00810F2E" w:rsidRPr="00810F2E" w14:paraId="28A2F3D9" w14:textId="77777777" w:rsidTr="005263CA">
        <w:trPr>
          <w:trHeight w:val="288"/>
        </w:trPr>
        <w:tc>
          <w:tcPr>
            <w:tcW w:w="2932" w:type="pct"/>
            <w:noWrap/>
            <w:hideMark/>
          </w:tcPr>
          <w:p w14:paraId="11FC65FD" w14:textId="42BFA771" w:rsidR="00810F2E" w:rsidRPr="00810F2E" w:rsidRDefault="00810F2E" w:rsidP="00810F2E">
            <w:pPr>
              <w:spacing w:after="0" w:line="259" w:lineRule="auto"/>
              <w:rPr>
                <w:rFonts w:cstheme="minorHAnsi"/>
                <w:sz w:val="20"/>
                <w:szCs w:val="20"/>
                <w:lang w:eastAsia="de-DE"/>
              </w:rPr>
            </w:pPr>
            <w:r w:rsidRPr="006D61B9">
              <w:rPr>
                <w:rFonts w:cstheme="minorHAnsi"/>
                <w:sz w:val="20"/>
                <w:szCs w:val="20"/>
                <w:lang w:eastAsia="de-DE"/>
              </w:rPr>
              <w:t>Costuri economice incrementale pentru apa si apa uzata</w:t>
            </w:r>
          </w:p>
        </w:tc>
        <w:tc>
          <w:tcPr>
            <w:tcW w:w="332" w:type="pct"/>
            <w:noWrap/>
            <w:hideMark/>
          </w:tcPr>
          <w:p w14:paraId="1AE15176" w14:textId="5DDAE181" w:rsidR="00810F2E" w:rsidRPr="00810F2E" w:rsidRDefault="00810F2E" w:rsidP="00810F2E">
            <w:pPr>
              <w:spacing w:after="0" w:line="259" w:lineRule="auto"/>
              <w:rPr>
                <w:rFonts w:cstheme="minorHAnsi"/>
                <w:sz w:val="20"/>
                <w:szCs w:val="20"/>
                <w:lang w:eastAsia="de-DE"/>
              </w:rPr>
            </w:pPr>
            <w:r w:rsidRPr="006D61B9">
              <w:rPr>
                <w:rFonts w:cstheme="minorHAnsi"/>
                <w:sz w:val="20"/>
                <w:szCs w:val="20"/>
                <w:lang w:eastAsia="de-DE"/>
              </w:rPr>
              <w:t>Euro</w:t>
            </w:r>
          </w:p>
        </w:tc>
        <w:tc>
          <w:tcPr>
            <w:tcW w:w="837" w:type="pct"/>
            <w:vAlign w:val="center"/>
          </w:tcPr>
          <w:p w14:paraId="50FED855" w14:textId="352A62BC" w:rsidR="00810F2E" w:rsidRPr="00810F2E" w:rsidRDefault="00810F2E" w:rsidP="00810F2E">
            <w:pPr>
              <w:spacing w:after="0" w:line="259" w:lineRule="auto"/>
              <w:jc w:val="center"/>
              <w:rPr>
                <w:rFonts w:cstheme="minorHAnsi"/>
                <w:sz w:val="20"/>
                <w:szCs w:val="20"/>
                <w:lang w:eastAsia="de-DE"/>
              </w:rPr>
            </w:pPr>
            <w:r w:rsidRPr="00810F2E">
              <w:rPr>
                <w:rFonts w:cstheme="minorHAnsi"/>
                <w:sz w:val="20"/>
                <w:szCs w:val="20"/>
                <w:lang w:eastAsia="de-DE"/>
              </w:rPr>
              <w:t xml:space="preserve">36.875.412 </w:t>
            </w:r>
          </w:p>
        </w:tc>
        <w:tc>
          <w:tcPr>
            <w:tcW w:w="899" w:type="pct"/>
            <w:vAlign w:val="center"/>
          </w:tcPr>
          <w:p w14:paraId="5BBE251F" w14:textId="361A969F" w:rsidR="00810F2E" w:rsidRPr="00810F2E" w:rsidRDefault="00810F2E" w:rsidP="00810F2E">
            <w:pPr>
              <w:spacing w:after="0" w:line="259" w:lineRule="auto"/>
              <w:jc w:val="center"/>
              <w:rPr>
                <w:rFonts w:cstheme="minorHAnsi"/>
                <w:sz w:val="20"/>
                <w:szCs w:val="20"/>
                <w:lang w:eastAsia="de-DE"/>
              </w:rPr>
            </w:pPr>
            <w:r w:rsidRPr="00810F2E">
              <w:rPr>
                <w:rFonts w:cstheme="minorHAnsi"/>
                <w:sz w:val="20"/>
                <w:szCs w:val="20"/>
                <w:lang w:eastAsia="de-DE"/>
              </w:rPr>
              <w:t>15,49%</w:t>
            </w:r>
          </w:p>
        </w:tc>
      </w:tr>
      <w:tr w:rsidR="00810F2E" w:rsidRPr="00810F2E" w14:paraId="142C6666" w14:textId="77777777" w:rsidTr="005263CA">
        <w:trPr>
          <w:trHeight w:val="288"/>
        </w:trPr>
        <w:tc>
          <w:tcPr>
            <w:tcW w:w="2932" w:type="pct"/>
            <w:noWrap/>
            <w:hideMark/>
          </w:tcPr>
          <w:p w14:paraId="0E71A0A7" w14:textId="29290CCA" w:rsidR="00810F2E" w:rsidRPr="00810F2E" w:rsidRDefault="00810F2E" w:rsidP="00810F2E">
            <w:pPr>
              <w:spacing w:after="0" w:line="259" w:lineRule="auto"/>
              <w:rPr>
                <w:rFonts w:cstheme="minorHAnsi"/>
                <w:sz w:val="20"/>
                <w:szCs w:val="20"/>
                <w:lang w:eastAsia="de-DE"/>
              </w:rPr>
            </w:pPr>
            <w:r w:rsidRPr="006D61B9">
              <w:rPr>
                <w:rFonts w:cstheme="minorHAnsi"/>
                <w:sz w:val="20"/>
                <w:szCs w:val="20"/>
                <w:lang w:eastAsia="de-DE"/>
              </w:rPr>
              <w:t>Emisii CO2</w:t>
            </w:r>
          </w:p>
        </w:tc>
        <w:tc>
          <w:tcPr>
            <w:tcW w:w="332" w:type="pct"/>
            <w:noWrap/>
            <w:hideMark/>
          </w:tcPr>
          <w:p w14:paraId="382CF1D2" w14:textId="729B54F2" w:rsidR="00810F2E" w:rsidRPr="00810F2E" w:rsidRDefault="00810F2E" w:rsidP="00810F2E">
            <w:pPr>
              <w:spacing w:after="0" w:line="259" w:lineRule="auto"/>
              <w:rPr>
                <w:rFonts w:cstheme="minorHAnsi"/>
                <w:sz w:val="20"/>
                <w:szCs w:val="20"/>
                <w:lang w:eastAsia="de-DE"/>
              </w:rPr>
            </w:pPr>
            <w:r w:rsidRPr="006D61B9">
              <w:rPr>
                <w:rFonts w:cstheme="minorHAnsi"/>
                <w:sz w:val="20"/>
                <w:szCs w:val="20"/>
                <w:lang w:eastAsia="de-DE"/>
              </w:rPr>
              <w:t>Euro</w:t>
            </w:r>
          </w:p>
        </w:tc>
        <w:tc>
          <w:tcPr>
            <w:tcW w:w="837" w:type="pct"/>
            <w:vAlign w:val="center"/>
          </w:tcPr>
          <w:p w14:paraId="2F45E63F" w14:textId="351120D0" w:rsidR="00810F2E" w:rsidRPr="00810F2E" w:rsidRDefault="00810F2E" w:rsidP="00810F2E">
            <w:pPr>
              <w:spacing w:after="0" w:line="259" w:lineRule="auto"/>
              <w:jc w:val="center"/>
              <w:rPr>
                <w:rFonts w:cstheme="minorHAnsi"/>
                <w:sz w:val="20"/>
                <w:szCs w:val="20"/>
                <w:lang w:eastAsia="de-DE"/>
              </w:rPr>
            </w:pPr>
          </w:p>
        </w:tc>
        <w:tc>
          <w:tcPr>
            <w:tcW w:w="899" w:type="pct"/>
            <w:vAlign w:val="center"/>
          </w:tcPr>
          <w:p w14:paraId="279EDA60" w14:textId="6D24973D" w:rsidR="00810F2E" w:rsidRPr="00810F2E" w:rsidRDefault="00810F2E" w:rsidP="00810F2E">
            <w:pPr>
              <w:spacing w:after="0" w:line="259" w:lineRule="auto"/>
              <w:jc w:val="center"/>
              <w:rPr>
                <w:rFonts w:cstheme="minorHAnsi"/>
                <w:sz w:val="20"/>
                <w:szCs w:val="20"/>
                <w:lang w:eastAsia="de-DE"/>
              </w:rPr>
            </w:pPr>
            <w:r>
              <w:rPr>
                <w:rFonts w:cstheme="minorHAnsi"/>
                <w:sz w:val="20"/>
                <w:szCs w:val="20"/>
                <w:lang w:eastAsia="de-DE"/>
              </w:rPr>
              <w:t>0</w:t>
            </w:r>
            <w:r w:rsidRPr="00810F2E">
              <w:rPr>
                <w:rFonts w:cstheme="minorHAnsi"/>
                <w:sz w:val="20"/>
                <w:szCs w:val="20"/>
                <w:lang w:eastAsia="de-DE"/>
              </w:rPr>
              <w:t>0,00%</w:t>
            </w:r>
          </w:p>
        </w:tc>
      </w:tr>
      <w:tr w:rsidR="00810F2E" w:rsidRPr="00810F2E" w14:paraId="7ED7D5CE" w14:textId="77777777" w:rsidTr="005263CA">
        <w:trPr>
          <w:trHeight w:val="288"/>
        </w:trPr>
        <w:tc>
          <w:tcPr>
            <w:tcW w:w="2932" w:type="pct"/>
            <w:noWrap/>
            <w:hideMark/>
          </w:tcPr>
          <w:p w14:paraId="06612283" w14:textId="7C6CF796" w:rsidR="00810F2E" w:rsidRPr="00810F2E" w:rsidRDefault="00810F2E" w:rsidP="00810F2E">
            <w:pPr>
              <w:spacing w:after="0" w:line="259" w:lineRule="auto"/>
              <w:jc w:val="center"/>
              <w:rPr>
                <w:rFonts w:cstheme="minorHAnsi"/>
                <w:b/>
                <w:bCs/>
                <w:sz w:val="20"/>
                <w:szCs w:val="20"/>
                <w:lang w:eastAsia="de-DE"/>
              </w:rPr>
            </w:pPr>
            <w:r w:rsidRPr="006D61B9">
              <w:rPr>
                <w:rFonts w:cstheme="minorHAnsi"/>
                <w:b/>
                <w:bCs/>
                <w:sz w:val="20"/>
                <w:szCs w:val="20"/>
                <w:lang w:eastAsia="de-DE"/>
              </w:rPr>
              <w:t>Costuri economice totale proiect</w:t>
            </w:r>
          </w:p>
        </w:tc>
        <w:tc>
          <w:tcPr>
            <w:tcW w:w="332" w:type="pct"/>
            <w:noWrap/>
            <w:hideMark/>
          </w:tcPr>
          <w:p w14:paraId="5775ABB1" w14:textId="25A5C6AF" w:rsidR="00810F2E" w:rsidRPr="00810F2E" w:rsidRDefault="00810F2E" w:rsidP="00810F2E">
            <w:pPr>
              <w:spacing w:after="0" w:line="259" w:lineRule="auto"/>
              <w:jc w:val="center"/>
              <w:rPr>
                <w:rFonts w:cstheme="minorHAnsi"/>
                <w:b/>
                <w:bCs/>
                <w:sz w:val="20"/>
                <w:szCs w:val="20"/>
                <w:lang w:eastAsia="de-DE"/>
              </w:rPr>
            </w:pPr>
            <w:r w:rsidRPr="006D61B9">
              <w:rPr>
                <w:rFonts w:cstheme="minorHAnsi"/>
                <w:b/>
                <w:bCs/>
                <w:sz w:val="20"/>
                <w:szCs w:val="20"/>
                <w:lang w:eastAsia="de-DE"/>
              </w:rPr>
              <w:t>Euro</w:t>
            </w:r>
          </w:p>
        </w:tc>
        <w:tc>
          <w:tcPr>
            <w:tcW w:w="837" w:type="pct"/>
            <w:vAlign w:val="center"/>
          </w:tcPr>
          <w:p w14:paraId="584896AB" w14:textId="2FCAEA89" w:rsidR="00810F2E" w:rsidRPr="00810F2E" w:rsidRDefault="00810F2E" w:rsidP="00810F2E">
            <w:pPr>
              <w:spacing w:after="0" w:line="259" w:lineRule="auto"/>
              <w:jc w:val="center"/>
              <w:rPr>
                <w:rFonts w:cstheme="minorHAnsi"/>
                <w:b/>
                <w:bCs/>
                <w:sz w:val="20"/>
                <w:szCs w:val="20"/>
                <w:lang w:eastAsia="de-DE"/>
              </w:rPr>
            </w:pPr>
            <w:r w:rsidRPr="00810F2E">
              <w:rPr>
                <w:rFonts w:cstheme="minorHAnsi"/>
                <w:b/>
                <w:bCs/>
                <w:sz w:val="20"/>
                <w:szCs w:val="20"/>
                <w:lang w:eastAsia="de-DE"/>
              </w:rPr>
              <w:t xml:space="preserve">238.023.762 </w:t>
            </w:r>
          </w:p>
        </w:tc>
        <w:tc>
          <w:tcPr>
            <w:tcW w:w="899" w:type="pct"/>
            <w:vAlign w:val="center"/>
          </w:tcPr>
          <w:p w14:paraId="73C8F124" w14:textId="1694487D" w:rsidR="00810F2E" w:rsidRPr="00810F2E" w:rsidRDefault="00810F2E" w:rsidP="00810F2E">
            <w:pPr>
              <w:spacing w:after="0" w:line="259" w:lineRule="auto"/>
              <w:jc w:val="center"/>
              <w:rPr>
                <w:rFonts w:cstheme="minorHAnsi"/>
                <w:b/>
                <w:bCs/>
                <w:sz w:val="20"/>
                <w:szCs w:val="20"/>
                <w:lang w:eastAsia="de-DE"/>
              </w:rPr>
            </w:pPr>
            <w:r w:rsidRPr="00810F2E">
              <w:rPr>
                <w:rFonts w:cstheme="minorHAnsi"/>
                <w:b/>
                <w:bCs/>
                <w:sz w:val="20"/>
                <w:szCs w:val="20"/>
                <w:lang w:eastAsia="de-DE"/>
              </w:rPr>
              <w:t>100,00%</w:t>
            </w:r>
          </w:p>
        </w:tc>
      </w:tr>
      <w:tr w:rsidR="007943FC" w:rsidRPr="006D61B9" w14:paraId="6845F8C8" w14:textId="77777777" w:rsidTr="005263CA">
        <w:trPr>
          <w:trHeight w:val="504"/>
        </w:trPr>
        <w:tc>
          <w:tcPr>
            <w:tcW w:w="2932" w:type="pct"/>
            <w:noWrap/>
            <w:vAlign w:val="center"/>
            <w:hideMark/>
          </w:tcPr>
          <w:p w14:paraId="3932370C" w14:textId="56CB1103" w:rsidR="007943FC" w:rsidRPr="006D61B9" w:rsidRDefault="007943FC" w:rsidP="007943FC">
            <w:pPr>
              <w:spacing w:after="0" w:line="259" w:lineRule="auto"/>
              <w:rPr>
                <w:rFonts w:ascii="Calibri" w:eastAsia="Calibri" w:hAnsi="Calibri" w:cs="Calibri"/>
                <w:b/>
                <w:bCs/>
                <w:sz w:val="20"/>
                <w:szCs w:val="20"/>
                <w:lang w:eastAsia="de-DE"/>
              </w:rPr>
            </w:pPr>
            <w:r w:rsidRPr="006D61B9">
              <w:rPr>
                <w:rFonts w:cstheme="minorHAnsi"/>
                <w:b/>
                <w:bCs/>
                <w:sz w:val="20"/>
                <w:szCs w:val="20"/>
                <w:lang w:eastAsia="de-DE"/>
              </w:rPr>
              <w:t>Beneficiile proiectului</w:t>
            </w:r>
          </w:p>
        </w:tc>
        <w:tc>
          <w:tcPr>
            <w:tcW w:w="332" w:type="pct"/>
            <w:noWrap/>
            <w:vAlign w:val="center"/>
            <w:hideMark/>
          </w:tcPr>
          <w:p w14:paraId="5676A0E6" w14:textId="77777777" w:rsidR="007943FC" w:rsidRPr="006D61B9" w:rsidRDefault="007943FC" w:rsidP="007943FC">
            <w:pPr>
              <w:spacing w:after="0" w:line="259" w:lineRule="auto"/>
              <w:rPr>
                <w:rFonts w:ascii="Calibri" w:eastAsia="Calibri" w:hAnsi="Calibri" w:cs="Calibri"/>
                <w:b/>
                <w:bCs/>
                <w:sz w:val="20"/>
                <w:szCs w:val="20"/>
                <w:lang w:eastAsia="de-DE"/>
              </w:rPr>
            </w:pPr>
          </w:p>
        </w:tc>
        <w:tc>
          <w:tcPr>
            <w:tcW w:w="837" w:type="pct"/>
            <w:noWrap/>
            <w:vAlign w:val="center"/>
          </w:tcPr>
          <w:p w14:paraId="200773B8" w14:textId="47587C40" w:rsidR="007943FC" w:rsidRPr="006D61B9" w:rsidRDefault="007943FC" w:rsidP="007943FC">
            <w:pPr>
              <w:spacing w:after="0" w:line="259" w:lineRule="auto"/>
              <w:jc w:val="center"/>
              <w:rPr>
                <w:rFonts w:ascii="Calibri" w:eastAsia="Times New Roman" w:hAnsi="Calibri" w:cs="Calibri"/>
                <w:b/>
                <w:sz w:val="20"/>
                <w:szCs w:val="20"/>
                <w:lang w:eastAsia="de-DE"/>
              </w:rPr>
            </w:pPr>
            <w:r w:rsidRPr="006D61B9">
              <w:rPr>
                <w:rFonts w:cstheme="minorHAnsi"/>
                <w:b/>
                <w:sz w:val="20"/>
                <w:szCs w:val="20"/>
                <w:lang w:eastAsia="de-DE"/>
              </w:rPr>
              <w:t>NPV@5.0%</w:t>
            </w:r>
          </w:p>
        </w:tc>
        <w:tc>
          <w:tcPr>
            <w:tcW w:w="899" w:type="pct"/>
            <w:noWrap/>
            <w:vAlign w:val="center"/>
          </w:tcPr>
          <w:p w14:paraId="58EF1D5A" w14:textId="28A38D20" w:rsidR="007943FC" w:rsidRPr="006D61B9" w:rsidRDefault="007943FC" w:rsidP="007943FC">
            <w:pPr>
              <w:spacing w:after="0" w:line="259" w:lineRule="auto"/>
              <w:jc w:val="center"/>
              <w:rPr>
                <w:rFonts w:ascii="Calibri" w:eastAsia="Calibri" w:hAnsi="Calibri" w:cs="Calibri"/>
                <w:b/>
                <w:sz w:val="20"/>
                <w:szCs w:val="20"/>
                <w:lang w:eastAsia="de-DE"/>
              </w:rPr>
            </w:pPr>
            <w:r w:rsidRPr="006D61B9">
              <w:rPr>
                <w:rFonts w:cstheme="minorHAnsi"/>
                <w:b/>
                <w:sz w:val="20"/>
                <w:szCs w:val="20"/>
                <w:lang w:eastAsia="de-DE"/>
              </w:rPr>
              <w:t>%</w:t>
            </w:r>
          </w:p>
        </w:tc>
      </w:tr>
      <w:tr w:rsidR="005263CA" w:rsidRPr="005263CA" w14:paraId="3CF0964F" w14:textId="77777777" w:rsidTr="007B4E6C">
        <w:trPr>
          <w:trHeight w:val="288"/>
        </w:trPr>
        <w:tc>
          <w:tcPr>
            <w:tcW w:w="2932" w:type="pct"/>
            <w:noWrap/>
            <w:hideMark/>
          </w:tcPr>
          <w:p w14:paraId="5F6610DB" w14:textId="67914388" w:rsidR="005263CA" w:rsidRPr="005263CA" w:rsidRDefault="005263CA" w:rsidP="0032558A">
            <w:pPr>
              <w:spacing w:after="0" w:line="259" w:lineRule="auto"/>
              <w:rPr>
                <w:rFonts w:cstheme="minorHAnsi"/>
                <w:sz w:val="20"/>
                <w:szCs w:val="20"/>
                <w:lang w:eastAsia="de-DE"/>
              </w:rPr>
            </w:pPr>
            <w:r w:rsidRPr="006D61B9">
              <w:rPr>
                <w:rFonts w:cstheme="minorHAnsi"/>
                <w:sz w:val="20"/>
                <w:szCs w:val="20"/>
                <w:lang w:eastAsia="de-DE"/>
              </w:rPr>
              <w:t>Acces apa potabila</w:t>
            </w:r>
          </w:p>
        </w:tc>
        <w:tc>
          <w:tcPr>
            <w:tcW w:w="332" w:type="pct"/>
            <w:noWrap/>
            <w:hideMark/>
          </w:tcPr>
          <w:p w14:paraId="69A19997" w14:textId="75F5B870" w:rsidR="005263CA" w:rsidRPr="005263CA" w:rsidRDefault="005263CA" w:rsidP="005263CA">
            <w:pPr>
              <w:spacing w:after="0" w:line="259" w:lineRule="auto"/>
              <w:jc w:val="center"/>
              <w:rPr>
                <w:rFonts w:cstheme="minorHAnsi"/>
                <w:sz w:val="20"/>
                <w:szCs w:val="20"/>
                <w:lang w:eastAsia="de-DE"/>
              </w:rPr>
            </w:pPr>
            <w:r w:rsidRPr="006D61B9">
              <w:rPr>
                <w:rFonts w:cstheme="minorHAnsi"/>
                <w:sz w:val="20"/>
                <w:szCs w:val="20"/>
                <w:lang w:eastAsia="de-DE"/>
              </w:rPr>
              <w:t>Euro</w:t>
            </w:r>
          </w:p>
        </w:tc>
        <w:tc>
          <w:tcPr>
            <w:tcW w:w="837" w:type="pct"/>
            <w:vAlign w:val="center"/>
          </w:tcPr>
          <w:p w14:paraId="778E359B" w14:textId="51AD9829" w:rsidR="005263CA" w:rsidRPr="005263CA" w:rsidRDefault="005263CA" w:rsidP="005263CA">
            <w:pPr>
              <w:spacing w:after="0" w:line="259" w:lineRule="auto"/>
              <w:jc w:val="center"/>
              <w:rPr>
                <w:rFonts w:cstheme="minorHAnsi"/>
                <w:sz w:val="20"/>
                <w:szCs w:val="20"/>
                <w:lang w:eastAsia="de-DE"/>
              </w:rPr>
            </w:pPr>
            <w:r w:rsidRPr="005263CA">
              <w:rPr>
                <w:rFonts w:cstheme="minorHAnsi"/>
                <w:sz w:val="20"/>
                <w:szCs w:val="20"/>
                <w:lang w:eastAsia="de-DE"/>
              </w:rPr>
              <w:t xml:space="preserve">100.590.083 </w:t>
            </w:r>
          </w:p>
        </w:tc>
        <w:tc>
          <w:tcPr>
            <w:tcW w:w="899" w:type="pct"/>
            <w:noWrap/>
            <w:vAlign w:val="center"/>
          </w:tcPr>
          <w:p w14:paraId="25AB6FE6" w14:textId="0BB331F1" w:rsidR="005263CA" w:rsidRPr="005263CA" w:rsidRDefault="005263CA" w:rsidP="005263CA">
            <w:pPr>
              <w:spacing w:after="0" w:line="259" w:lineRule="auto"/>
              <w:jc w:val="center"/>
              <w:rPr>
                <w:rFonts w:cstheme="minorHAnsi"/>
                <w:sz w:val="20"/>
                <w:szCs w:val="20"/>
                <w:lang w:eastAsia="de-DE"/>
              </w:rPr>
            </w:pPr>
            <w:r w:rsidRPr="005263CA">
              <w:rPr>
                <w:rFonts w:cstheme="minorHAnsi"/>
                <w:sz w:val="20"/>
                <w:szCs w:val="20"/>
                <w:lang w:eastAsia="de-DE"/>
              </w:rPr>
              <w:t>29,01%</w:t>
            </w:r>
          </w:p>
        </w:tc>
      </w:tr>
      <w:tr w:rsidR="005263CA" w:rsidRPr="005263CA" w14:paraId="25B479DC" w14:textId="77777777" w:rsidTr="007B4E6C">
        <w:trPr>
          <w:trHeight w:val="288"/>
        </w:trPr>
        <w:tc>
          <w:tcPr>
            <w:tcW w:w="2932" w:type="pct"/>
            <w:noWrap/>
            <w:hideMark/>
          </w:tcPr>
          <w:p w14:paraId="74C320AC" w14:textId="1211D080" w:rsidR="005263CA" w:rsidRPr="005263CA" w:rsidRDefault="005263CA" w:rsidP="0032558A">
            <w:pPr>
              <w:spacing w:after="0" w:line="259" w:lineRule="auto"/>
              <w:rPr>
                <w:rFonts w:cstheme="minorHAnsi"/>
                <w:sz w:val="20"/>
                <w:szCs w:val="20"/>
                <w:lang w:eastAsia="de-DE"/>
              </w:rPr>
            </w:pPr>
            <w:r w:rsidRPr="006D61B9">
              <w:rPr>
                <w:rFonts w:cstheme="minorHAnsi"/>
                <w:sz w:val="20"/>
                <w:szCs w:val="20"/>
                <w:lang w:eastAsia="de-DE"/>
              </w:rPr>
              <w:t>Imbunatatirea corpurilor de apa (valoare folosinta)</w:t>
            </w:r>
          </w:p>
        </w:tc>
        <w:tc>
          <w:tcPr>
            <w:tcW w:w="332" w:type="pct"/>
            <w:noWrap/>
            <w:hideMark/>
          </w:tcPr>
          <w:p w14:paraId="7CC96DBA" w14:textId="364F25CA" w:rsidR="005263CA" w:rsidRPr="005263CA" w:rsidRDefault="005263CA" w:rsidP="005263CA">
            <w:pPr>
              <w:spacing w:after="0" w:line="259" w:lineRule="auto"/>
              <w:jc w:val="center"/>
              <w:rPr>
                <w:rFonts w:cstheme="minorHAnsi"/>
                <w:sz w:val="20"/>
                <w:szCs w:val="20"/>
                <w:lang w:eastAsia="de-DE"/>
              </w:rPr>
            </w:pPr>
            <w:r w:rsidRPr="006D61B9">
              <w:rPr>
                <w:rFonts w:cstheme="minorHAnsi"/>
                <w:sz w:val="20"/>
                <w:szCs w:val="20"/>
                <w:lang w:eastAsia="de-DE"/>
              </w:rPr>
              <w:t>Euro</w:t>
            </w:r>
          </w:p>
        </w:tc>
        <w:tc>
          <w:tcPr>
            <w:tcW w:w="837" w:type="pct"/>
            <w:vAlign w:val="center"/>
          </w:tcPr>
          <w:p w14:paraId="56837387" w14:textId="748FA43E" w:rsidR="005263CA" w:rsidRPr="005263CA" w:rsidRDefault="005263CA" w:rsidP="005263CA">
            <w:pPr>
              <w:spacing w:after="0" w:line="259" w:lineRule="auto"/>
              <w:jc w:val="center"/>
              <w:rPr>
                <w:rFonts w:cstheme="minorHAnsi"/>
                <w:sz w:val="20"/>
                <w:szCs w:val="20"/>
                <w:lang w:eastAsia="de-DE"/>
              </w:rPr>
            </w:pPr>
            <w:r w:rsidRPr="005263CA">
              <w:rPr>
                <w:rFonts w:cstheme="minorHAnsi"/>
                <w:sz w:val="20"/>
                <w:szCs w:val="20"/>
                <w:lang w:eastAsia="de-DE"/>
              </w:rPr>
              <w:t xml:space="preserve">94.024.188 </w:t>
            </w:r>
          </w:p>
        </w:tc>
        <w:tc>
          <w:tcPr>
            <w:tcW w:w="899" w:type="pct"/>
            <w:noWrap/>
            <w:vAlign w:val="center"/>
          </w:tcPr>
          <w:p w14:paraId="0BF3DEBC" w14:textId="459CD97B" w:rsidR="005263CA" w:rsidRPr="005263CA" w:rsidRDefault="005263CA" w:rsidP="005263CA">
            <w:pPr>
              <w:spacing w:after="0" w:line="259" w:lineRule="auto"/>
              <w:jc w:val="center"/>
              <w:rPr>
                <w:rFonts w:cstheme="minorHAnsi"/>
                <w:sz w:val="20"/>
                <w:szCs w:val="20"/>
                <w:lang w:eastAsia="de-DE"/>
              </w:rPr>
            </w:pPr>
            <w:r w:rsidRPr="005263CA">
              <w:rPr>
                <w:rFonts w:cstheme="minorHAnsi"/>
                <w:sz w:val="20"/>
                <w:szCs w:val="20"/>
                <w:lang w:eastAsia="de-DE"/>
              </w:rPr>
              <w:t>27,12%</w:t>
            </w:r>
          </w:p>
        </w:tc>
      </w:tr>
      <w:tr w:rsidR="005263CA" w:rsidRPr="005263CA" w14:paraId="12C9A730" w14:textId="77777777" w:rsidTr="007B4E6C">
        <w:trPr>
          <w:trHeight w:val="288"/>
        </w:trPr>
        <w:tc>
          <w:tcPr>
            <w:tcW w:w="2932" w:type="pct"/>
            <w:noWrap/>
            <w:hideMark/>
          </w:tcPr>
          <w:p w14:paraId="17B3C32B" w14:textId="2028233E" w:rsidR="005263CA" w:rsidRPr="005263CA" w:rsidRDefault="005263CA" w:rsidP="0032558A">
            <w:pPr>
              <w:spacing w:after="0" w:line="259" w:lineRule="auto"/>
              <w:rPr>
                <w:rFonts w:cstheme="minorHAnsi"/>
                <w:sz w:val="20"/>
                <w:szCs w:val="20"/>
                <w:lang w:eastAsia="de-DE"/>
              </w:rPr>
            </w:pPr>
            <w:r w:rsidRPr="006D61B9">
              <w:rPr>
                <w:rFonts w:cstheme="minorHAnsi"/>
                <w:sz w:val="20"/>
                <w:szCs w:val="20"/>
                <w:lang w:eastAsia="de-DE"/>
              </w:rPr>
              <w:t>Imbunatatirea corpurilor de apa (valoare ne-folosinta)</w:t>
            </w:r>
          </w:p>
        </w:tc>
        <w:tc>
          <w:tcPr>
            <w:tcW w:w="332" w:type="pct"/>
            <w:noWrap/>
            <w:hideMark/>
          </w:tcPr>
          <w:p w14:paraId="6652FEB8" w14:textId="3446909B" w:rsidR="005263CA" w:rsidRPr="005263CA" w:rsidRDefault="005263CA" w:rsidP="005263CA">
            <w:pPr>
              <w:spacing w:after="0" w:line="259" w:lineRule="auto"/>
              <w:jc w:val="center"/>
              <w:rPr>
                <w:rFonts w:cstheme="minorHAnsi"/>
                <w:sz w:val="20"/>
                <w:szCs w:val="20"/>
                <w:lang w:eastAsia="de-DE"/>
              </w:rPr>
            </w:pPr>
            <w:r w:rsidRPr="006D61B9">
              <w:rPr>
                <w:rFonts w:cstheme="minorHAnsi"/>
                <w:sz w:val="20"/>
                <w:szCs w:val="20"/>
                <w:lang w:eastAsia="de-DE"/>
              </w:rPr>
              <w:t>Euro</w:t>
            </w:r>
          </w:p>
        </w:tc>
        <w:tc>
          <w:tcPr>
            <w:tcW w:w="837" w:type="pct"/>
            <w:vAlign w:val="center"/>
          </w:tcPr>
          <w:p w14:paraId="1902B83B" w14:textId="2D50205F" w:rsidR="005263CA" w:rsidRPr="005263CA" w:rsidRDefault="005263CA" w:rsidP="005263CA">
            <w:pPr>
              <w:spacing w:after="0" w:line="259" w:lineRule="auto"/>
              <w:jc w:val="center"/>
              <w:rPr>
                <w:rFonts w:cstheme="minorHAnsi"/>
                <w:sz w:val="20"/>
                <w:szCs w:val="20"/>
                <w:lang w:eastAsia="de-DE"/>
              </w:rPr>
            </w:pPr>
            <w:r w:rsidRPr="005263CA">
              <w:rPr>
                <w:rFonts w:cstheme="minorHAnsi"/>
                <w:sz w:val="20"/>
                <w:szCs w:val="20"/>
                <w:lang w:eastAsia="de-DE"/>
              </w:rPr>
              <w:t xml:space="preserve">354.014 </w:t>
            </w:r>
          </w:p>
        </w:tc>
        <w:tc>
          <w:tcPr>
            <w:tcW w:w="899" w:type="pct"/>
            <w:noWrap/>
            <w:vAlign w:val="center"/>
          </w:tcPr>
          <w:p w14:paraId="18626BAE" w14:textId="75F6AA6F" w:rsidR="005263CA" w:rsidRPr="005263CA" w:rsidRDefault="005263CA" w:rsidP="005263CA">
            <w:pPr>
              <w:spacing w:after="0" w:line="259" w:lineRule="auto"/>
              <w:jc w:val="center"/>
              <w:rPr>
                <w:rFonts w:cstheme="minorHAnsi"/>
                <w:sz w:val="20"/>
                <w:szCs w:val="20"/>
                <w:lang w:eastAsia="de-DE"/>
              </w:rPr>
            </w:pPr>
            <w:r w:rsidRPr="005263CA">
              <w:rPr>
                <w:rFonts w:cstheme="minorHAnsi"/>
                <w:sz w:val="20"/>
                <w:szCs w:val="20"/>
                <w:lang w:eastAsia="de-DE"/>
              </w:rPr>
              <w:t>0,10%</w:t>
            </w:r>
          </w:p>
        </w:tc>
      </w:tr>
      <w:tr w:rsidR="005263CA" w:rsidRPr="005263CA" w14:paraId="4D54D312" w14:textId="77777777" w:rsidTr="007B4E6C">
        <w:trPr>
          <w:trHeight w:val="288"/>
        </w:trPr>
        <w:tc>
          <w:tcPr>
            <w:tcW w:w="2932" w:type="pct"/>
            <w:noWrap/>
            <w:hideMark/>
          </w:tcPr>
          <w:p w14:paraId="5D1FA005" w14:textId="30FFB482" w:rsidR="005263CA" w:rsidRPr="005263CA" w:rsidRDefault="005263CA" w:rsidP="0032558A">
            <w:pPr>
              <w:spacing w:after="0" w:line="259" w:lineRule="auto"/>
              <w:rPr>
                <w:rFonts w:cstheme="minorHAnsi"/>
                <w:sz w:val="20"/>
                <w:szCs w:val="20"/>
                <w:lang w:eastAsia="de-DE"/>
              </w:rPr>
            </w:pPr>
            <w:r w:rsidRPr="006D61B9">
              <w:rPr>
                <w:rFonts w:cstheme="minorHAnsi"/>
                <w:sz w:val="20"/>
                <w:szCs w:val="20"/>
                <w:lang w:eastAsia="de-DE"/>
              </w:rPr>
              <w:t>Economii la consumator – puturi private</w:t>
            </w:r>
          </w:p>
        </w:tc>
        <w:tc>
          <w:tcPr>
            <w:tcW w:w="332" w:type="pct"/>
            <w:noWrap/>
            <w:hideMark/>
          </w:tcPr>
          <w:p w14:paraId="214AD9E0" w14:textId="4EE0D52D" w:rsidR="005263CA" w:rsidRPr="005263CA" w:rsidRDefault="005263CA" w:rsidP="005263CA">
            <w:pPr>
              <w:spacing w:after="0" w:line="259" w:lineRule="auto"/>
              <w:jc w:val="center"/>
              <w:rPr>
                <w:rFonts w:cstheme="minorHAnsi"/>
                <w:sz w:val="20"/>
                <w:szCs w:val="20"/>
                <w:lang w:eastAsia="de-DE"/>
              </w:rPr>
            </w:pPr>
            <w:r w:rsidRPr="006D61B9">
              <w:rPr>
                <w:rFonts w:cstheme="minorHAnsi"/>
                <w:sz w:val="20"/>
                <w:szCs w:val="20"/>
                <w:lang w:eastAsia="de-DE"/>
              </w:rPr>
              <w:t>Euro</w:t>
            </w:r>
          </w:p>
        </w:tc>
        <w:tc>
          <w:tcPr>
            <w:tcW w:w="837" w:type="pct"/>
            <w:vAlign w:val="center"/>
          </w:tcPr>
          <w:p w14:paraId="4F953C18" w14:textId="12F560EF" w:rsidR="005263CA" w:rsidRPr="005263CA" w:rsidRDefault="005263CA" w:rsidP="005263CA">
            <w:pPr>
              <w:spacing w:after="0" w:line="259" w:lineRule="auto"/>
              <w:jc w:val="center"/>
              <w:rPr>
                <w:rFonts w:cstheme="minorHAnsi"/>
                <w:sz w:val="20"/>
                <w:szCs w:val="20"/>
                <w:lang w:eastAsia="de-DE"/>
              </w:rPr>
            </w:pPr>
            <w:r w:rsidRPr="005263CA">
              <w:rPr>
                <w:rFonts w:cstheme="minorHAnsi"/>
                <w:sz w:val="20"/>
                <w:szCs w:val="20"/>
                <w:lang w:eastAsia="de-DE"/>
              </w:rPr>
              <w:t xml:space="preserve">73.898.069 </w:t>
            </w:r>
          </w:p>
        </w:tc>
        <w:tc>
          <w:tcPr>
            <w:tcW w:w="899" w:type="pct"/>
            <w:noWrap/>
            <w:vAlign w:val="center"/>
          </w:tcPr>
          <w:p w14:paraId="2B2F36C4" w14:textId="6A9466FF" w:rsidR="005263CA" w:rsidRPr="005263CA" w:rsidRDefault="005263CA" w:rsidP="005263CA">
            <w:pPr>
              <w:spacing w:after="0" w:line="259" w:lineRule="auto"/>
              <w:jc w:val="center"/>
              <w:rPr>
                <w:rFonts w:cstheme="minorHAnsi"/>
                <w:sz w:val="20"/>
                <w:szCs w:val="20"/>
                <w:lang w:eastAsia="de-DE"/>
              </w:rPr>
            </w:pPr>
            <w:r w:rsidRPr="005263CA">
              <w:rPr>
                <w:rFonts w:cstheme="minorHAnsi"/>
                <w:sz w:val="20"/>
                <w:szCs w:val="20"/>
                <w:lang w:eastAsia="de-DE"/>
              </w:rPr>
              <w:t>21,31%</w:t>
            </w:r>
          </w:p>
        </w:tc>
      </w:tr>
      <w:tr w:rsidR="005263CA" w:rsidRPr="005263CA" w14:paraId="3A214426" w14:textId="77777777" w:rsidTr="007B4E6C">
        <w:trPr>
          <w:trHeight w:val="288"/>
        </w:trPr>
        <w:tc>
          <w:tcPr>
            <w:tcW w:w="2932" w:type="pct"/>
            <w:noWrap/>
            <w:hideMark/>
          </w:tcPr>
          <w:p w14:paraId="4A323986" w14:textId="5359116D" w:rsidR="005263CA" w:rsidRPr="005263CA" w:rsidRDefault="005263CA" w:rsidP="0032558A">
            <w:pPr>
              <w:spacing w:after="0" w:line="259" w:lineRule="auto"/>
              <w:rPr>
                <w:rFonts w:cstheme="minorHAnsi"/>
                <w:sz w:val="20"/>
                <w:szCs w:val="20"/>
                <w:lang w:eastAsia="de-DE"/>
              </w:rPr>
            </w:pPr>
            <w:r w:rsidRPr="006D61B9">
              <w:rPr>
                <w:rFonts w:cstheme="minorHAnsi"/>
                <w:sz w:val="20"/>
                <w:szCs w:val="20"/>
                <w:lang w:eastAsia="de-DE"/>
              </w:rPr>
              <w:t>Economii la consumator – fosa septica</w:t>
            </w:r>
          </w:p>
        </w:tc>
        <w:tc>
          <w:tcPr>
            <w:tcW w:w="332" w:type="pct"/>
            <w:noWrap/>
            <w:hideMark/>
          </w:tcPr>
          <w:p w14:paraId="03D5974F" w14:textId="2CED7230" w:rsidR="005263CA" w:rsidRPr="005263CA" w:rsidRDefault="005263CA" w:rsidP="005263CA">
            <w:pPr>
              <w:spacing w:after="0" w:line="259" w:lineRule="auto"/>
              <w:jc w:val="center"/>
              <w:rPr>
                <w:rFonts w:cstheme="minorHAnsi"/>
                <w:sz w:val="20"/>
                <w:szCs w:val="20"/>
                <w:lang w:eastAsia="de-DE"/>
              </w:rPr>
            </w:pPr>
            <w:r w:rsidRPr="006D61B9">
              <w:rPr>
                <w:rFonts w:cstheme="minorHAnsi"/>
                <w:sz w:val="20"/>
                <w:szCs w:val="20"/>
                <w:lang w:eastAsia="de-DE"/>
              </w:rPr>
              <w:t>Euro</w:t>
            </w:r>
          </w:p>
        </w:tc>
        <w:tc>
          <w:tcPr>
            <w:tcW w:w="837" w:type="pct"/>
            <w:vAlign w:val="center"/>
          </w:tcPr>
          <w:p w14:paraId="341A6C12" w14:textId="5A402AFD" w:rsidR="005263CA" w:rsidRPr="005263CA" w:rsidRDefault="005263CA" w:rsidP="005263CA">
            <w:pPr>
              <w:spacing w:after="0" w:line="259" w:lineRule="auto"/>
              <w:jc w:val="center"/>
              <w:rPr>
                <w:rFonts w:cstheme="minorHAnsi"/>
                <w:sz w:val="20"/>
                <w:szCs w:val="20"/>
                <w:lang w:eastAsia="de-DE"/>
              </w:rPr>
            </w:pPr>
            <w:r w:rsidRPr="005263CA">
              <w:rPr>
                <w:rFonts w:cstheme="minorHAnsi"/>
                <w:sz w:val="20"/>
                <w:szCs w:val="20"/>
                <w:lang w:eastAsia="de-DE"/>
              </w:rPr>
              <w:t xml:space="preserve">25.290.491 </w:t>
            </w:r>
          </w:p>
        </w:tc>
        <w:tc>
          <w:tcPr>
            <w:tcW w:w="899" w:type="pct"/>
            <w:noWrap/>
            <w:vAlign w:val="center"/>
          </w:tcPr>
          <w:p w14:paraId="74B0B51E" w14:textId="6ABE0A64" w:rsidR="005263CA" w:rsidRPr="005263CA" w:rsidRDefault="005263CA" w:rsidP="005263CA">
            <w:pPr>
              <w:spacing w:after="0" w:line="259" w:lineRule="auto"/>
              <w:jc w:val="center"/>
              <w:rPr>
                <w:rFonts w:cstheme="minorHAnsi"/>
                <w:sz w:val="20"/>
                <w:szCs w:val="20"/>
                <w:lang w:eastAsia="de-DE"/>
              </w:rPr>
            </w:pPr>
            <w:r w:rsidRPr="005263CA">
              <w:rPr>
                <w:rFonts w:cstheme="minorHAnsi"/>
                <w:sz w:val="20"/>
                <w:szCs w:val="20"/>
                <w:lang w:eastAsia="de-DE"/>
              </w:rPr>
              <w:t>7,29%</w:t>
            </w:r>
          </w:p>
        </w:tc>
      </w:tr>
      <w:tr w:rsidR="00B70E3B" w:rsidRPr="005263CA" w14:paraId="11165965" w14:textId="77777777" w:rsidTr="007B4E6C">
        <w:trPr>
          <w:trHeight w:val="288"/>
        </w:trPr>
        <w:tc>
          <w:tcPr>
            <w:tcW w:w="2932" w:type="pct"/>
            <w:noWrap/>
            <w:hideMark/>
          </w:tcPr>
          <w:p w14:paraId="29403036" w14:textId="092A8E1A" w:rsidR="00B70E3B" w:rsidRPr="005263CA" w:rsidRDefault="00B70E3B" w:rsidP="0032558A">
            <w:pPr>
              <w:spacing w:after="0" w:line="259" w:lineRule="auto"/>
              <w:rPr>
                <w:rFonts w:cstheme="minorHAnsi"/>
                <w:sz w:val="20"/>
                <w:szCs w:val="20"/>
                <w:lang w:eastAsia="de-DE"/>
              </w:rPr>
            </w:pPr>
            <w:r w:rsidRPr="006D61B9">
              <w:rPr>
                <w:rFonts w:cstheme="minorHAnsi"/>
                <w:sz w:val="20"/>
                <w:szCs w:val="20"/>
                <w:lang w:eastAsia="de-DE"/>
              </w:rPr>
              <w:t>Reduceri de emisii de CO2</w:t>
            </w:r>
          </w:p>
        </w:tc>
        <w:tc>
          <w:tcPr>
            <w:tcW w:w="332" w:type="pct"/>
            <w:noWrap/>
            <w:hideMark/>
          </w:tcPr>
          <w:p w14:paraId="1E864942" w14:textId="74E1B298" w:rsidR="00B70E3B" w:rsidRPr="005263CA" w:rsidRDefault="00B70E3B" w:rsidP="00B70E3B">
            <w:pPr>
              <w:spacing w:after="0" w:line="259" w:lineRule="auto"/>
              <w:jc w:val="center"/>
              <w:rPr>
                <w:rFonts w:cstheme="minorHAnsi"/>
                <w:sz w:val="20"/>
                <w:szCs w:val="20"/>
                <w:lang w:eastAsia="de-DE"/>
              </w:rPr>
            </w:pPr>
            <w:r w:rsidRPr="006D61B9">
              <w:rPr>
                <w:rFonts w:cstheme="minorHAnsi"/>
                <w:sz w:val="20"/>
                <w:szCs w:val="20"/>
                <w:lang w:eastAsia="de-DE"/>
              </w:rPr>
              <w:t>Euro</w:t>
            </w:r>
          </w:p>
        </w:tc>
        <w:tc>
          <w:tcPr>
            <w:tcW w:w="837" w:type="pct"/>
            <w:vAlign w:val="center"/>
          </w:tcPr>
          <w:p w14:paraId="20B520F3" w14:textId="17A1A068" w:rsidR="00B70E3B" w:rsidRPr="005263CA" w:rsidRDefault="00B70E3B" w:rsidP="0032558A">
            <w:pPr>
              <w:spacing w:after="0" w:line="259" w:lineRule="auto"/>
              <w:jc w:val="center"/>
              <w:rPr>
                <w:rFonts w:cstheme="minorHAnsi"/>
                <w:sz w:val="20"/>
                <w:szCs w:val="20"/>
                <w:lang w:eastAsia="de-DE"/>
              </w:rPr>
            </w:pPr>
            <w:r w:rsidRPr="0032558A">
              <w:rPr>
                <w:rFonts w:cstheme="minorHAnsi"/>
                <w:sz w:val="20"/>
                <w:szCs w:val="20"/>
                <w:lang w:eastAsia="de-DE"/>
              </w:rPr>
              <w:t xml:space="preserve">52.575.818 </w:t>
            </w:r>
          </w:p>
        </w:tc>
        <w:tc>
          <w:tcPr>
            <w:tcW w:w="899" w:type="pct"/>
            <w:noWrap/>
            <w:vAlign w:val="center"/>
          </w:tcPr>
          <w:p w14:paraId="5FBDD80D" w14:textId="2E9375D9" w:rsidR="00B70E3B" w:rsidRPr="005263CA" w:rsidRDefault="00B70E3B" w:rsidP="0032558A">
            <w:pPr>
              <w:spacing w:after="0" w:line="259" w:lineRule="auto"/>
              <w:jc w:val="center"/>
              <w:rPr>
                <w:rFonts w:cstheme="minorHAnsi"/>
                <w:sz w:val="20"/>
                <w:szCs w:val="20"/>
                <w:lang w:eastAsia="de-DE"/>
              </w:rPr>
            </w:pPr>
            <w:r w:rsidRPr="0032558A">
              <w:rPr>
                <w:rFonts w:cstheme="minorHAnsi"/>
                <w:sz w:val="20"/>
                <w:szCs w:val="20"/>
                <w:lang w:eastAsia="de-DE"/>
              </w:rPr>
              <w:t>15,16%</w:t>
            </w:r>
          </w:p>
        </w:tc>
      </w:tr>
      <w:tr w:rsidR="00B70E3B" w:rsidRPr="00B70E3B" w14:paraId="15AC7543" w14:textId="77777777" w:rsidTr="007B4E6C">
        <w:trPr>
          <w:trHeight w:val="288"/>
        </w:trPr>
        <w:tc>
          <w:tcPr>
            <w:tcW w:w="2932" w:type="pct"/>
            <w:noWrap/>
            <w:hideMark/>
          </w:tcPr>
          <w:p w14:paraId="760D653F" w14:textId="5AA6DF34" w:rsidR="00B70E3B" w:rsidRPr="00B70E3B" w:rsidRDefault="00B70E3B" w:rsidP="00B70E3B">
            <w:pPr>
              <w:spacing w:after="0" w:line="259" w:lineRule="auto"/>
              <w:rPr>
                <w:rFonts w:cstheme="minorHAnsi"/>
                <w:b/>
                <w:bCs/>
                <w:sz w:val="20"/>
                <w:szCs w:val="20"/>
                <w:lang w:eastAsia="de-DE"/>
              </w:rPr>
            </w:pPr>
            <w:r w:rsidRPr="006D61B9">
              <w:rPr>
                <w:rFonts w:cstheme="minorHAnsi"/>
                <w:b/>
                <w:bCs/>
                <w:sz w:val="20"/>
                <w:szCs w:val="20"/>
                <w:lang w:eastAsia="de-DE"/>
              </w:rPr>
              <w:t>Total beneficii</w:t>
            </w:r>
          </w:p>
        </w:tc>
        <w:tc>
          <w:tcPr>
            <w:tcW w:w="332" w:type="pct"/>
            <w:noWrap/>
            <w:hideMark/>
          </w:tcPr>
          <w:p w14:paraId="7AF205D6" w14:textId="4609BBAE" w:rsidR="00B70E3B" w:rsidRPr="00B70E3B" w:rsidRDefault="00B70E3B" w:rsidP="00B70E3B">
            <w:pPr>
              <w:spacing w:after="0" w:line="259" w:lineRule="auto"/>
              <w:rPr>
                <w:rFonts w:cstheme="minorHAnsi"/>
                <w:b/>
                <w:bCs/>
                <w:sz w:val="20"/>
                <w:szCs w:val="20"/>
                <w:lang w:eastAsia="de-DE"/>
              </w:rPr>
            </w:pPr>
            <w:r w:rsidRPr="006D61B9">
              <w:rPr>
                <w:rFonts w:cstheme="minorHAnsi"/>
                <w:b/>
                <w:bCs/>
                <w:sz w:val="20"/>
                <w:szCs w:val="20"/>
                <w:lang w:eastAsia="de-DE"/>
              </w:rPr>
              <w:t>Euro</w:t>
            </w:r>
          </w:p>
        </w:tc>
        <w:tc>
          <w:tcPr>
            <w:tcW w:w="837" w:type="pct"/>
            <w:vAlign w:val="center"/>
          </w:tcPr>
          <w:p w14:paraId="31D6EEEF" w14:textId="6A1CC4EB" w:rsidR="00B70E3B" w:rsidRPr="00B70E3B" w:rsidRDefault="00B70E3B" w:rsidP="00B70E3B">
            <w:pPr>
              <w:spacing w:after="0" w:line="259" w:lineRule="auto"/>
              <w:jc w:val="center"/>
              <w:rPr>
                <w:rFonts w:cstheme="minorHAnsi"/>
                <w:b/>
                <w:bCs/>
                <w:sz w:val="20"/>
                <w:szCs w:val="20"/>
                <w:lang w:eastAsia="de-DE"/>
              </w:rPr>
            </w:pPr>
            <w:r w:rsidRPr="00B70E3B">
              <w:rPr>
                <w:rFonts w:cstheme="minorHAnsi"/>
                <w:b/>
                <w:bCs/>
                <w:sz w:val="20"/>
                <w:szCs w:val="20"/>
                <w:lang w:eastAsia="de-DE"/>
              </w:rPr>
              <w:t xml:space="preserve">346.732.663 </w:t>
            </w:r>
          </w:p>
        </w:tc>
        <w:tc>
          <w:tcPr>
            <w:tcW w:w="899" w:type="pct"/>
            <w:noWrap/>
            <w:vAlign w:val="center"/>
          </w:tcPr>
          <w:p w14:paraId="1D991AF9" w14:textId="6CBB6953" w:rsidR="00B70E3B" w:rsidRPr="00B70E3B" w:rsidRDefault="00B70E3B" w:rsidP="00B70E3B">
            <w:pPr>
              <w:spacing w:after="0" w:line="259" w:lineRule="auto"/>
              <w:jc w:val="center"/>
              <w:rPr>
                <w:rFonts w:cstheme="minorHAnsi"/>
                <w:b/>
                <w:bCs/>
                <w:sz w:val="20"/>
                <w:szCs w:val="20"/>
                <w:lang w:eastAsia="de-DE"/>
              </w:rPr>
            </w:pPr>
            <w:r w:rsidRPr="00B70E3B">
              <w:rPr>
                <w:rFonts w:cstheme="minorHAnsi"/>
                <w:b/>
                <w:bCs/>
                <w:sz w:val="20"/>
                <w:szCs w:val="20"/>
                <w:lang w:eastAsia="de-DE"/>
              </w:rPr>
              <w:t>100,00%</w:t>
            </w:r>
          </w:p>
        </w:tc>
      </w:tr>
    </w:tbl>
    <w:p w14:paraId="141B44AA" w14:textId="77777777" w:rsidR="00C41F9D" w:rsidRPr="006D61B9" w:rsidRDefault="00C41F9D" w:rsidP="00C41F9D">
      <w:pPr>
        <w:spacing w:after="0" w:line="276" w:lineRule="auto"/>
        <w:jc w:val="both"/>
        <w:rPr>
          <w:rFonts w:ascii="Calibri" w:eastAsia="Calibri" w:hAnsi="Calibri" w:cs="Times New Roman"/>
        </w:rPr>
      </w:pPr>
    </w:p>
    <w:p w14:paraId="7525DF82" w14:textId="6CC47BF4" w:rsidR="00C41F9D" w:rsidRPr="006D61B9" w:rsidRDefault="00C41F9D" w:rsidP="00C41F9D">
      <w:pPr>
        <w:spacing w:after="0" w:line="276" w:lineRule="auto"/>
        <w:jc w:val="both"/>
        <w:rPr>
          <w:rFonts w:ascii="Calibri" w:eastAsia="Calibri" w:hAnsi="Calibri" w:cs="Times New Roman"/>
        </w:rPr>
      </w:pPr>
      <w:r w:rsidRPr="006D61B9">
        <w:rPr>
          <w:rFonts w:ascii="Calibri" w:eastAsia="Calibri" w:hAnsi="Calibri" w:cs="Times New Roman"/>
        </w:rPr>
        <w:t>Efectul general al proiectului, exprimat in emisii relative de CO</w:t>
      </w:r>
      <w:r w:rsidRPr="006D61B9">
        <w:rPr>
          <w:rFonts w:ascii="Calibri" w:eastAsia="Calibri" w:hAnsi="Calibri" w:cs="Times New Roman"/>
          <w:vertAlign w:val="subscript"/>
        </w:rPr>
        <w:t>2e</w:t>
      </w:r>
      <w:r w:rsidRPr="006D61B9">
        <w:rPr>
          <w:rFonts w:ascii="Calibri" w:eastAsia="Calibri" w:hAnsi="Calibri" w:cs="Times New Roman"/>
        </w:rPr>
        <w:t xml:space="preserve"> este de reducere a emisiilor de GES cu </w:t>
      </w:r>
      <w:r w:rsidR="00810F2E">
        <w:rPr>
          <w:rFonts w:ascii="Calibri" w:eastAsia="Calibri" w:hAnsi="Calibri" w:cs="Times New Roman"/>
        </w:rPr>
        <w:t>6.338</w:t>
      </w:r>
      <w:r w:rsidRPr="006D61B9">
        <w:rPr>
          <w:rFonts w:ascii="Calibri" w:eastAsia="Calibri" w:hAnsi="Calibri" w:cs="Times New Roman"/>
        </w:rPr>
        <w:t xml:space="preserve"> t CO</w:t>
      </w:r>
      <w:r w:rsidRPr="006D61B9">
        <w:rPr>
          <w:rFonts w:ascii="Calibri" w:eastAsia="Calibri" w:hAnsi="Calibri" w:cs="Times New Roman"/>
          <w:vertAlign w:val="subscript"/>
        </w:rPr>
        <w:t>2e</w:t>
      </w:r>
      <w:r w:rsidRPr="006D61B9">
        <w:rPr>
          <w:rFonts w:ascii="Calibri" w:eastAsia="Calibri" w:hAnsi="Calibri" w:cs="Times New Roman"/>
        </w:rPr>
        <w:t>/an.</w:t>
      </w:r>
    </w:p>
    <w:p w14:paraId="48FC6F71" w14:textId="77777777" w:rsidR="00C41F9D" w:rsidRDefault="00C41F9D" w:rsidP="00C41F9D">
      <w:pPr>
        <w:spacing w:after="0" w:line="276" w:lineRule="auto"/>
        <w:jc w:val="both"/>
        <w:rPr>
          <w:rFonts w:ascii="Calibri" w:eastAsia="Calibri" w:hAnsi="Calibri" w:cs="Times New Roman"/>
        </w:rPr>
      </w:pPr>
    </w:p>
    <w:p w14:paraId="7741E4AE" w14:textId="77777777" w:rsidR="00B0082F" w:rsidRPr="006D61B9" w:rsidRDefault="00B0082F" w:rsidP="00C41F9D">
      <w:pPr>
        <w:spacing w:after="0" w:line="276" w:lineRule="auto"/>
        <w:jc w:val="both"/>
        <w:rPr>
          <w:rFonts w:ascii="Calibri" w:eastAsia="Calibri" w:hAnsi="Calibri" w:cs="Times New Roman"/>
        </w:rPr>
      </w:pPr>
    </w:p>
    <w:p w14:paraId="174C2D93" w14:textId="26D571B3" w:rsidR="00C41F9D" w:rsidRPr="006D61B9" w:rsidRDefault="007374C5" w:rsidP="00565BEE">
      <w:pPr>
        <w:keepNext/>
        <w:keepLines/>
        <w:numPr>
          <w:ilvl w:val="2"/>
          <w:numId w:val="12"/>
        </w:numPr>
        <w:spacing w:after="0" w:line="276" w:lineRule="auto"/>
        <w:ind w:left="709"/>
        <w:outlineLvl w:val="0"/>
        <w:rPr>
          <w:rFonts w:ascii="Calibri Light" w:eastAsia="Times New Roman" w:hAnsi="Calibri Light" w:cs="Times New Roman"/>
          <w:b/>
          <w:bCs/>
          <w:color w:val="365F91"/>
          <w:sz w:val="24"/>
          <w:szCs w:val="24"/>
        </w:rPr>
      </w:pPr>
      <w:bookmarkStart w:id="36" w:name="_Toc211859234"/>
      <w:r w:rsidRPr="006D61B9">
        <w:rPr>
          <w:rFonts w:ascii="Calibri Light" w:eastAsia="Times New Roman" w:hAnsi="Calibri Light" w:cs="Times New Roman"/>
          <w:b/>
          <w:bCs/>
          <w:color w:val="365F91"/>
          <w:sz w:val="24"/>
          <w:szCs w:val="24"/>
        </w:rPr>
        <w:t xml:space="preserve">Structura </w:t>
      </w:r>
      <w:r w:rsidR="00C41F9D" w:rsidRPr="006D61B9">
        <w:rPr>
          <w:rFonts w:ascii="Calibri Light" w:eastAsia="Times New Roman" w:hAnsi="Calibri Light" w:cs="Times New Roman"/>
          <w:b/>
          <w:bCs/>
          <w:color w:val="365F91"/>
          <w:sz w:val="24"/>
          <w:szCs w:val="24"/>
        </w:rPr>
        <w:t>de finantare</w:t>
      </w:r>
      <w:bookmarkEnd w:id="36"/>
    </w:p>
    <w:p w14:paraId="607D2CFA" w14:textId="7666A9ED" w:rsidR="00C41F9D" w:rsidRPr="006D61B9" w:rsidRDefault="00C41F9D" w:rsidP="00471254">
      <w:pPr>
        <w:spacing w:after="0" w:line="276" w:lineRule="auto"/>
        <w:rPr>
          <w:rFonts w:ascii="Calibri" w:eastAsia="Calibri" w:hAnsi="Calibri" w:cs="Times New Roman"/>
        </w:rPr>
      </w:pPr>
    </w:p>
    <w:p w14:paraId="1B69041E" w14:textId="48D42192" w:rsidR="007374C5" w:rsidRPr="006D61B9" w:rsidRDefault="007374C5" w:rsidP="00471254">
      <w:pPr>
        <w:spacing w:after="0" w:line="276" w:lineRule="auto"/>
        <w:rPr>
          <w:rFonts w:ascii="Calibri" w:eastAsia="Calibri" w:hAnsi="Calibri" w:cs="Times New Roman"/>
        </w:rPr>
      </w:pPr>
      <w:r w:rsidRPr="006D61B9">
        <w:rPr>
          <w:rFonts w:ascii="Calibri" w:eastAsia="Calibri" w:hAnsi="Calibri" w:cs="Times New Roman"/>
        </w:rPr>
        <w:lastRenderedPageBreak/>
        <w:t>Structura de finantare a proiectului de investitii pentru etapa angaj</w:t>
      </w:r>
      <w:r w:rsidR="00303400" w:rsidRPr="006D61B9">
        <w:rPr>
          <w:rFonts w:ascii="Calibri" w:eastAsia="Calibri" w:hAnsi="Calibri" w:cs="Times New Roman"/>
        </w:rPr>
        <w:t>a</w:t>
      </w:r>
      <w:r w:rsidRPr="006D61B9">
        <w:rPr>
          <w:rFonts w:ascii="Calibri" w:eastAsia="Calibri" w:hAnsi="Calibri" w:cs="Times New Roman"/>
        </w:rPr>
        <w:t>nta este urmatoarea:</w:t>
      </w:r>
    </w:p>
    <w:p w14:paraId="172C4868" w14:textId="10A19A8D" w:rsidR="00471254" w:rsidRPr="006D61B9" w:rsidRDefault="008321C8" w:rsidP="00471254">
      <w:pPr>
        <w:spacing w:after="0" w:line="276" w:lineRule="auto"/>
        <w:rPr>
          <w:rFonts w:ascii="Calibri" w:eastAsia="Calibri" w:hAnsi="Calibri" w:cs="Times New Roman"/>
        </w:rPr>
      </w:pPr>
      <w:r>
        <w:rPr>
          <w:noProof/>
        </w:rPr>
        <w:drawing>
          <wp:inline distT="0" distB="0" distL="0" distR="0" wp14:anchorId="7FF690BB" wp14:editId="0FB1864A">
            <wp:extent cx="6047740" cy="3773805"/>
            <wp:effectExtent l="0" t="0" r="0" b="0"/>
            <wp:docPr id="20112529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252947" name="Picture 4"/>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047740" cy="3773805"/>
                    </a:xfrm>
                    <a:prstGeom prst="rect">
                      <a:avLst/>
                    </a:prstGeom>
                    <a:noFill/>
                    <a:ln>
                      <a:noFill/>
                    </a:ln>
                  </pic:spPr>
                </pic:pic>
              </a:graphicData>
            </a:graphic>
          </wp:inline>
        </w:drawing>
      </w:r>
    </w:p>
    <w:p w14:paraId="658CECA1" w14:textId="364BB71B" w:rsidR="007374C5" w:rsidRPr="006D61B9" w:rsidRDefault="007943FC" w:rsidP="007374C5">
      <w:pPr>
        <w:spacing w:before="120" w:after="120" w:line="240" w:lineRule="atLeast"/>
        <w:jc w:val="center"/>
        <w:rPr>
          <w:rFonts w:ascii="Calibri" w:eastAsia="Times New Roman" w:hAnsi="Calibri" w:cs="Calibri"/>
          <w:b/>
          <w:bCs/>
          <w:sz w:val="20"/>
          <w:szCs w:val="20"/>
          <w:lang w:eastAsia="en-GB"/>
        </w:rPr>
      </w:pPr>
      <w:r w:rsidRPr="006D61B9">
        <w:rPr>
          <w:rFonts w:ascii="Calibri" w:eastAsia="Times New Roman" w:hAnsi="Calibri" w:cs="Calibri"/>
          <w:b/>
          <w:bCs/>
          <w:sz w:val="20"/>
          <w:szCs w:val="20"/>
          <w:lang w:eastAsia="en-GB"/>
        </w:rPr>
        <w:t xml:space="preserve">Figura </w:t>
      </w:r>
      <w:r w:rsidRPr="006D61B9">
        <w:rPr>
          <w:rFonts w:ascii="Calibri" w:eastAsia="Times New Roman" w:hAnsi="Calibri" w:cs="Calibri"/>
          <w:b/>
          <w:bCs/>
          <w:sz w:val="20"/>
          <w:szCs w:val="20"/>
          <w:lang w:eastAsia="en-GB"/>
        </w:rPr>
        <w:fldChar w:fldCharType="begin"/>
      </w:r>
      <w:r w:rsidRPr="006D61B9">
        <w:rPr>
          <w:rFonts w:ascii="Calibri" w:eastAsia="Times New Roman" w:hAnsi="Calibri" w:cs="Calibri"/>
          <w:b/>
          <w:bCs/>
          <w:sz w:val="20"/>
          <w:szCs w:val="20"/>
          <w:lang w:eastAsia="en-GB"/>
        </w:rPr>
        <w:instrText xml:space="preserve"> SEQ Figura_2_- \* ARABIC </w:instrText>
      </w:r>
      <w:r w:rsidRPr="006D61B9">
        <w:rPr>
          <w:rFonts w:ascii="Calibri" w:eastAsia="Times New Roman" w:hAnsi="Calibri" w:cs="Calibri"/>
          <w:b/>
          <w:bCs/>
          <w:sz w:val="20"/>
          <w:szCs w:val="20"/>
          <w:lang w:eastAsia="en-GB"/>
        </w:rPr>
        <w:fldChar w:fldCharType="separate"/>
      </w:r>
      <w:r w:rsidRPr="006D61B9">
        <w:rPr>
          <w:rFonts w:ascii="Calibri" w:eastAsia="Times New Roman" w:hAnsi="Calibri" w:cs="Calibri"/>
          <w:b/>
          <w:bCs/>
          <w:sz w:val="20"/>
          <w:szCs w:val="20"/>
          <w:lang w:eastAsia="en-GB"/>
        </w:rPr>
        <w:t>8</w:t>
      </w:r>
      <w:r w:rsidRPr="006D61B9">
        <w:rPr>
          <w:rFonts w:ascii="Calibri" w:eastAsia="Times New Roman" w:hAnsi="Calibri" w:cs="Calibri"/>
          <w:b/>
          <w:bCs/>
          <w:sz w:val="20"/>
          <w:szCs w:val="20"/>
          <w:lang w:eastAsia="en-GB"/>
        </w:rPr>
        <w:fldChar w:fldCharType="end"/>
      </w:r>
      <w:r w:rsidR="007374C5" w:rsidRPr="006D61B9">
        <w:rPr>
          <w:rFonts w:ascii="Calibri" w:eastAsia="Times New Roman" w:hAnsi="Calibri" w:cs="Calibri"/>
          <w:b/>
          <w:bCs/>
          <w:sz w:val="20"/>
          <w:szCs w:val="20"/>
          <w:lang w:eastAsia="en-GB"/>
        </w:rPr>
        <w:t xml:space="preserve"> – Schema de finantare </w:t>
      </w:r>
    </w:p>
    <w:p w14:paraId="3D336516" w14:textId="124870B2" w:rsidR="00C41F9D" w:rsidRPr="006D61B9" w:rsidRDefault="00C41F9D" w:rsidP="00A73C42">
      <w:pPr>
        <w:spacing w:line="259" w:lineRule="auto"/>
        <w:jc w:val="center"/>
        <w:rPr>
          <w:rFonts w:ascii="Calibri" w:eastAsia="Calibri" w:hAnsi="Calibri" w:cs="Times New Roman"/>
        </w:rPr>
      </w:pPr>
      <w:r w:rsidRPr="006D61B9">
        <w:rPr>
          <w:rFonts w:ascii="Calibri" w:eastAsia="Calibri" w:hAnsi="Calibri" w:cs="Times New Roman"/>
        </w:rPr>
        <w:br w:type="page"/>
      </w:r>
    </w:p>
    <w:p w14:paraId="2F765AEC" w14:textId="77777777" w:rsidR="00C41F9D" w:rsidRPr="006D61B9" w:rsidRDefault="00C41F9D" w:rsidP="00565BEE">
      <w:pPr>
        <w:keepNext/>
        <w:keepLines/>
        <w:numPr>
          <w:ilvl w:val="0"/>
          <w:numId w:val="12"/>
        </w:numPr>
        <w:spacing w:after="0" w:line="276" w:lineRule="auto"/>
        <w:ind w:left="851" w:hanging="567"/>
        <w:outlineLvl w:val="0"/>
        <w:rPr>
          <w:rFonts w:ascii="Calibri Light" w:eastAsia="Times New Roman" w:hAnsi="Calibri Light" w:cs="Times New Roman"/>
          <w:b/>
          <w:bCs/>
          <w:color w:val="1F4E79" w:themeColor="accent5" w:themeShade="80"/>
          <w:sz w:val="32"/>
          <w:szCs w:val="32"/>
        </w:rPr>
      </w:pPr>
      <w:bookmarkStart w:id="37" w:name="_Toc211788715"/>
      <w:bookmarkStart w:id="38" w:name="_Toc211857157"/>
      <w:bookmarkStart w:id="39" w:name="_Toc211857235"/>
      <w:bookmarkStart w:id="40" w:name="_Toc211857443"/>
      <w:bookmarkStart w:id="41" w:name="_Toc211788716"/>
      <w:bookmarkStart w:id="42" w:name="_Toc211857158"/>
      <w:bookmarkStart w:id="43" w:name="_Toc211857236"/>
      <w:bookmarkStart w:id="44" w:name="_Toc211857444"/>
      <w:bookmarkStart w:id="45" w:name="_Toc211859235"/>
      <w:bookmarkEnd w:id="37"/>
      <w:bookmarkEnd w:id="38"/>
      <w:bookmarkEnd w:id="39"/>
      <w:bookmarkEnd w:id="40"/>
      <w:bookmarkEnd w:id="41"/>
      <w:bookmarkEnd w:id="42"/>
      <w:bookmarkEnd w:id="43"/>
      <w:bookmarkEnd w:id="44"/>
      <w:r w:rsidRPr="006D61B9">
        <w:rPr>
          <w:rFonts w:ascii="Calibri Light" w:eastAsia="Times New Roman" w:hAnsi="Calibri Light" w:cs="Times New Roman"/>
          <w:b/>
          <w:bCs/>
          <w:color w:val="1F4E79" w:themeColor="accent5" w:themeShade="80"/>
          <w:sz w:val="32"/>
          <w:szCs w:val="32"/>
        </w:rPr>
        <w:lastRenderedPageBreak/>
        <w:t>ACTIVITATI DE ANALIZA REALIZATE</w:t>
      </w:r>
      <w:bookmarkEnd w:id="45"/>
    </w:p>
    <w:p w14:paraId="6A8AE513" w14:textId="77777777" w:rsidR="00C41F9D" w:rsidRPr="006D61B9" w:rsidRDefault="00C41F9D" w:rsidP="00C41F9D">
      <w:pPr>
        <w:spacing w:after="0" w:line="276" w:lineRule="auto"/>
        <w:jc w:val="both"/>
        <w:rPr>
          <w:rFonts w:ascii="Calibri" w:eastAsia="Calibri" w:hAnsi="Calibri" w:cs="Times New Roman"/>
        </w:rPr>
      </w:pPr>
    </w:p>
    <w:p w14:paraId="6D8305D5" w14:textId="6B9C9D49" w:rsidR="00C41F9D" w:rsidRPr="006D61B9" w:rsidRDefault="00C41F9D" w:rsidP="00C41F9D">
      <w:pPr>
        <w:spacing w:after="120" w:line="276" w:lineRule="auto"/>
        <w:jc w:val="both"/>
        <w:rPr>
          <w:rFonts w:ascii="Calibri" w:eastAsia="Calibri" w:hAnsi="Calibri" w:cs="Times New Roman"/>
        </w:rPr>
      </w:pPr>
      <w:r w:rsidRPr="006D61B9">
        <w:rPr>
          <w:rFonts w:ascii="Calibri" w:eastAsia="Calibri" w:hAnsi="Calibri" w:cs="Times New Roman"/>
        </w:rPr>
        <w:t xml:space="preserve">Proiectul </w:t>
      </w:r>
      <w:r w:rsidR="000C23A2" w:rsidRPr="006D61B9">
        <w:rPr>
          <w:rFonts w:ascii="Calibri" w:eastAsia="Calibri" w:hAnsi="Calibri" w:cs="Times New Roman"/>
        </w:rPr>
        <w:t>Covasna</w:t>
      </w:r>
      <w:r w:rsidRPr="006D61B9">
        <w:rPr>
          <w:rFonts w:ascii="Calibri" w:eastAsia="Calibri" w:hAnsi="Calibri" w:cs="Times New Roman"/>
        </w:rPr>
        <w:t xml:space="preserve"> a fost initial depus pentru finantare prin POIM, ulterior a fost redepus pentru finantare prin PDD.</w:t>
      </w:r>
    </w:p>
    <w:p w14:paraId="5683A6DA" w14:textId="724AF5F9" w:rsidR="00C41F9D" w:rsidRPr="006D61B9" w:rsidRDefault="00C41F9D" w:rsidP="00C41F9D">
      <w:pPr>
        <w:spacing w:after="120" w:line="276" w:lineRule="auto"/>
        <w:jc w:val="both"/>
        <w:rPr>
          <w:rFonts w:ascii="Calibri" w:eastAsia="Calibri" w:hAnsi="Calibri" w:cs="Times New Roman"/>
        </w:rPr>
      </w:pPr>
      <w:r w:rsidRPr="006D61B9">
        <w:rPr>
          <w:rFonts w:ascii="Calibri" w:eastAsia="Calibri" w:hAnsi="Calibri" w:cs="Times New Roman"/>
        </w:rPr>
        <w:t xml:space="preserve">Pentru </w:t>
      </w:r>
      <w:r w:rsidR="00A17980" w:rsidRPr="006D61B9">
        <w:rPr>
          <w:rFonts w:ascii="Calibri" w:eastAsia="Calibri" w:hAnsi="Calibri" w:cs="Times New Roman"/>
        </w:rPr>
        <w:t xml:space="preserve">documentația completă a </w:t>
      </w:r>
      <w:r w:rsidRPr="006D61B9">
        <w:rPr>
          <w:rFonts w:ascii="Calibri" w:eastAsia="Calibri" w:hAnsi="Calibri" w:cs="Times New Roman"/>
        </w:rPr>
        <w:t>proiectul</w:t>
      </w:r>
      <w:r w:rsidR="00A17980" w:rsidRPr="006D61B9">
        <w:rPr>
          <w:rFonts w:ascii="Calibri" w:eastAsia="Calibri" w:hAnsi="Calibri" w:cs="Times New Roman"/>
        </w:rPr>
        <w:t>ui</w:t>
      </w:r>
      <w:r w:rsidRPr="006D61B9">
        <w:rPr>
          <w:rFonts w:ascii="Calibri" w:eastAsia="Calibri" w:hAnsi="Calibri" w:cs="Times New Roman"/>
        </w:rPr>
        <w:t xml:space="preserve"> propus pentru finanțare prin PDD au fost realizate </w:t>
      </w:r>
      <w:r w:rsidR="000C23A2" w:rsidRPr="006D61B9">
        <w:rPr>
          <w:rFonts w:ascii="Calibri" w:eastAsia="Calibri" w:hAnsi="Calibri" w:cs="Times New Roman"/>
        </w:rPr>
        <w:t>5</w:t>
      </w:r>
      <w:r w:rsidRPr="006D61B9">
        <w:rPr>
          <w:rFonts w:ascii="Calibri" w:eastAsia="Calibri" w:hAnsi="Calibri" w:cs="Times New Roman"/>
        </w:rPr>
        <w:t xml:space="preserve"> analize tehnico - financiare:</w:t>
      </w:r>
    </w:p>
    <w:tbl>
      <w:tblPr>
        <w:tblW w:w="0" w:type="auto"/>
        <w:jc w:val="center"/>
        <w:tblLook w:val="04A0" w:firstRow="1" w:lastRow="0" w:firstColumn="1" w:lastColumn="0" w:noHBand="0" w:noVBand="1"/>
      </w:tblPr>
      <w:tblGrid>
        <w:gridCol w:w="1077"/>
        <w:gridCol w:w="2887"/>
        <w:gridCol w:w="2409"/>
        <w:gridCol w:w="2499"/>
      </w:tblGrid>
      <w:tr w:rsidR="00C41F9D" w:rsidRPr="006D61B9" w14:paraId="38DE0373" w14:textId="77777777" w:rsidTr="00967849">
        <w:trPr>
          <w:trHeight w:val="300"/>
          <w:tblHeader/>
          <w:jc w:val="center"/>
        </w:trPr>
        <w:tc>
          <w:tcPr>
            <w:tcW w:w="1077"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3A4D762" w14:textId="77777777" w:rsidR="00C41F9D" w:rsidRPr="006D61B9" w:rsidRDefault="00C41F9D" w:rsidP="00C41F9D">
            <w:pPr>
              <w:spacing w:after="60" w:line="240" w:lineRule="auto"/>
              <w:jc w:val="center"/>
              <w:rPr>
                <w:rFonts w:ascii="Calibri" w:eastAsia="Times New Roman" w:hAnsi="Calibri" w:cs="Arial"/>
                <w:b/>
                <w:bCs/>
                <w:szCs w:val="20"/>
                <w:lang w:eastAsia="ro-RO"/>
              </w:rPr>
            </w:pPr>
            <w:r w:rsidRPr="006D61B9">
              <w:rPr>
                <w:rFonts w:ascii="Calibri" w:eastAsia="Times New Roman" w:hAnsi="Calibri" w:cs="Arial"/>
                <w:b/>
                <w:bCs/>
                <w:szCs w:val="20"/>
                <w:lang w:eastAsia="ro-RO"/>
              </w:rPr>
              <w:t xml:space="preserve">Nr. analiza </w:t>
            </w:r>
          </w:p>
        </w:tc>
        <w:tc>
          <w:tcPr>
            <w:tcW w:w="2887" w:type="dxa"/>
            <w:tcBorders>
              <w:top w:val="single" w:sz="4" w:space="0" w:color="auto"/>
              <w:left w:val="nil"/>
              <w:bottom w:val="single" w:sz="4" w:space="0" w:color="auto"/>
              <w:right w:val="single" w:sz="4" w:space="0" w:color="auto"/>
            </w:tcBorders>
            <w:shd w:val="clear" w:color="auto" w:fill="D9D9D9"/>
          </w:tcPr>
          <w:p w14:paraId="35E78A71" w14:textId="77777777" w:rsidR="00C41F9D" w:rsidRPr="006D61B9" w:rsidRDefault="00C41F9D" w:rsidP="00C41F9D">
            <w:pPr>
              <w:spacing w:after="60" w:line="240" w:lineRule="auto"/>
              <w:jc w:val="center"/>
              <w:rPr>
                <w:rFonts w:ascii="Calibri" w:eastAsia="Times New Roman" w:hAnsi="Calibri" w:cs="Arial"/>
                <w:b/>
                <w:bCs/>
                <w:szCs w:val="20"/>
                <w:lang w:eastAsia="ro-RO"/>
              </w:rPr>
            </w:pPr>
            <w:r w:rsidRPr="006D61B9">
              <w:rPr>
                <w:rFonts w:ascii="Calibri" w:eastAsia="Times New Roman" w:hAnsi="Calibri" w:cs="Arial"/>
                <w:b/>
                <w:bCs/>
                <w:szCs w:val="20"/>
                <w:lang w:eastAsia="ro-RO"/>
              </w:rPr>
              <w:t>Revizie documentație</w:t>
            </w:r>
          </w:p>
        </w:tc>
        <w:tc>
          <w:tcPr>
            <w:tcW w:w="24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EB6E19A" w14:textId="77777777" w:rsidR="00C41F9D" w:rsidRPr="006D61B9" w:rsidRDefault="00C41F9D" w:rsidP="00C41F9D">
            <w:pPr>
              <w:spacing w:after="60" w:line="240" w:lineRule="auto"/>
              <w:jc w:val="center"/>
              <w:rPr>
                <w:rFonts w:ascii="Calibri" w:eastAsia="Times New Roman" w:hAnsi="Calibri" w:cs="Arial"/>
                <w:b/>
                <w:bCs/>
                <w:szCs w:val="20"/>
                <w:lang w:eastAsia="ro-RO"/>
              </w:rPr>
            </w:pPr>
            <w:r w:rsidRPr="006D61B9">
              <w:rPr>
                <w:rFonts w:ascii="Calibri" w:eastAsia="Times New Roman" w:hAnsi="Calibri" w:cs="Arial"/>
                <w:b/>
                <w:bCs/>
                <w:szCs w:val="20"/>
                <w:lang w:eastAsia="ro-RO"/>
              </w:rPr>
              <w:t>Data începere analiza</w:t>
            </w:r>
          </w:p>
        </w:tc>
        <w:tc>
          <w:tcPr>
            <w:tcW w:w="2499" w:type="dxa"/>
            <w:tcBorders>
              <w:top w:val="single" w:sz="4" w:space="0" w:color="auto"/>
              <w:left w:val="nil"/>
              <w:bottom w:val="single" w:sz="4" w:space="0" w:color="auto"/>
              <w:right w:val="single" w:sz="4" w:space="0" w:color="auto"/>
            </w:tcBorders>
            <w:shd w:val="clear" w:color="auto" w:fill="D9D9D9"/>
            <w:noWrap/>
            <w:vAlign w:val="bottom"/>
            <w:hideMark/>
          </w:tcPr>
          <w:p w14:paraId="18F98E8A" w14:textId="77777777" w:rsidR="00C41F9D" w:rsidRPr="006D61B9" w:rsidRDefault="00C41F9D" w:rsidP="00C41F9D">
            <w:pPr>
              <w:spacing w:after="60" w:line="240" w:lineRule="auto"/>
              <w:jc w:val="center"/>
              <w:rPr>
                <w:rFonts w:ascii="Calibri" w:eastAsia="Times New Roman" w:hAnsi="Calibri" w:cs="Arial"/>
                <w:b/>
                <w:bCs/>
                <w:szCs w:val="20"/>
                <w:lang w:eastAsia="ro-RO"/>
              </w:rPr>
            </w:pPr>
            <w:r w:rsidRPr="006D61B9">
              <w:rPr>
                <w:rFonts w:ascii="Calibri" w:eastAsia="Times New Roman" w:hAnsi="Calibri" w:cs="Arial"/>
                <w:b/>
                <w:bCs/>
                <w:szCs w:val="20"/>
                <w:lang w:eastAsia="ro-RO"/>
              </w:rPr>
              <w:t>Data transmitere documente de analiza</w:t>
            </w:r>
          </w:p>
        </w:tc>
      </w:tr>
      <w:tr w:rsidR="00C41F9D" w:rsidRPr="006D61B9" w14:paraId="1BD60BA6" w14:textId="77777777" w:rsidTr="00967849">
        <w:trPr>
          <w:jc w:val="center"/>
        </w:trPr>
        <w:tc>
          <w:tcPr>
            <w:tcW w:w="1077" w:type="dxa"/>
            <w:tcBorders>
              <w:top w:val="nil"/>
              <w:left w:val="single" w:sz="4" w:space="0" w:color="auto"/>
              <w:bottom w:val="single" w:sz="4" w:space="0" w:color="auto"/>
              <w:right w:val="single" w:sz="4" w:space="0" w:color="auto"/>
            </w:tcBorders>
            <w:vAlign w:val="center"/>
          </w:tcPr>
          <w:p w14:paraId="383718E9" w14:textId="40CB466C" w:rsidR="00C41F9D" w:rsidRPr="006D61B9" w:rsidRDefault="000C23A2" w:rsidP="00C41F9D">
            <w:pPr>
              <w:spacing w:after="60" w:line="240" w:lineRule="auto"/>
              <w:jc w:val="center"/>
              <w:rPr>
                <w:rFonts w:ascii="Calibri" w:eastAsia="Times New Roman" w:hAnsi="Calibri" w:cs="Arial"/>
                <w:szCs w:val="20"/>
                <w:lang w:eastAsia="ro-RO"/>
              </w:rPr>
            </w:pPr>
            <w:r w:rsidRPr="006D61B9">
              <w:rPr>
                <w:rFonts w:ascii="Calibri" w:eastAsia="Times New Roman" w:hAnsi="Calibri" w:cs="Arial"/>
                <w:szCs w:val="20"/>
                <w:lang w:eastAsia="ro-RO"/>
              </w:rPr>
              <w:t>2</w:t>
            </w:r>
          </w:p>
        </w:tc>
        <w:tc>
          <w:tcPr>
            <w:tcW w:w="2887" w:type="dxa"/>
            <w:tcBorders>
              <w:top w:val="single" w:sz="4" w:space="0" w:color="auto"/>
              <w:left w:val="nil"/>
              <w:bottom w:val="single" w:sz="4" w:space="0" w:color="auto"/>
              <w:right w:val="single" w:sz="4" w:space="0" w:color="auto"/>
            </w:tcBorders>
          </w:tcPr>
          <w:p w14:paraId="34C37D16" w14:textId="5182C529" w:rsidR="00C41F9D" w:rsidRPr="006D61B9" w:rsidRDefault="007455DE" w:rsidP="00A23DBC">
            <w:pPr>
              <w:spacing w:after="60" w:line="240" w:lineRule="auto"/>
              <w:rPr>
                <w:rFonts w:ascii="Calibri" w:eastAsia="Times New Roman" w:hAnsi="Calibri" w:cs="Arial"/>
                <w:szCs w:val="20"/>
                <w:lang w:eastAsia="ro-RO"/>
              </w:rPr>
            </w:pPr>
            <w:r w:rsidRPr="006D61B9">
              <w:rPr>
                <w:rFonts w:ascii="Calibri" w:eastAsia="Times New Roman" w:hAnsi="Calibri" w:cs="Arial"/>
                <w:szCs w:val="20"/>
                <w:lang w:eastAsia="ro-RO"/>
              </w:rPr>
              <w:t>Rev.1 PDD</w:t>
            </w:r>
            <w:r w:rsidR="000739A4" w:rsidRPr="006D61B9">
              <w:rPr>
                <w:rFonts w:ascii="Calibri" w:eastAsia="Times New Roman" w:hAnsi="Calibri" w:cs="Arial"/>
                <w:szCs w:val="20"/>
                <w:lang w:eastAsia="ro-RO"/>
              </w:rPr>
              <w:t xml:space="preserve"> </w:t>
            </w:r>
            <w:r w:rsidRPr="006D61B9">
              <w:rPr>
                <w:rFonts w:ascii="Calibri" w:eastAsia="Times New Roman" w:hAnsi="Calibri" w:cs="Arial"/>
                <w:szCs w:val="20"/>
                <w:lang w:eastAsia="ro-RO"/>
              </w:rPr>
              <w:t>– mai 2024</w:t>
            </w:r>
          </w:p>
        </w:tc>
        <w:tc>
          <w:tcPr>
            <w:tcW w:w="2409" w:type="dxa"/>
            <w:tcBorders>
              <w:top w:val="nil"/>
              <w:left w:val="single" w:sz="4" w:space="0" w:color="auto"/>
              <w:bottom w:val="single" w:sz="4" w:space="0" w:color="auto"/>
              <w:right w:val="single" w:sz="4" w:space="0" w:color="auto"/>
            </w:tcBorders>
            <w:vAlign w:val="center"/>
          </w:tcPr>
          <w:p w14:paraId="4AA271AF" w14:textId="20D29654" w:rsidR="00C41F9D" w:rsidRPr="006D61B9" w:rsidRDefault="00AE12CE" w:rsidP="00C41F9D">
            <w:pPr>
              <w:spacing w:after="60" w:line="240" w:lineRule="auto"/>
              <w:jc w:val="center"/>
              <w:rPr>
                <w:rFonts w:ascii="Calibri" w:eastAsia="Times New Roman" w:hAnsi="Calibri" w:cs="Arial"/>
                <w:szCs w:val="20"/>
                <w:lang w:eastAsia="ro-RO"/>
              </w:rPr>
            </w:pPr>
            <w:r w:rsidRPr="006D61B9">
              <w:rPr>
                <w:rFonts w:ascii="Calibri" w:eastAsia="Times New Roman" w:hAnsi="Calibri" w:cs="Arial"/>
                <w:szCs w:val="20"/>
                <w:lang w:eastAsia="ro-RO"/>
              </w:rPr>
              <w:t>17.05.2024</w:t>
            </w:r>
          </w:p>
        </w:tc>
        <w:tc>
          <w:tcPr>
            <w:tcW w:w="2499" w:type="dxa"/>
            <w:tcBorders>
              <w:top w:val="nil"/>
              <w:left w:val="nil"/>
              <w:bottom w:val="single" w:sz="4" w:space="0" w:color="auto"/>
              <w:right w:val="single" w:sz="4" w:space="0" w:color="auto"/>
            </w:tcBorders>
            <w:noWrap/>
            <w:vAlign w:val="bottom"/>
          </w:tcPr>
          <w:p w14:paraId="54F0255C" w14:textId="49DDE596" w:rsidR="00C41F9D" w:rsidRPr="006D61B9" w:rsidRDefault="00A3541A" w:rsidP="00C41F9D">
            <w:pPr>
              <w:spacing w:after="60" w:line="240" w:lineRule="auto"/>
              <w:jc w:val="center"/>
              <w:rPr>
                <w:rFonts w:ascii="Calibri" w:eastAsia="Times New Roman" w:hAnsi="Calibri" w:cs="Arial"/>
                <w:szCs w:val="20"/>
                <w:lang w:eastAsia="ro-RO"/>
              </w:rPr>
            </w:pPr>
            <w:r w:rsidRPr="006D61B9">
              <w:rPr>
                <w:rFonts w:ascii="Calibri" w:eastAsia="Times New Roman" w:hAnsi="Calibri" w:cs="Arial"/>
                <w:szCs w:val="20"/>
                <w:lang w:eastAsia="ro-RO"/>
              </w:rPr>
              <w:t>21.06.2024</w:t>
            </w:r>
          </w:p>
        </w:tc>
      </w:tr>
      <w:tr w:rsidR="00C41F9D" w:rsidRPr="006D61B9" w14:paraId="7894B0B8" w14:textId="77777777" w:rsidTr="00967849">
        <w:trPr>
          <w:jc w:val="center"/>
        </w:trPr>
        <w:tc>
          <w:tcPr>
            <w:tcW w:w="1077" w:type="dxa"/>
            <w:tcBorders>
              <w:top w:val="single" w:sz="4" w:space="0" w:color="auto"/>
              <w:left w:val="single" w:sz="4" w:space="0" w:color="auto"/>
              <w:bottom w:val="single" w:sz="4" w:space="0" w:color="auto"/>
              <w:right w:val="single" w:sz="4" w:space="0" w:color="auto"/>
            </w:tcBorders>
            <w:vAlign w:val="center"/>
          </w:tcPr>
          <w:p w14:paraId="7D898EE1" w14:textId="60BD99DC" w:rsidR="00C41F9D" w:rsidRPr="006D61B9" w:rsidRDefault="000C23A2" w:rsidP="00C41F9D">
            <w:pPr>
              <w:spacing w:after="60" w:line="240" w:lineRule="auto"/>
              <w:jc w:val="center"/>
              <w:rPr>
                <w:rFonts w:ascii="Calibri" w:eastAsia="Times New Roman" w:hAnsi="Calibri" w:cs="Arial"/>
                <w:szCs w:val="20"/>
                <w:lang w:eastAsia="ro-RO"/>
              </w:rPr>
            </w:pPr>
            <w:r w:rsidRPr="006D61B9">
              <w:rPr>
                <w:rFonts w:ascii="Calibri" w:eastAsia="Times New Roman" w:hAnsi="Calibri" w:cs="Arial"/>
                <w:szCs w:val="20"/>
                <w:lang w:eastAsia="ro-RO"/>
              </w:rPr>
              <w:t>3</w:t>
            </w:r>
          </w:p>
        </w:tc>
        <w:tc>
          <w:tcPr>
            <w:tcW w:w="2887" w:type="dxa"/>
            <w:tcBorders>
              <w:top w:val="single" w:sz="4" w:space="0" w:color="auto"/>
              <w:left w:val="nil"/>
              <w:bottom w:val="single" w:sz="4" w:space="0" w:color="auto"/>
              <w:right w:val="single" w:sz="4" w:space="0" w:color="auto"/>
            </w:tcBorders>
          </w:tcPr>
          <w:p w14:paraId="213B5B0E" w14:textId="5808C7DE" w:rsidR="00C41F9D" w:rsidRPr="006D61B9" w:rsidRDefault="007455DE" w:rsidP="00A23DBC">
            <w:pPr>
              <w:spacing w:after="60" w:line="240" w:lineRule="auto"/>
              <w:rPr>
                <w:rFonts w:ascii="Calibri" w:eastAsia="Times New Roman" w:hAnsi="Calibri" w:cs="Arial"/>
                <w:szCs w:val="20"/>
                <w:lang w:eastAsia="ro-RO"/>
              </w:rPr>
            </w:pPr>
            <w:r w:rsidRPr="006D61B9">
              <w:rPr>
                <w:rFonts w:ascii="Calibri" w:eastAsia="Times New Roman" w:hAnsi="Calibri" w:cs="Arial"/>
                <w:szCs w:val="20"/>
                <w:lang w:eastAsia="ro-RO"/>
              </w:rPr>
              <w:t>Rev.2 PDD</w:t>
            </w:r>
            <w:r w:rsidR="000739A4" w:rsidRPr="006D61B9">
              <w:rPr>
                <w:rFonts w:ascii="Calibri" w:eastAsia="Times New Roman" w:hAnsi="Calibri" w:cs="Arial"/>
                <w:szCs w:val="20"/>
                <w:lang w:eastAsia="ro-RO"/>
              </w:rPr>
              <w:t xml:space="preserve"> </w:t>
            </w:r>
            <w:r w:rsidRPr="006D61B9">
              <w:rPr>
                <w:rFonts w:ascii="Calibri" w:eastAsia="Times New Roman" w:hAnsi="Calibri" w:cs="Arial"/>
                <w:szCs w:val="20"/>
                <w:lang w:eastAsia="ro-RO"/>
              </w:rPr>
              <w:t>– septembrie 2024</w:t>
            </w:r>
          </w:p>
        </w:tc>
        <w:tc>
          <w:tcPr>
            <w:tcW w:w="2409" w:type="dxa"/>
            <w:tcBorders>
              <w:top w:val="single" w:sz="4" w:space="0" w:color="auto"/>
              <w:left w:val="single" w:sz="4" w:space="0" w:color="auto"/>
              <w:bottom w:val="single" w:sz="4" w:space="0" w:color="auto"/>
              <w:right w:val="single" w:sz="4" w:space="0" w:color="auto"/>
            </w:tcBorders>
            <w:vAlign w:val="center"/>
          </w:tcPr>
          <w:p w14:paraId="7D20F1BD" w14:textId="63E86D4F" w:rsidR="00C41F9D" w:rsidRPr="006D61B9" w:rsidRDefault="00AE12CE" w:rsidP="00C41F9D">
            <w:pPr>
              <w:spacing w:after="60" w:line="240" w:lineRule="auto"/>
              <w:jc w:val="center"/>
              <w:rPr>
                <w:rFonts w:ascii="Calibri" w:eastAsia="Times New Roman" w:hAnsi="Calibri" w:cs="Arial"/>
                <w:szCs w:val="20"/>
                <w:lang w:eastAsia="ro-RO"/>
              </w:rPr>
            </w:pPr>
            <w:r w:rsidRPr="006D61B9">
              <w:rPr>
                <w:rFonts w:ascii="Calibri" w:eastAsia="Times New Roman" w:hAnsi="Calibri" w:cs="Arial"/>
                <w:szCs w:val="20"/>
                <w:lang w:eastAsia="ro-RO"/>
              </w:rPr>
              <w:t>26.09.2024</w:t>
            </w:r>
          </w:p>
        </w:tc>
        <w:tc>
          <w:tcPr>
            <w:tcW w:w="2499" w:type="dxa"/>
            <w:tcBorders>
              <w:top w:val="single" w:sz="4" w:space="0" w:color="auto"/>
              <w:left w:val="nil"/>
              <w:bottom w:val="single" w:sz="4" w:space="0" w:color="auto"/>
              <w:right w:val="single" w:sz="4" w:space="0" w:color="auto"/>
            </w:tcBorders>
            <w:noWrap/>
            <w:vAlign w:val="bottom"/>
          </w:tcPr>
          <w:p w14:paraId="73E6CEB3" w14:textId="66B64B7C" w:rsidR="00C41F9D" w:rsidRPr="006D61B9" w:rsidRDefault="00BB2221" w:rsidP="00C41F9D">
            <w:pPr>
              <w:spacing w:after="60" w:line="240" w:lineRule="auto"/>
              <w:jc w:val="center"/>
              <w:rPr>
                <w:rFonts w:ascii="Calibri" w:eastAsia="Times New Roman" w:hAnsi="Calibri" w:cs="Arial"/>
                <w:szCs w:val="20"/>
                <w:lang w:eastAsia="ro-RO"/>
              </w:rPr>
            </w:pPr>
            <w:r w:rsidRPr="006D61B9">
              <w:rPr>
                <w:rFonts w:ascii="Calibri" w:eastAsia="Times New Roman" w:hAnsi="Calibri" w:cs="Arial"/>
                <w:szCs w:val="20"/>
                <w:lang w:eastAsia="ro-RO"/>
              </w:rPr>
              <w:t>31.10.2024</w:t>
            </w:r>
          </w:p>
        </w:tc>
      </w:tr>
      <w:tr w:rsidR="00C41F9D" w:rsidRPr="006D61B9" w14:paraId="6C83A8BB" w14:textId="77777777" w:rsidTr="00967849">
        <w:trPr>
          <w:jc w:val="center"/>
        </w:trPr>
        <w:tc>
          <w:tcPr>
            <w:tcW w:w="1077" w:type="dxa"/>
            <w:tcBorders>
              <w:top w:val="single" w:sz="4" w:space="0" w:color="auto"/>
              <w:left w:val="single" w:sz="4" w:space="0" w:color="auto"/>
              <w:bottom w:val="single" w:sz="4" w:space="0" w:color="auto"/>
              <w:right w:val="single" w:sz="4" w:space="0" w:color="auto"/>
            </w:tcBorders>
            <w:vAlign w:val="center"/>
          </w:tcPr>
          <w:p w14:paraId="7B4C813F" w14:textId="7A7AC170" w:rsidR="00C41F9D" w:rsidRPr="006D61B9" w:rsidRDefault="000C23A2" w:rsidP="00C41F9D">
            <w:pPr>
              <w:spacing w:after="60" w:line="240" w:lineRule="auto"/>
              <w:jc w:val="center"/>
              <w:rPr>
                <w:rFonts w:ascii="Calibri" w:eastAsia="Times New Roman" w:hAnsi="Calibri" w:cs="Arial"/>
                <w:szCs w:val="20"/>
                <w:lang w:eastAsia="ro-RO"/>
              </w:rPr>
            </w:pPr>
            <w:r w:rsidRPr="006D61B9">
              <w:rPr>
                <w:rFonts w:ascii="Calibri" w:eastAsia="Times New Roman" w:hAnsi="Calibri" w:cs="Arial"/>
                <w:szCs w:val="20"/>
                <w:lang w:eastAsia="ro-RO"/>
              </w:rPr>
              <w:t>4</w:t>
            </w:r>
          </w:p>
        </w:tc>
        <w:tc>
          <w:tcPr>
            <w:tcW w:w="2887" w:type="dxa"/>
            <w:tcBorders>
              <w:top w:val="single" w:sz="4" w:space="0" w:color="auto"/>
              <w:left w:val="nil"/>
              <w:bottom w:val="single" w:sz="4" w:space="0" w:color="auto"/>
              <w:right w:val="single" w:sz="4" w:space="0" w:color="auto"/>
            </w:tcBorders>
          </w:tcPr>
          <w:p w14:paraId="41073836" w14:textId="0CCE3319" w:rsidR="00C41F9D" w:rsidRPr="006D61B9" w:rsidRDefault="000C23A2" w:rsidP="00A23DBC">
            <w:pPr>
              <w:spacing w:after="60" w:line="240" w:lineRule="auto"/>
              <w:rPr>
                <w:rFonts w:ascii="Calibri" w:eastAsia="Times New Roman" w:hAnsi="Calibri" w:cs="Arial"/>
                <w:szCs w:val="20"/>
                <w:lang w:eastAsia="ro-RO"/>
              </w:rPr>
            </w:pPr>
            <w:r w:rsidRPr="006D61B9">
              <w:rPr>
                <w:rFonts w:ascii="Calibri" w:eastAsia="Times New Roman" w:hAnsi="Calibri" w:cs="Arial"/>
                <w:szCs w:val="20"/>
                <w:lang w:eastAsia="ro-RO"/>
              </w:rPr>
              <w:t>Rev.3 PDD</w:t>
            </w:r>
            <w:r w:rsidR="000739A4" w:rsidRPr="006D61B9">
              <w:rPr>
                <w:rFonts w:ascii="Calibri" w:eastAsia="Times New Roman" w:hAnsi="Calibri" w:cs="Arial"/>
                <w:szCs w:val="20"/>
                <w:lang w:eastAsia="ro-RO"/>
              </w:rPr>
              <w:t xml:space="preserve"> </w:t>
            </w:r>
            <w:r w:rsidRPr="006D61B9">
              <w:rPr>
                <w:rFonts w:ascii="Calibri" w:eastAsia="Times New Roman" w:hAnsi="Calibri" w:cs="Arial"/>
                <w:szCs w:val="20"/>
                <w:lang w:eastAsia="ro-RO"/>
              </w:rPr>
              <w:t>– mai 2025</w:t>
            </w:r>
          </w:p>
        </w:tc>
        <w:tc>
          <w:tcPr>
            <w:tcW w:w="2409" w:type="dxa"/>
            <w:tcBorders>
              <w:top w:val="single" w:sz="4" w:space="0" w:color="auto"/>
              <w:left w:val="single" w:sz="4" w:space="0" w:color="auto"/>
              <w:bottom w:val="single" w:sz="4" w:space="0" w:color="auto"/>
              <w:right w:val="single" w:sz="4" w:space="0" w:color="auto"/>
            </w:tcBorders>
            <w:vAlign w:val="center"/>
          </w:tcPr>
          <w:p w14:paraId="4D043FDD" w14:textId="5D8B0DF0" w:rsidR="00C41F9D" w:rsidRPr="006D61B9" w:rsidRDefault="00AE12CE" w:rsidP="00C41F9D">
            <w:pPr>
              <w:spacing w:after="60" w:line="240" w:lineRule="auto"/>
              <w:jc w:val="center"/>
              <w:rPr>
                <w:rFonts w:ascii="Calibri" w:eastAsia="Times New Roman" w:hAnsi="Calibri" w:cs="Arial"/>
                <w:szCs w:val="20"/>
                <w:lang w:eastAsia="ro-RO"/>
              </w:rPr>
            </w:pPr>
            <w:r w:rsidRPr="006D61B9">
              <w:rPr>
                <w:rFonts w:ascii="Calibri" w:eastAsia="Times New Roman" w:hAnsi="Calibri" w:cs="Arial"/>
                <w:szCs w:val="20"/>
                <w:lang w:eastAsia="ro-RO"/>
              </w:rPr>
              <w:t>2</w:t>
            </w:r>
            <w:r w:rsidR="000C23A2" w:rsidRPr="006D61B9">
              <w:rPr>
                <w:rFonts w:ascii="Calibri" w:eastAsia="Times New Roman" w:hAnsi="Calibri" w:cs="Arial"/>
                <w:szCs w:val="20"/>
                <w:lang w:eastAsia="ro-RO"/>
              </w:rPr>
              <w:t>1.0</w:t>
            </w:r>
            <w:r w:rsidRPr="006D61B9">
              <w:rPr>
                <w:rFonts w:ascii="Calibri" w:eastAsia="Times New Roman" w:hAnsi="Calibri" w:cs="Arial"/>
                <w:szCs w:val="20"/>
                <w:lang w:eastAsia="ro-RO"/>
              </w:rPr>
              <w:t>5</w:t>
            </w:r>
            <w:r w:rsidR="000C23A2" w:rsidRPr="006D61B9">
              <w:rPr>
                <w:rFonts w:ascii="Calibri" w:eastAsia="Times New Roman" w:hAnsi="Calibri" w:cs="Arial"/>
                <w:szCs w:val="20"/>
                <w:lang w:eastAsia="ro-RO"/>
              </w:rPr>
              <w:t>.2025</w:t>
            </w:r>
          </w:p>
        </w:tc>
        <w:tc>
          <w:tcPr>
            <w:tcW w:w="2499" w:type="dxa"/>
            <w:tcBorders>
              <w:top w:val="single" w:sz="4" w:space="0" w:color="auto"/>
              <w:left w:val="nil"/>
              <w:bottom w:val="single" w:sz="4" w:space="0" w:color="auto"/>
              <w:right w:val="single" w:sz="4" w:space="0" w:color="auto"/>
            </w:tcBorders>
            <w:noWrap/>
            <w:vAlign w:val="bottom"/>
          </w:tcPr>
          <w:p w14:paraId="3712EFBB" w14:textId="3AA29172" w:rsidR="00C41F9D" w:rsidRPr="006D61B9" w:rsidRDefault="00DD72A3" w:rsidP="00C41F9D">
            <w:pPr>
              <w:spacing w:after="60" w:line="240" w:lineRule="auto"/>
              <w:jc w:val="center"/>
              <w:rPr>
                <w:rFonts w:ascii="Calibri" w:eastAsia="Times New Roman" w:hAnsi="Calibri" w:cs="Arial"/>
                <w:szCs w:val="20"/>
                <w:lang w:eastAsia="ro-RO"/>
              </w:rPr>
            </w:pPr>
            <w:r w:rsidRPr="006D61B9">
              <w:rPr>
                <w:rFonts w:ascii="Calibri" w:eastAsia="Times New Roman" w:hAnsi="Calibri" w:cs="Arial"/>
                <w:szCs w:val="20"/>
                <w:lang w:eastAsia="ro-RO"/>
              </w:rPr>
              <w:t>02</w:t>
            </w:r>
            <w:r w:rsidR="000C23A2" w:rsidRPr="006D61B9">
              <w:rPr>
                <w:rFonts w:ascii="Calibri" w:eastAsia="Times New Roman" w:hAnsi="Calibri" w:cs="Arial"/>
                <w:szCs w:val="20"/>
                <w:lang w:eastAsia="ro-RO"/>
              </w:rPr>
              <w:t>.06.2025</w:t>
            </w:r>
          </w:p>
        </w:tc>
      </w:tr>
      <w:tr w:rsidR="000C23A2" w:rsidRPr="006D61B9" w14:paraId="502A93AA" w14:textId="77777777" w:rsidTr="00967849">
        <w:trPr>
          <w:jc w:val="center"/>
        </w:trPr>
        <w:tc>
          <w:tcPr>
            <w:tcW w:w="1077" w:type="dxa"/>
            <w:tcBorders>
              <w:top w:val="single" w:sz="4" w:space="0" w:color="auto"/>
              <w:left w:val="single" w:sz="4" w:space="0" w:color="auto"/>
              <w:bottom w:val="single" w:sz="4" w:space="0" w:color="auto"/>
              <w:right w:val="single" w:sz="4" w:space="0" w:color="auto"/>
            </w:tcBorders>
            <w:vAlign w:val="center"/>
          </w:tcPr>
          <w:p w14:paraId="72CD305F" w14:textId="123D0D39" w:rsidR="000C23A2" w:rsidRPr="006D61B9" w:rsidRDefault="000C23A2" w:rsidP="00C41F9D">
            <w:pPr>
              <w:spacing w:after="60" w:line="240" w:lineRule="auto"/>
              <w:jc w:val="center"/>
              <w:rPr>
                <w:rFonts w:ascii="Calibri" w:eastAsia="Times New Roman" w:hAnsi="Calibri" w:cs="Arial"/>
                <w:szCs w:val="20"/>
                <w:lang w:eastAsia="ro-RO"/>
              </w:rPr>
            </w:pPr>
            <w:r w:rsidRPr="006D61B9">
              <w:rPr>
                <w:rFonts w:ascii="Calibri" w:eastAsia="Times New Roman" w:hAnsi="Calibri" w:cs="Arial"/>
                <w:szCs w:val="20"/>
                <w:lang w:eastAsia="ro-RO"/>
              </w:rPr>
              <w:t>5</w:t>
            </w:r>
          </w:p>
        </w:tc>
        <w:tc>
          <w:tcPr>
            <w:tcW w:w="2887" w:type="dxa"/>
            <w:tcBorders>
              <w:top w:val="single" w:sz="4" w:space="0" w:color="auto"/>
              <w:left w:val="nil"/>
              <w:bottom w:val="single" w:sz="4" w:space="0" w:color="auto"/>
              <w:right w:val="single" w:sz="4" w:space="0" w:color="auto"/>
            </w:tcBorders>
          </w:tcPr>
          <w:p w14:paraId="44C59197" w14:textId="7670CB73" w:rsidR="000C23A2" w:rsidRPr="006D61B9" w:rsidRDefault="000C23A2" w:rsidP="00A23DBC">
            <w:pPr>
              <w:spacing w:after="60" w:line="240" w:lineRule="auto"/>
              <w:rPr>
                <w:rFonts w:ascii="Calibri" w:eastAsia="Times New Roman" w:hAnsi="Calibri" w:cs="Arial"/>
                <w:szCs w:val="20"/>
                <w:lang w:eastAsia="ro-RO"/>
              </w:rPr>
            </w:pPr>
            <w:r w:rsidRPr="006D61B9">
              <w:rPr>
                <w:rFonts w:ascii="Calibri" w:eastAsia="Times New Roman" w:hAnsi="Calibri" w:cs="Arial"/>
                <w:szCs w:val="20"/>
                <w:lang w:eastAsia="ro-RO"/>
              </w:rPr>
              <w:t>Rev.4 PDD – august 2025</w:t>
            </w:r>
          </w:p>
        </w:tc>
        <w:tc>
          <w:tcPr>
            <w:tcW w:w="2409" w:type="dxa"/>
            <w:tcBorders>
              <w:top w:val="single" w:sz="4" w:space="0" w:color="auto"/>
              <w:left w:val="single" w:sz="4" w:space="0" w:color="auto"/>
              <w:bottom w:val="single" w:sz="4" w:space="0" w:color="auto"/>
              <w:right w:val="single" w:sz="4" w:space="0" w:color="auto"/>
            </w:tcBorders>
            <w:vAlign w:val="center"/>
          </w:tcPr>
          <w:p w14:paraId="6A6F290A" w14:textId="0A3DA812" w:rsidR="000C23A2" w:rsidRPr="006D61B9" w:rsidRDefault="00AE12CE" w:rsidP="00C41F9D">
            <w:pPr>
              <w:spacing w:after="60" w:line="240" w:lineRule="auto"/>
              <w:jc w:val="center"/>
              <w:rPr>
                <w:rFonts w:ascii="Calibri" w:eastAsia="Times New Roman" w:hAnsi="Calibri" w:cs="Arial"/>
                <w:szCs w:val="20"/>
                <w:lang w:eastAsia="ro-RO"/>
              </w:rPr>
            </w:pPr>
            <w:r w:rsidRPr="006D61B9">
              <w:rPr>
                <w:rFonts w:ascii="Calibri" w:eastAsia="Times New Roman" w:hAnsi="Calibri" w:cs="Arial"/>
                <w:szCs w:val="20"/>
                <w:lang w:eastAsia="ro-RO"/>
              </w:rPr>
              <w:t>06</w:t>
            </w:r>
            <w:r w:rsidR="000C23A2" w:rsidRPr="006D61B9">
              <w:rPr>
                <w:rFonts w:ascii="Calibri" w:eastAsia="Times New Roman" w:hAnsi="Calibri" w:cs="Arial"/>
                <w:szCs w:val="20"/>
                <w:lang w:eastAsia="ro-RO"/>
              </w:rPr>
              <w:t>.0</w:t>
            </w:r>
            <w:r w:rsidRPr="006D61B9">
              <w:rPr>
                <w:rFonts w:ascii="Calibri" w:eastAsia="Times New Roman" w:hAnsi="Calibri" w:cs="Arial"/>
                <w:szCs w:val="20"/>
                <w:lang w:eastAsia="ro-RO"/>
              </w:rPr>
              <w:t>8</w:t>
            </w:r>
            <w:r w:rsidR="000C23A2" w:rsidRPr="006D61B9">
              <w:rPr>
                <w:rFonts w:ascii="Calibri" w:eastAsia="Times New Roman" w:hAnsi="Calibri" w:cs="Arial"/>
                <w:szCs w:val="20"/>
                <w:lang w:eastAsia="ro-RO"/>
              </w:rPr>
              <w:t>.2025</w:t>
            </w:r>
          </w:p>
        </w:tc>
        <w:tc>
          <w:tcPr>
            <w:tcW w:w="2499" w:type="dxa"/>
            <w:tcBorders>
              <w:top w:val="single" w:sz="4" w:space="0" w:color="auto"/>
              <w:left w:val="nil"/>
              <w:bottom w:val="single" w:sz="4" w:space="0" w:color="auto"/>
              <w:right w:val="single" w:sz="4" w:space="0" w:color="auto"/>
            </w:tcBorders>
            <w:noWrap/>
            <w:vAlign w:val="bottom"/>
          </w:tcPr>
          <w:p w14:paraId="45866702" w14:textId="4453EA9F" w:rsidR="000C23A2" w:rsidRPr="006D61B9" w:rsidRDefault="000C23A2" w:rsidP="00C41F9D">
            <w:pPr>
              <w:spacing w:after="60" w:line="240" w:lineRule="auto"/>
              <w:jc w:val="center"/>
              <w:rPr>
                <w:rFonts w:ascii="Calibri" w:eastAsia="Times New Roman" w:hAnsi="Calibri" w:cs="Arial"/>
                <w:szCs w:val="20"/>
                <w:lang w:eastAsia="ro-RO"/>
              </w:rPr>
            </w:pPr>
            <w:r w:rsidRPr="006D61B9">
              <w:rPr>
                <w:rFonts w:ascii="Calibri" w:eastAsia="Times New Roman" w:hAnsi="Calibri" w:cs="Arial"/>
                <w:szCs w:val="20"/>
                <w:lang w:eastAsia="ro-RO"/>
              </w:rPr>
              <w:t>0</w:t>
            </w:r>
            <w:r w:rsidR="00B26F8D" w:rsidRPr="006D61B9">
              <w:rPr>
                <w:rFonts w:ascii="Calibri" w:eastAsia="Times New Roman" w:hAnsi="Calibri" w:cs="Arial"/>
                <w:szCs w:val="20"/>
                <w:lang w:eastAsia="ro-RO"/>
              </w:rPr>
              <w:t>4</w:t>
            </w:r>
            <w:r w:rsidRPr="006D61B9">
              <w:rPr>
                <w:rFonts w:ascii="Calibri" w:eastAsia="Times New Roman" w:hAnsi="Calibri" w:cs="Arial"/>
                <w:szCs w:val="20"/>
                <w:lang w:eastAsia="ro-RO"/>
              </w:rPr>
              <w:t>.0</w:t>
            </w:r>
            <w:r w:rsidR="000D4615" w:rsidRPr="006D61B9">
              <w:rPr>
                <w:rFonts w:ascii="Calibri" w:eastAsia="Times New Roman" w:hAnsi="Calibri" w:cs="Arial"/>
                <w:szCs w:val="20"/>
                <w:lang w:eastAsia="ro-RO"/>
              </w:rPr>
              <w:t>9</w:t>
            </w:r>
            <w:r w:rsidRPr="006D61B9">
              <w:rPr>
                <w:rFonts w:ascii="Calibri" w:eastAsia="Times New Roman" w:hAnsi="Calibri" w:cs="Arial"/>
                <w:szCs w:val="20"/>
                <w:lang w:eastAsia="ro-RO"/>
              </w:rPr>
              <w:t>.2025</w:t>
            </w:r>
          </w:p>
        </w:tc>
      </w:tr>
      <w:tr w:rsidR="000C23A2" w:rsidRPr="006D61B9" w14:paraId="132218EB" w14:textId="77777777" w:rsidTr="00967849">
        <w:trPr>
          <w:jc w:val="center"/>
        </w:trPr>
        <w:tc>
          <w:tcPr>
            <w:tcW w:w="1077" w:type="dxa"/>
            <w:tcBorders>
              <w:top w:val="single" w:sz="4" w:space="0" w:color="auto"/>
              <w:left w:val="single" w:sz="4" w:space="0" w:color="auto"/>
              <w:bottom w:val="single" w:sz="4" w:space="0" w:color="auto"/>
              <w:right w:val="single" w:sz="4" w:space="0" w:color="auto"/>
            </w:tcBorders>
            <w:vAlign w:val="center"/>
          </w:tcPr>
          <w:p w14:paraId="38A50756" w14:textId="6D1D0CA6" w:rsidR="000C23A2" w:rsidRPr="006D61B9" w:rsidRDefault="000C23A2" w:rsidP="00C41F9D">
            <w:pPr>
              <w:spacing w:after="60" w:line="240" w:lineRule="auto"/>
              <w:jc w:val="center"/>
              <w:rPr>
                <w:rFonts w:ascii="Calibri" w:eastAsia="Times New Roman" w:hAnsi="Calibri" w:cs="Arial"/>
                <w:szCs w:val="20"/>
                <w:lang w:eastAsia="ro-RO"/>
              </w:rPr>
            </w:pPr>
            <w:r w:rsidRPr="006D61B9">
              <w:rPr>
                <w:rFonts w:ascii="Calibri" w:eastAsia="Times New Roman" w:hAnsi="Calibri" w:cs="Arial"/>
                <w:szCs w:val="20"/>
                <w:lang w:eastAsia="ro-RO"/>
              </w:rPr>
              <w:t>6</w:t>
            </w:r>
          </w:p>
        </w:tc>
        <w:tc>
          <w:tcPr>
            <w:tcW w:w="2887" w:type="dxa"/>
            <w:tcBorders>
              <w:top w:val="single" w:sz="4" w:space="0" w:color="auto"/>
              <w:left w:val="nil"/>
              <w:bottom w:val="single" w:sz="4" w:space="0" w:color="auto"/>
              <w:right w:val="single" w:sz="4" w:space="0" w:color="auto"/>
            </w:tcBorders>
          </w:tcPr>
          <w:p w14:paraId="2E173533" w14:textId="7CF52027" w:rsidR="000C23A2" w:rsidRPr="006D61B9" w:rsidRDefault="000C23A2" w:rsidP="00A23DBC">
            <w:pPr>
              <w:spacing w:after="60" w:line="240" w:lineRule="auto"/>
              <w:rPr>
                <w:rFonts w:ascii="Calibri" w:eastAsia="Times New Roman" w:hAnsi="Calibri" w:cs="Arial"/>
                <w:szCs w:val="20"/>
                <w:lang w:eastAsia="ro-RO"/>
              </w:rPr>
            </w:pPr>
            <w:r w:rsidRPr="006D61B9">
              <w:rPr>
                <w:rFonts w:ascii="Calibri" w:eastAsia="Times New Roman" w:hAnsi="Calibri" w:cs="Arial"/>
                <w:szCs w:val="20"/>
                <w:lang w:eastAsia="ro-RO"/>
              </w:rPr>
              <w:t>Rev.5 PDD – septembrie 2025</w:t>
            </w:r>
          </w:p>
        </w:tc>
        <w:tc>
          <w:tcPr>
            <w:tcW w:w="2409" w:type="dxa"/>
            <w:tcBorders>
              <w:top w:val="single" w:sz="4" w:space="0" w:color="auto"/>
              <w:left w:val="single" w:sz="4" w:space="0" w:color="auto"/>
              <w:bottom w:val="single" w:sz="4" w:space="0" w:color="auto"/>
              <w:right w:val="single" w:sz="4" w:space="0" w:color="auto"/>
            </w:tcBorders>
            <w:vAlign w:val="center"/>
          </w:tcPr>
          <w:p w14:paraId="4B60BFE4" w14:textId="67B2223D" w:rsidR="000C23A2" w:rsidRPr="006D61B9" w:rsidRDefault="00A83606" w:rsidP="00C41F9D">
            <w:pPr>
              <w:spacing w:after="60" w:line="240" w:lineRule="auto"/>
              <w:jc w:val="center"/>
              <w:rPr>
                <w:rFonts w:ascii="Calibri" w:eastAsia="Times New Roman" w:hAnsi="Calibri" w:cs="Arial"/>
                <w:szCs w:val="20"/>
                <w:lang w:eastAsia="ro-RO"/>
              </w:rPr>
            </w:pPr>
            <w:r w:rsidRPr="006D61B9">
              <w:rPr>
                <w:rFonts w:ascii="Calibri" w:eastAsia="Times New Roman" w:hAnsi="Calibri" w:cs="Arial"/>
                <w:szCs w:val="20"/>
                <w:lang w:eastAsia="ro-RO"/>
              </w:rPr>
              <w:t>2</w:t>
            </w:r>
            <w:r w:rsidR="000C23A2" w:rsidRPr="006D61B9">
              <w:rPr>
                <w:rFonts w:ascii="Calibri" w:eastAsia="Times New Roman" w:hAnsi="Calibri" w:cs="Arial"/>
                <w:szCs w:val="20"/>
                <w:lang w:eastAsia="ro-RO"/>
              </w:rPr>
              <w:t>3.0</w:t>
            </w:r>
            <w:r w:rsidRPr="006D61B9">
              <w:rPr>
                <w:rFonts w:ascii="Calibri" w:eastAsia="Times New Roman" w:hAnsi="Calibri" w:cs="Arial"/>
                <w:szCs w:val="20"/>
                <w:lang w:eastAsia="ro-RO"/>
              </w:rPr>
              <w:t>9</w:t>
            </w:r>
            <w:r w:rsidR="000C23A2" w:rsidRPr="006D61B9">
              <w:rPr>
                <w:rFonts w:ascii="Calibri" w:eastAsia="Times New Roman" w:hAnsi="Calibri" w:cs="Arial"/>
                <w:szCs w:val="20"/>
                <w:lang w:eastAsia="ro-RO"/>
              </w:rPr>
              <w:t>.2025</w:t>
            </w:r>
          </w:p>
        </w:tc>
        <w:tc>
          <w:tcPr>
            <w:tcW w:w="2499" w:type="dxa"/>
            <w:tcBorders>
              <w:top w:val="single" w:sz="4" w:space="0" w:color="auto"/>
              <w:left w:val="nil"/>
              <w:bottom w:val="single" w:sz="4" w:space="0" w:color="auto"/>
              <w:right w:val="single" w:sz="4" w:space="0" w:color="auto"/>
            </w:tcBorders>
            <w:noWrap/>
            <w:vAlign w:val="bottom"/>
          </w:tcPr>
          <w:p w14:paraId="59AE69EA" w14:textId="7A7377C1" w:rsidR="000C23A2" w:rsidRPr="006D61B9" w:rsidRDefault="00627D3D" w:rsidP="00C41F9D">
            <w:pPr>
              <w:spacing w:after="60" w:line="240" w:lineRule="auto"/>
              <w:jc w:val="center"/>
              <w:rPr>
                <w:rFonts w:ascii="Calibri" w:eastAsia="Times New Roman" w:hAnsi="Calibri" w:cs="Arial"/>
                <w:szCs w:val="20"/>
                <w:lang w:eastAsia="ro-RO"/>
              </w:rPr>
            </w:pPr>
            <w:r w:rsidRPr="006D61B9">
              <w:rPr>
                <w:rFonts w:ascii="Calibri" w:eastAsia="Times New Roman" w:hAnsi="Calibri" w:cs="Arial"/>
                <w:szCs w:val="20"/>
                <w:lang w:eastAsia="ro-RO"/>
              </w:rPr>
              <w:t>0</w:t>
            </w:r>
            <w:r w:rsidR="000C23A2" w:rsidRPr="006D61B9">
              <w:rPr>
                <w:rFonts w:ascii="Calibri" w:eastAsia="Times New Roman" w:hAnsi="Calibri" w:cs="Arial"/>
                <w:szCs w:val="20"/>
                <w:lang w:eastAsia="ro-RO"/>
              </w:rPr>
              <w:t>2.</w:t>
            </w:r>
            <w:r w:rsidRPr="006D61B9">
              <w:rPr>
                <w:rFonts w:ascii="Calibri" w:eastAsia="Times New Roman" w:hAnsi="Calibri" w:cs="Arial"/>
                <w:szCs w:val="20"/>
                <w:lang w:eastAsia="ro-RO"/>
              </w:rPr>
              <w:t>1</w:t>
            </w:r>
            <w:r w:rsidR="000C23A2" w:rsidRPr="006D61B9">
              <w:rPr>
                <w:rFonts w:ascii="Calibri" w:eastAsia="Times New Roman" w:hAnsi="Calibri" w:cs="Arial"/>
                <w:szCs w:val="20"/>
                <w:lang w:eastAsia="ro-RO"/>
              </w:rPr>
              <w:t>0.2025</w:t>
            </w:r>
          </w:p>
        </w:tc>
      </w:tr>
    </w:tbl>
    <w:p w14:paraId="11ECF8EF" w14:textId="77777777" w:rsidR="00C41F9D" w:rsidRPr="006D61B9" w:rsidRDefault="00C41F9D" w:rsidP="00C41F9D">
      <w:pPr>
        <w:spacing w:after="0" w:line="276" w:lineRule="auto"/>
        <w:jc w:val="both"/>
        <w:rPr>
          <w:rFonts w:ascii="Calibri" w:eastAsia="Calibri" w:hAnsi="Calibri" w:cs="Times New Roman"/>
        </w:rPr>
      </w:pPr>
    </w:p>
    <w:p w14:paraId="217D961B" w14:textId="7B6D885D" w:rsidR="004F54AC" w:rsidRPr="006D61B9" w:rsidRDefault="00C41F9D" w:rsidP="00C41F9D">
      <w:pPr>
        <w:spacing w:after="0" w:line="276" w:lineRule="auto"/>
        <w:jc w:val="both"/>
        <w:rPr>
          <w:rFonts w:ascii="Calibri" w:eastAsia="Calibri" w:hAnsi="Calibri" w:cs="Times New Roman"/>
        </w:rPr>
      </w:pPr>
      <w:r w:rsidRPr="006D61B9">
        <w:rPr>
          <w:rFonts w:ascii="Calibri" w:eastAsia="Calibri" w:hAnsi="Calibri" w:cs="Times New Roman"/>
        </w:rPr>
        <w:t>De asemenea</w:t>
      </w:r>
      <w:r w:rsidR="00A23DBC" w:rsidRPr="006D61B9">
        <w:rPr>
          <w:rFonts w:ascii="Calibri" w:eastAsia="Calibri" w:hAnsi="Calibri" w:cs="Times New Roman"/>
        </w:rPr>
        <w:t xml:space="preserve">, în perioada </w:t>
      </w:r>
      <w:r w:rsidR="00273689" w:rsidRPr="006D61B9">
        <w:rPr>
          <w:rFonts w:ascii="Calibri" w:eastAsia="Calibri" w:hAnsi="Calibri" w:cs="Times New Roman"/>
        </w:rPr>
        <w:t>mai</w:t>
      </w:r>
      <w:r w:rsidR="004F54AC" w:rsidRPr="006D61B9">
        <w:rPr>
          <w:rFonts w:ascii="Calibri" w:eastAsia="Calibri" w:hAnsi="Calibri" w:cs="Times New Roman"/>
        </w:rPr>
        <w:t xml:space="preserve"> 2024 – </w:t>
      </w:r>
      <w:r w:rsidR="00273689" w:rsidRPr="006D61B9">
        <w:rPr>
          <w:rFonts w:ascii="Calibri" w:eastAsia="Calibri" w:hAnsi="Calibri" w:cs="Times New Roman"/>
        </w:rPr>
        <w:t>octombrie</w:t>
      </w:r>
      <w:r w:rsidR="004F54AC" w:rsidRPr="006D61B9">
        <w:rPr>
          <w:rFonts w:ascii="Calibri" w:eastAsia="Calibri" w:hAnsi="Calibri" w:cs="Times New Roman"/>
        </w:rPr>
        <w:t xml:space="preserve"> 2025 au avut loc ședințe </w:t>
      </w:r>
      <w:r w:rsidR="00273689" w:rsidRPr="006D61B9">
        <w:rPr>
          <w:rFonts w:ascii="Calibri" w:eastAsia="Calibri" w:hAnsi="Calibri" w:cs="Times New Roman"/>
        </w:rPr>
        <w:t xml:space="preserve">de clarificare </w:t>
      </w:r>
      <w:r w:rsidR="004F54AC" w:rsidRPr="006D61B9">
        <w:rPr>
          <w:rFonts w:ascii="Calibri" w:eastAsia="Calibri" w:hAnsi="Calibri" w:cs="Times New Roman"/>
        </w:rPr>
        <w:t xml:space="preserve">și analize </w:t>
      </w:r>
      <w:r w:rsidR="00273689" w:rsidRPr="006D61B9">
        <w:rPr>
          <w:rFonts w:ascii="Calibri" w:eastAsia="Calibri" w:hAnsi="Calibri" w:cs="Times New Roman"/>
        </w:rPr>
        <w:t>cu participarea tuturor părților implicate: AM; Echipa BEI PASSA; Beneficiar proiect; Consultant Beneficiar</w:t>
      </w:r>
      <w:r w:rsidR="00273689" w:rsidRPr="006D61B9" w:rsidDel="00273689">
        <w:rPr>
          <w:rFonts w:ascii="Calibri" w:eastAsia="Calibri" w:hAnsi="Calibri" w:cs="Times New Roman"/>
        </w:rPr>
        <w:t xml:space="preserve"> </w:t>
      </w:r>
      <w:r w:rsidR="004F54AC" w:rsidRPr="006D61B9">
        <w:rPr>
          <w:rFonts w:ascii="Calibri" w:eastAsia="Calibri" w:hAnsi="Calibri" w:cs="Times New Roman"/>
        </w:rPr>
        <w:t>.</w:t>
      </w:r>
    </w:p>
    <w:p w14:paraId="3FAA6E4C" w14:textId="77777777" w:rsidR="00C41F9D" w:rsidRPr="006D61B9" w:rsidRDefault="00C41F9D" w:rsidP="00273689">
      <w:pPr>
        <w:spacing w:before="120" w:after="0" w:line="276" w:lineRule="auto"/>
        <w:jc w:val="both"/>
        <w:rPr>
          <w:rFonts w:ascii="Calibri" w:eastAsia="Calibri" w:hAnsi="Calibri" w:cs="Times New Roman"/>
        </w:rPr>
      </w:pPr>
    </w:p>
    <w:p w14:paraId="085630E8" w14:textId="77777777" w:rsidR="00C41F9D" w:rsidRPr="006D61B9" w:rsidRDefault="00C41F9D" w:rsidP="00C41F9D">
      <w:pPr>
        <w:spacing w:line="259" w:lineRule="auto"/>
        <w:rPr>
          <w:rFonts w:ascii="Calibri" w:eastAsia="Calibri" w:hAnsi="Calibri" w:cs="Arial"/>
          <w:szCs w:val="20"/>
        </w:rPr>
      </w:pPr>
      <w:r w:rsidRPr="006D61B9">
        <w:rPr>
          <w:rFonts w:ascii="Calibri" w:eastAsia="Calibri" w:hAnsi="Calibri" w:cs="Arial"/>
          <w:szCs w:val="20"/>
        </w:rPr>
        <w:t>Analiza tehnico - financiara a fost realizată de următoarea echipă de experți:</w:t>
      </w:r>
    </w:p>
    <w:p w14:paraId="6D9ED8D8" w14:textId="77777777" w:rsidR="00C41F9D" w:rsidRPr="006D61B9" w:rsidRDefault="00C41F9D" w:rsidP="00565BEE">
      <w:pPr>
        <w:numPr>
          <w:ilvl w:val="0"/>
          <w:numId w:val="14"/>
        </w:numPr>
        <w:spacing w:after="120" w:line="259" w:lineRule="auto"/>
        <w:rPr>
          <w:rFonts w:ascii="Arial" w:eastAsia="Calibri" w:hAnsi="Arial" w:cs="Arial"/>
          <w:b/>
          <w:bCs/>
          <w:sz w:val="20"/>
          <w:szCs w:val="20"/>
        </w:rPr>
      </w:pPr>
      <w:r w:rsidRPr="006D61B9">
        <w:rPr>
          <w:rFonts w:ascii="Arial" w:eastAsia="Calibri" w:hAnsi="Arial" w:cs="Arial"/>
          <w:b/>
          <w:bCs/>
          <w:sz w:val="20"/>
          <w:szCs w:val="20"/>
        </w:rPr>
        <w:t>Analiza Tehnică:</w:t>
      </w:r>
    </w:p>
    <w:p w14:paraId="01F1C8E3" w14:textId="77777777" w:rsidR="00C41F9D" w:rsidRPr="006D61B9" w:rsidRDefault="00C41F9D" w:rsidP="00565BEE">
      <w:pPr>
        <w:numPr>
          <w:ilvl w:val="1"/>
          <w:numId w:val="14"/>
        </w:numPr>
        <w:spacing w:after="120" w:line="259" w:lineRule="auto"/>
        <w:rPr>
          <w:rFonts w:ascii="Arial" w:eastAsia="Calibri" w:hAnsi="Arial" w:cs="Arial"/>
          <w:sz w:val="20"/>
          <w:szCs w:val="20"/>
        </w:rPr>
      </w:pPr>
      <w:r w:rsidRPr="006D61B9">
        <w:rPr>
          <w:rFonts w:ascii="Arial" w:eastAsia="Calibri" w:hAnsi="Arial" w:cs="Arial"/>
          <w:sz w:val="20"/>
          <w:szCs w:val="20"/>
        </w:rPr>
        <w:t xml:space="preserve">Cătălin FLOAREA, Expert tehnic (KE) </w:t>
      </w:r>
    </w:p>
    <w:p w14:paraId="33B46E07" w14:textId="77777777" w:rsidR="00C41F9D" w:rsidRPr="006D61B9" w:rsidRDefault="00C41F9D" w:rsidP="00565BEE">
      <w:pPr>
        <w:numPr>
          <w:ilvl w:val="1"/>
          <w:numId w:val="14"/>
        </w:numPr>
        <w:spacing w:after="120" w:line="259" w:lineRule="auto"/>
        <w:ind w:left="1434" w:hanging="357"/>
        <w:rPr>
          <w:rFonts w:ascii="Arial" w:eastAsia="Calibri" w:hAnsi="Arial" w:cs="Arial"/>
          <w:sz w:val="20"/>
          <w:szCs w:val="20"/>
        </w:rPr>
      </w:pPr>
      <w:r w:rsidRPr="006D61B9">
        <w:rPr>
          <w:rFonts w:ascii="Arial" w:eastAsia="Calibri" w:hAnsi="Arial" w:cs="Arial"/>
          <w:sz w:val="20"/>
          <w:szCs w:val="20"/>
        </w:rPr>
        <w:t>Marius BAICAN, Expert tehnic (NKE)</w:t>
      </w:r>
    </w:p>
    <w:p w14:paraId="651995DC" w14:textId="6802AB8A" w:rsidR="00273689" w:rsidRPr="006D61B9" w:rsidRDefault="00273689" w:rsidP="00565BEE">
      <w:pPr>
        <w:numPr>
          <w:ilvl w:val="1"/>
          <w:numId w:val="14"/>
        </w:numPr>
        <w:spacing w:after="120" w:line="259" w:lineRule="auto"/>
        <w:ind w:left="1434" w:hanging="357"/>
        <w:rPr>
          <w:rFonts w:ascii="Arial" w:eastAsia="Calibri" w:hAnsi="Arial" w:cs="Arial"/>
          <w:sz w:val="20"/>
          <w:szCs w:val="20"/>
        </w:rPr>
      </w:pPr>
      <w:r w:rsidRPr="006D61B9">
        <w:rPr>
          <w:rFonts w:ascii="Arial" w:eastAsia="Calibri" w:hAnsi="Arial" w:cs="Arial"/>
          <w:sz w:val="20"/>
          <w:szCs w:val="20"/>
        </w:rPr>
        <w:t>Elena VULPASU, Expert tehnic (NKE)</w:t>
      </w:r>
    </w:p>
    <w:p w14:paraId="2BEDD9EA" w14:textId="77777777" w:rsidR="00C41F9D" w:rsidRPr="006D61B9" w:rsidRDefault="00C41F9D" w:rsidP="00565BEE">
      <w:pPr>
        <w:numPr>
          <w:ilvl w:val="0"/>
          <w:numId w:val="14"/>
        </w:numPr>
        <w:spacing w:before="120" w:after="120" w:line="259" w:lineRule="auto"/>
        <w:rPr>
          <w:rFonts w:ascii="Arial" w:eastAsia="Calibri" w:hAnsi="Arial" w:cs="Arial"/>
          <w:b/>
          <w:bCs/>
          <w:sz w:val="20"/>
          <w:szCs w:val="20"/>
        </w:rPr>
      </w:pPr>
      <w:r w:rsidRPr="006D61B9">
        <w:rPr>
          <w:rFonts w:ascii="Arial" w:eastAsia="Calibri" w:hAnsi="Arial" w:cs="Arial"/>
          <w:b/>
          <w:bCs/>
          <w:sz w:val="20"/>
          <w:szCs w:val="20"/>
        </w:rPr>
        <w:t>Analiza Financiară:</w:t>
      </w:r>
    </w:p>
    <w:p w14:paraId="5ECDA88B" w14:textId="41C9D0B7" w:rsidR="00C41F9D" w:rsidRPr="006D61B9" w:rsidRDefault="00273689" w:rsidP="00565BEE">
      <w:pPr>
        <w:numPr>
          <w:ilvl w:val="1"/>
          <w:numId w:val="14"/>
        </w:numPr>
        <w:spacing w:after="120" w:line="259" w:lineRule="auto"/>
        <w:rPr>
          <w:rFonts w:ascii="Arial" w:eastAsia="Calibri" w:hAnsi="Arial" w:cs="Arial"/>
          <w:sz w:val="20"/>
          <w:szCs w:val="20"/>
        </w:rPr>
      </w:pPr>
      <w:r w:rsidRPr="006D61B9">
        <w:rPr>
          <w:rFonts w:ascii="Arial" w:eastAsia="Calibri" w:hAnsi="Arial" w:cs="Arial"/>
          <w:sz w:val="20"/>
          <w:szCs w:val="20"/>
        </w:rPr>
        <w:t>Sabin ROTARU</w:t>
      </w:r>
      <w:r w:rsidR="00C41F9D" w:rsidRPr="006D61B9">
        <w:rPr>
          <w:rFonts w:ascii="Arial" w:eastAsia="Calibri" w:hAnsi="Arial" w:cs="Arial"/>
          <w:sz w:val="20"/>
          <w:szCs w:val="20"/>
        </w:rPr>
        <w:t>, Expert financiar (KE)</w:t>
      </w:r>
    </w:p>
    <w:p w14:paraId="12C7C1BA" w14:textId="77777777" w:rsidR="00C41F9D" w:rsidRPr="006D61B9" w:rsidRDefault="00C41F9D" w:rsidP="00C41F9D">
      <w:pPr>
        <w:spacing w:after="0" w:line="276" w:lineRule="auto"/>
        <w:jc w:val="both"/>
        <w:rPr>
          <w:rFonts w:ascii="Calibri" w:eastAsia="Calibri" w:hAnsi="Calibri" w:cs="Times New Roman"/>
        </w:rPr>
      </w:pPr>
    </w:p>
    <w:p w14:paraId="383913C7" w14:textId="77777777" w:rsidR="00C41F9D" w:rsidRPr="006D61B9" w:rsidRDefault="00C41F9D" w:rsidP="00C41F9D">
      <w:pPr>
        <w:spacing w:after="0" w:line="276" w:lineRule="auto"/>
        <w:jc w:val="both"/>
        <w:rPr>
          <w:rFonts w:ascii="Calibri" w:eastAsia="Calibri" w:hAnsi="Calibri" w:cs="Times New Roman"/>
        </w:rPr>
      </w:pPr>
    </w:p>
    <w:p w14:paraId="00B89A1B" w14:textId="77777777" w:rsidR="00C41F9D" w:rsidRPr="006D61B9" w:rsidRDefault="00C41F9D" w:rsidP="00565BEE">
      <w:pPr>
        <w:keepNext/>
        <w:keepLines/>
        <w:numPr>
          <w:ilvl w:val="0"/>
          <w:numId w:val="12"/>
        </w:numPr>
        <w:spacing w:after="0" w:line="276" w:lineRule="auto"/>
        <w:ind w:left="851" w:hanging="567"/>
        <w:outlineLvl w:val="0"/>
        <w:rPr>
          <w:rFonts w:ascii="Calibri Light" w:eastAsia="Times New Roman" w:hAnsi="Calibri Light" w:cs="Times New Roman"/>
          <w:b/>
          <w:bCs/>
          <w:color w:val="365F91"/>
          <w:sz w:val="32"/>
          <w:szCs w:val="32"/>
        </w:rPr>
      </w:pPr>
      <w:bookmarkStart w:id="46" w:name="_Toc211859236"/>
      <w:r w:rsidRPr="006D61B9">
        <w:rPr>
          <w:rFonts w:ascii="Calibri Light" w:eastAsia="Times New Roman" w:hAnsi="Calibri Light" w:cs="Times New Roman"/>
          <w:b/>
          <w:bCs/>
          <w:color w:val="365F91"/>
          <w:sz w:val="32"/>
          <w:szCs w:val="32"/>
        </w:rPr>
        <w:t>CONSTATĂRI ANALIZA</w:t>
      </w:r>
      <w:bookmarkEnd w:id="46"/>
    </w:p>
    <w:p w14:paraId="44FCA4FF" w14:textId="77777777" w:rsidR="00C41F9D" w:rsidRPr="006D61B9" w:rsidRDefault="00C41F9D" w:rsidP="00C41F9D">
      <w:pPr>
        <w:spacing w:after="0" w:line="276" w:lineRule="auto"/>
        <w:jc w:val="both"/>
        <w:rPr>
          <w:rFonts w:ascii="Calibri" w:eastAsia="Calibri" w:hAnsi="Calibri" w:cs="Times New Roman"/>
        </w:rPr>
      </w:pPr>
      <w:bookmarkStart w:id="47" w:name="_Hlk183088981"/>
    </w:p>
    <w:p w14:paraId="2B52A467" w14:textId="4687F777" w:rsidR="00C41F9D" w:rsidRPr="006D61B9" w:rsidRDefault="00C41F9D" w:rsidP="00565BEE">
      <w:pPr>
        <w:keepNext/>
        <w:keepLines/>
        <w:numPr>
          <w:ilvl w:val="1"/>
          <w:numId w:val="12"/>
        </w:numPr>
        <w:spacing w:after="0" w:line="276" w:lineRule="auto"/>
        <w:ind w:left="851" w:hanging="851"/>
        <w:outlineLvl w:val="0"/>
        <w:rPr>
          <w:rFonts w:ascii="Calibri Light" w:eastAsia="Times New Roman" w:hAnsi="Calibri Light" w:cs="Times New Roman"/>
          <w:b/>
          <w:bCs/>
          <w:color w:val="365F91"/>
          <w:sz w:val="24"/>
          <w:szCs w:val="24"/>
        </w:rPr>
      </w:pPr>
      <w:bookmarkStart w:id="48" w:name="_Toc102668227"/>
      <w:bookmarkStart w:id="49" w:name="_Toc211859237"/>
      <w:r w:rsidRPr="006D61B9">
        <w:rPr>
          <w:rFonts w:ascii="Calibri Light" w:eastAsia="Times New Roman" w:hAnsi="Calibri Light" w:cs="Times New Roman"/>
          <w:b/>
          <w:bCs/>
          <w:color w:val="365F91"/>
          <w:sz w:val="24"/>
          <w:szCs w:val="24"/>
        </w:rPr>
        <w:t xml:space="preserve">CONSTATĂRI </w:t>
      </w:r>
      <w:bookmarkEnd w:id="48"/>
      <w:r w:rsidRPr="006D61B9">
        <w:rPr>
          <w:rFonts w:ascii="Calibri Light" w:eastAsia="Times New Roman" w:hAnsi="Calibri Light" w:cs="Times New Roman"/>
          <w:b/>
          <w:bCs/>
          <w:color w:val="365F91"/>
          <w:sz w:val="24"/>
          <w:szCs w:val="24"/>
        </w:rPr>
        <w:t xml:space="preserve">VERSIUNE </w:t>
      </w:r>
      <w:r w:rsidR="00770EF7" w:rsidRPr="006D61B9">
        <w:rPr>
          <w:rFonts w:ascii="Calibri Light" w:eastAsia="Times New Roman" w:hAnsi="Calibri Light" w:cs="Times New Roman"/>
          <w:b/>
          <w:bCs/>
          <w:color w:val="365F91"/>
          <w:sz w:val="24"/>
          <w:szCs w:val="24"/>
        </w:rPr>
        <w:t>MAI</w:t>
      </w:r>
      <w:r w:rsidR="00382DD3" w:rsidRPr="006D61B9">
        <w:rPr>
          <w:rFonts w:ascii="Calibri Light" w:eastAsia="Times New Roman" w:hAnsi="Calibri Light" w:cs="Times New Roman"/>
          <w:b/>
          <w:bCs/>
          <w:color w:val="365F91"/>
          <w:sz w:val="24"/>
          <w:szCs w:val="24"/>
        </w:rPr>
        <w:t xml:space="preserve"> 2024</w:t>
      </w:r>
      <w:bookmarkEnd w:id="49"/>
    </w:p>
    <w:p w14:paraId="1C79D997" w14:textId="77777777" w:rsidR="00C41F9D" w:rsidRPr="006D61B9" w:rsidRDefault="00C41F9D" w:rsidP="00C41F9D">
      <w:pPr>
        <w:spacing w:after="0" w:line="276" w:lineRule="auto"/>
        <w:jc w:val="both"/>
        <w:rPr>
          <w:rFonts w:ascii="Calibri" w:eastAsia="Calibri" w:hAnsi="Calibri" w:cs="Times New Roman"/>
        </w:rPr>
      </w:pPr>
    </w:p>
    <w:bookmarkEnd w:id="47"/>
    <w:p w14:paraId="099D24FD" w14:textId="352ADC4A" w:rsidR="00C41F9D" w:rsidRPr="006D61B9" w:rsidRDefault="00C41F9D" w:rsidP="00C41F9D">
      <w:pPr>
        <w:spacing w:line="259" w:lineRule="auto"/>
        <w:rPr>
          <w:rFonts w:ascii="Calibri" w:eastAsia="Calibri" w:hAnsi="Calibri" w:cs="Times New Roman"/>
        </w:rPr>
      </w:pPr>
      <w:r w:rsidRPr="006D61B9">
        <w:rPr>
          <w:rFonts w:ascii="Calibri" w:eastAsia="Calibri" w:hAnsi="Calibri" w:cs="Times New Roman"/>
        </w:rPr>
        <w:t xml:space="preserve">Analizarea versiunii din </w:t>
      </w:r>
      <w:r w:rsidR="006D2442" w:rsidRPr="006D61B9">
        <w:rPr>
          <w:rFonts w:ascii="Calibri" w:eastAsia="Calibri" w:hAnsi="Calibri" w:cs="Times New Roman"/>
        </w:rPr>
        <w:t>mai</w:t>
      </w:r>
      <w:r w:rsidR="00303400" w:rsidRPr="006D61B9">
        <w:rPr>
          <w:rFonts w:ascii="Calibri" w:eastAsia="Calibri" w:hAnsi="Calibri" w:cs="Times New Roman"/>
        </w:rPr>
        <w:t xml:space="preserve"> 202</w:t>
      </w:r>
      <w:r w:rsidR="006D2442" w:rsidRPr="006D61B9">
        <w:rPr>
          <w:rFonts w:ascii="Calibri" w:eastAsia="Calibri" w:hAnsi="Calibri" w:cs="Times New Roman"/>
        </w:rPr>
        <w:t>4</w:t>
      </w:r>
      <w:r w:rsidRPr="006D61B9">
        <w:rPr>
          <w:rFonts w:ascii="Calibri" w:eastAsia="Calibri" w:hAnsi="Calibri" w:cs="Times New Roman"/>
        </w:rPr>
        <w:t xml:space="preserve"> a constat in urmatoarele activitati:</w:t>
      </w:r>
    </w:p>
    <w:p w14:paraId="6CA0BB0D" w14:textId="77777777" w:rsidR="00C41F9D" w:rsidRPr="006D61B9" w:rsidRDefault="00C41F9D" w:rsidP="00565BEE">
      <w:pPr>
        <w:numPr>
          <w:ilvl w:val="0"/>
          <w:numId w:val="13"/>
        </w:numPr>
        <w:spacing w:after="0" w:line="259" w:lineRule="auto"/>
        <w:ind w:left="714" w:hanging="357"/>
        <w:rPr>
          <w:rFonts w:ascii="Calibri" w:eastAsia="Calibri" w:hAnsi="Calibri" w:cs="Times New Roman"/>
        </w:rPr>
      </w:pPr>
      <w:r w:rsidRPr="006D61B9">
        <w:rPr>
          <w:rFonts w:ascii="Calibri" w:eastAsia="Calibri" w:hAnsi="Calibri" w:cs="Times New Roman"/>
        </w:rPr>
        <w:t>Analiza globala a Proiectului, prin prisma indeplinirii cerințelor generale din PDD</w:t>
      </w:r>
    </w:p>
    <w:p w14:paraId="6D34C3F4" w14:textId="08091152" w:rsidR="00C41F9D" w:rsidRPr="006D61B9" w:rsidRDefault="00C41F9D" w:rsidP="00565BEE">
      <w:pPr>
        <w:numPr>
          <w:ilvl w:val="0"/>
          <w:numId w:val="13"/>
        </w:numPr>
        <w:spacing w:after="0" w:line="259" w:lineRule="auto"/>
        <w:ind w:left="714" w:hanging="357"/>
        <w:rPr>
          <w:rFonts w:ascii="Calibri" w:eastAsia="Calibri" w:hAnsi="Calibri" w:cs="Times New Roman"/>
        </w:rPr>
      </w:pPr>
      <w:r w:rsidRPr="006D61B9">
        <w:rPr>
          <w:rFonts w:ascii="Calibri" w:eastAsia="Calibri" w:hAnsi="Calibri" w:cs="Times New Roman"/>
        </w:rPr>
        <w:t xml:space="preserve">Analiza investitiilor prevazute in versiunea </w:t>
      </w:r>
      <w:r w:rsidR="0017083B" w:rsidRPr="006D61B9">
        <w:rPr>
          <w:rFonts w:ascii="Calibri" w:eastAsia="Calibri" w:hAnsi="Calibri" w:cs="Times New Roman"/>
        </w:rPr>
        <w:t xml:space="preserve">mai </w:t>
      </w:r>
      <w:r w:rsidRPr="006D61B9">
        <w:rPr>
          <w:rFonts w:ascii="Calibri" w:eastAsia="Calibri" w:hAnsi="Calibri" w:cs="Times New Roman"/>
        </w:rPr>
        <w:t>202</w:t>
      </w:r>
      <w:r w:rsidR="006D2442" w:rsidRPr="006D61B9">
        <w:rPr>
          <w:rFonts w:ascii="Calibri" w:eastAsia="Calibri" w:hAnsi="Calibri" w:cs="Times New Roman"/>
        </w:rPr>
        <w:t>4</w:t>
      </w:r>
      <w:r w:rsidRPr="006D61B9">
        <w:rPr>
          <w:rFonts w:ascii="Calibri" w:eastAsia="Calibri" w:hAnsi="Calibri" w:cs="Times New Roman"/>
        </w:rPr>
        <w:t xml:space="preserve"> prin comparatie cu investitiile prevazute initial in Proiect (versiunea 202</w:t>
      </w:r>
      <w:r w:rsidR="006D2442" w:rsidRPr="006D61B9">
        <w:rPr>
          <w:rFonts w:ascii="Calibri" w:eastAsia="Calibri" w:hAnsi="Calibri" w:cs="Times New Roman"/>
        </w:rPr>
        <w:t>2</w:t>
      </w:r>
      <w:r w:rsidRPr="006D61B9">
        <w:rPr>
          <w:rFonts w:ascii="Calibri" w:eastAsia="Calibri" w:hAnsi="Calibri" w:cs="Times New Roman"/>
        </w:rPr>
        <w:t>)</w:t>
      </w:r>
    </w:p>
    <w:p w14:paraId="1C4E4694" w14:textId="5A838BEE" w:rsidR="00C41F9D" w:rsidRPr="006D61B9" w:rsidRDefault="00C41F9D" w:rsidP="00565BEE">
      <w:pPr>
        <w:numPr>
          <w:ilvl w:val="0"/>
          <w:numId w:val="13"/>
        </w:numPr>
        <w:spacing w:after="0" w:line="259" w:lineRule="auto"/>
        <w:ind w:left="714" w:hanging="357"/>
        <w:rPr>
          <w:rFonts w:ascii="Calibri" w:eastAsia="Calibri" w:hAnsi="Calibri" w:cs="Times New Roman"/>
        </w:rPr>
      </w:pPr>
      <w:r w:rsidRPr="006D61B9">
        <w:rPr>
          <w:rFonts w:ascii="Calibri" w:eastAsia="Calibri" w:hAnsi="Calibri" w:cs="Times New Roman"/>
        </w:rPr>
        <w:t xml:space="preserve">Analiza modificarilor indicatorilor aduse de Proiect in versiunea </w:t>
      </w:r>
      <w:r w:rsidR="0017083B" w:rsidRPr="006D61B9">
        <w:rPr>
          <w:rFonts w:ascii="Calibri" w:eastAsia="Calibri" w:hAnsi="Calibri" w:cs="Times New Roman"/>
        </w:rPr>
        <w:t xml:space="preserve">mai </w:t>
      </w:r>
      <w:r w:rsidRPr="006D61B9">
        <w:rPr>
          <w:rFonts w:ascii="Calibri" w:eastAsia="Calibri" w:hAnsi="Calibri" w:cs="Times New Roman"/>
        </w:rPr>
        <w:t>202</w:t>
      </w:r>
      <w:r w:rsidR="006D2442" w:rsidRPr="006D61B9">
        <w:rPr>
          <w:rFonts w:ascii="Calibri" w:eastAsia="Calibri" w:hAnsi="Calibri" w:cs="Times New Roman"/>
        </w:rPr>
        <w:t>4</w:t>
      </w:r>
      <w:r w:rsidRPr="006D61B9">
        <w:rPr>
          <w:rFonts w:ascii="Calibri" w:eastAsia="Calibri" w:hAnsi="Calibri" w:cs="Times New Roman"/>
        </w:rPr>
        <w:t xml:space="preserve"> comparativ cu versiunea 202</w:t>
      </w:r>
      <w:r w:rsidR="006D2442" w:rsidRPr="006D61B9">
        <w:rPr>
          <w:rFonts w:ascii="Calibri" w:eastAsia="Calibri" w:hAnsi="Calibri" w:cs="Times New Roman"/>
        </w:rPr>
        <w:t>2</w:t>
      </w:r>
    </w:p>
    <w:p w14:paraId="01F654A4" w14:textId="03C12CF5" w:rsidR="00C41F9D" w:rsidRPr="006D61B9" w:rsidRDefault="00C41F9D" w:rsidP="00565BEE">
      <w:pPr>
        <w:numPr>
          <w:ilvl w:val="0"/>
          <w:numId w:val="13"/>
        </w:numPr>
        <w:spacing w:after="0" w:line="259" w:lineRule="auto"/>
        <w:ind w:left="714" w:hanging="357"/>
        <w:rPr>
          <w:rFonts w:ascii="Calibri" w:eastAsia="Calibri" w:hAnsi="Calibri" w:cs="Times New Roman"/>
        </w:rPr>
      </w:pPr>
      <w:r w:rsidRPr="006D61B9">
        <w:rPr>
          <w:rFonts w:ascii="Calibri" w:eastAsia="Calibri" w:hAnsi="Calibri" w:cs="Times New Roman"/>
        </w:rPr>
        <w:t xml:space="preserve">Elemente suplimentare introduse in Proiectul </w:t>
      </w:r>
      <w:r w:rsidR="006D2442" w:rsidRPr="006D61B9">
        <w:rPr>
          <w:rFonts w:ascii="Calibri" w:eastAsia="Calibri" w:hAnsi="Calibri" w:cs="Times New Roman"/>
        </w:rPr>
        <w:t>Covasna</w:t>
      </w:r>
      <w:r w:rsidRPr="006D61B9">
        <w:rPr>
          <w:rFonts w:ascii="Calibri" w:eastAsia="Calibri" w:hAnsi="Calibri" w:cs="Times New Roman"/>
        </w:rPr>
        <w:t xml:space="preserve"> ca versiune </w:t>
      </w:r>
      <w:r w:rsidR="0017083B" w:rsidRPr="006D61B9">
        <w:rPr>
          <w:rFonts w:ascii="Calibri" w:eastAsia="Calibri" w:hAnsi="Calibri" w:cs="Times New Roman"/>
        </w:rPr>
        <w:t xml:space="preserve">mai </w:t>
      </w:r>
      <w:r w:rsidRPr="006D61B9">
        <w:rPr>
          <w:rFonts w:ascii="Calibri" w:eastAsia="Calibri" w:hAnsi="Calibri" w:cs="Times New Roman"/>
        </w:rPr>
        <w:t>202</w:t>
      </w:r>
      <w:r w:rsidR="006D2442" w:rsidRPr="006D61B9">
        <w:rPr>
          <w:rFonts w:ascii="Calibri" w:eastAsia="Calibri" w:hAnsi="Calibri" w:cs="Times New Roman"/>
        </w:rPr>
        <w:t>4</w:t>
      </w:r>
      <w:r w:rsidRPr="006D61B9">
        <w:rPr>
          <w:rFonts w:ascii="Calibri" w:eastAsia="Calibri" w:hAnsi="Calibri" w:cs="Times New Roman"/>
        </w:rPr>
        <w:t xml:space="preserve"> fata de versiunea 202</w:t>
      </w:r>
      <w:r w:rsidR="006D2442" w:rsidRPr="006D61B9">
        <w:rPr>
          <w:rFonts w:ascii="Calibri" w:eastAsia="Calibri" w:hAnsi="Calibri" w:cs="Times New Roman"/>
        </w:rPr>
        <w:t>2</w:t>
      </w:r>
      <w:r w:rsidRPr="006D61B9">
        <w:rPr>
          <w:rFonts w:ascii="Calibri" w:eastAsia="Calibri" w:hAnsi="Calibri" w:cs="Times New Roman"/>
        </w:rPr>
        <w:t>.</w:t>
      </w:r>
    </w:p>
    <w:p w14:paraId="6219C5E2" w14:textId="77777777" w:rsidR="00C41F9D" w:rsidRPr="006D61B9" w:rsidRDefault="00C41F9D" w:rsidP="00565BEE">
      <w:pPr>
        <w:numPr>
          <w:ilvl w:val="0"/>
          <w:numId w:val="13"/>
        </w:numPr>
        <w:spacing w:after="0" w:line="259" w:lineRule="auto"/>
        <w:ind w:left="714" w:hanging="357"/>
        <w:rPr>
          <w:rFonts w:ascii="Calibri" w:eastAsia="Calibri" w:hAnsi="Calibri" w:cs="Times New Roman"/>
        </w:rPr>
      </w:pPr>
      <w:r w:rsidRPr="006D61B9">
        <w:rPr>
          <w:rFonts w:ascii="Calibri" w:eastAsia="Calibri" w:hAnsi="Calibri" w:cs="Times New Roman"/>
        </w:rPr>
        <w:t>Analiza modului de conformare a Sistemelor de alimentare cu apa si a Aglomerarilor pentru ape uzate</w:t>
      </w:r>
    </w:p>
    <w:p w14:paraId="11C952B0" w14:textId="77777777" w:rsidR="00C41F9D" w:rsidRPr="006D61B9" w:rsidRDefault="00C41F9D" w:rsidP="00565BEE">
      <w:pPr>
        <w:numPr>
          <w:ilvl w:val="0"/>
          <w:numId w:val="13"/>
        </w:numPr>
        <w:spacing w:after="0" w:line="259" w:lineRule="auto"/>
        <w:ind w:left="714" w:hanging="357"/>
        <w:rPr>
          <w:rFonts w:ascii="Calibri" w:eastAsia="Calibri" w:hAnsi="Calibri" w:cs="Times New Roman"/>
        </w:rPr>
      </w:pPr>
      <w:r w:rsidRPr="006D61B9">
        <w:rPr>
          <w:rFonts w:ascii="Calibri" w:eastAsia="Calibri" w:hAnsi="Calibri" w:cs="Times New Roman"/>
        </w:rPr>
        <w:t>Elemente pentru care sunt solicitate clarificari.</w:t>
      </w:r>
    </w:p>
    <w:p w14:paraId="7375DD69" w14:textId="77777777" w:rsidR="00C41F9D" w:rsidRPr="006D61B9" w:rsidRDefault="00C41F9D" w:rsidP="00565BEE">
      <w:pPr>
        <w:numPr>
          <w:ilvl w:val="0"/>
          <w:numId w:val="13"/>
        </w:numPr>
        <w:spacing w:after="0" w:line="259" w:lineRule="auto"/>
        <w:ind w:left="714" w:hanging="357"/>
        <w:rPr>
          <w:rFonts w:ascii="Calibri" w:eastAsia="Calibri" w:hAnsi="Calibri" w:cs="Times New Roman"/>
        </w:rPr>
      </w:pPr>
      <w:r w:rsidRPr="006D61B9">
        <w:rPr>
          <w:rFonts w:ascii="Calibri" w:eastAsia="Calibri" w:hAnsi="Calibri" w:cs="Times New Roman"/>
        </w:rPr>
        <w:t>Alte comentarii</w:t>
      </w:r>
    </w:p>
    <w:p w14:paraId="0BBBFD2F" w14:textId="77777777" w:rsidR="00C41F9D" w:rsidRPr="006D61B9" w:rsidRDefault="00C41F9D" w:rsidP="00565BEE">
      <w:pPr>
        <w:numPr>
          <w:ilvl w:val="0"/>
          <w:numId w:val="13"/>
        </w:numPr>
        <w:spacing w:after="0" w:line="259" w:lineRule="auto"/>
        <w:ind w:left="714" w:hanging="357"/>
        <w:rPr>
          <w:rFonts w:ascii="Calibri" w:eastAsia="Calibri" w:hAnsi="Calibri" w:cs="Times New Roman"/>
        </w:rPr>
      </w:pPr>
      <w:r w:rsidRPr="006D61B9">
        <w:rPr>
          <w:rFonts w:ascii="Calibri" w:eastAsia="Calibri" w:hAnsi="Calibri" w:cs="Times New Roman"/>
        </w:rPr>
        <w:t xml:space="preserve">Concluzii si recomandari. </w:t>
      </w:r>
    </w:p>
    <w:p w14:paraId="57CB8ED9" w14:textId="77777777" w:rsidR="00FC0E66" w:rsidRPr="006D61B9" w:rsidRDefault="00FC0E66" w:rsidP="00C41F9D">
      <w:pPr>
        <w:spacing w:after="120" w:line="259" w:lineRule="auto"/>
        <w:rPr>
          <w:rFonts w:ascii="Calibri" w:eastAsia="Calibri" w:hAnsi="Calibri" w:cs="Times New Roman"/>
        </w:rPr>
      </w:pPr>
    </w:p>
    <w:p w14:paraId="45ECA740" w14:textId="36AE4614" w:rsidR="00C41F9D" w:rsidRPr="006D61B9" w:rsidRDefault="00C41F9D" w:rsidP="00C41F9D">
      <w:pPr>
        <w:spacing w:after="120" w:line="259" w:lineRule="auto"/>
        <w:rPr>
          <w:rFonts w:ascii="Calibri" w:eastAsia="Calibri" w:hAnsi="Calibri" w:cs="Times New Roman"/>
        </w:rPr>
      </w:pPr>
      <w:r w:rsidRPr="006D61B9">
        <w:rPr>
          <w:rFonts w:ascii="Calibri" w:eastAsia="Calibri" w:hAnsi="Calibri" w:cs="Times New Roman"/>
        </w:rPr>
        <w:lastRenderedPageBreak/>
        <w:t xml:space="preserve">Principalele concluzii cu privire la analiza versiunii </w:t>
      </w:r>
      <w:r w:rsidR="0017083B" w:rsidRPr="006D61B9">
        <w:rPr>
          <w:rFonts w:ascii="Calibri" w:eastAsia="Calibri" w:hAnsi="Calibri" w:cs="Times New Roman"/>
          <w:b/>
          <w:bCs/>
        </w:rPr>
        <w:t>mai</w:t>
      </w:r>
      <w:r w:rsidRPr="006D61B9">
        <w:rPr>
          <w:rFonts w:ascii="Calibri" w:eastAsia="Calibri" w:hAnsi="Calibri" w:cs="Times New Roman"/>
          <w:b/>
          <w:bCs/>
        </w:rPr>
        <w:t xml:space="preserve"> 202</w:t>
      </w:r>
      <w:r w:rsidR="0017083B" w:rsidRPr="006D61B9">
        <w:rPr>
          <w:rFonts w:ascii="Calibri" w:eastAsia="Calibri" w:hAnsi="Calibri" w:cs="Times New Roman"/>
          <w:b/>
          <w:bCs/>
        </w:rPr>
        <w:t>4</w:t>
      </w:r>
      <w:r w:rsidRPr="006D61B9">
        <w:rPr>
          <w:rFonts w:ascii="Calibri" w:eastAsia="Calibri" w:hAnsi="Calibri" w:cs="Times New Roman"/>
        </w:rPr>
        <w:t xml:space="preserve"> au fost:</w:t>
      </w:r>
    </w:p>
    <w:p w14:paraId="17CEA8DC" w14:textId="2C9E449C" w:rsidR="000739A4" w:rsidRPr="006D61B9" w:rsidRDefault="000739A4" w:rsidP="000739A4">
      <w:pPr>
        <w:spacing w:after="120" w:line="259" w:lineRule="auto"/>
        <w:rPr>
          <w:rFonts w:eastAsia="Times New Roman" w:cstheme="minorHAnsi"/>
          <w:color w:val="222222"/>
          <w:lang w:eastAsia="en-GB"/>
        </w:rPr>
      </w:pPr>
      <w:r w:rsidRPr="006D61B9">
        <w:rPr>
          <w:rFonts w:eastAsia="Times New Roman" w:cstheme="minorHAnsi"/>
          <w:color w:val="222222"/>
          <w:u w:val="single"/>
          <w:lang w:eastAsia="en-GB"/>
        </w:rPr>
        <w:t>Aspecte fundamentale</w:t>
      </w:r>
      <w:r w:rsidRPr="006D61B9">
        <w:rPr>
          <w:rFonts w:eastAsia="Times New Roman" w:cstheme="minorHAnsi"/>
          <w:color w:val="222222"/>
          <w:lang w:eastAsia="en-GB"/>
        </w:rPr>
        <w:t>:</w:t>
      </w:r>
      <w:r w:rsidRPr="006D61B9">
        <w:rPr>
          <w:rFonts w:eastAsia="Times New Roman" w:cstheme="minorHAnsi"/>
          <w:color w:val="222222"/>
          <w:lang w:eastAsia="en-GB"/>
        </w:rPr>
        <w:br/>
        <w:t>- Proiectul actual are la baza o continuare a unor proiecte PNDL, Anghel Saligny si AFIR;</w:t>
      </w:r>
      <w:r w:rsidRPr="006D61B9">
        <w:rPr>
          <w:rFonts w:eastAsia="Times New Roman" w:cstheme="minorHAnsi"/>
          <w:color w:val="222222"/>
          <w:lang w:eastAsia="en-GB"/>
        </w:rPr>
        <w:br/>
        <w:t>- Prognozele realizate au la baza recensamantul din 2011;</w:t>
      </w:r>
      <w:r w:rsidRPr="006D61B9">
        <w:rPr>
          <w:rFonts w:eastAsia="Times New Roman" w:cstheme="minorHAnsi"/>
          <w:color w:val="222222"/>
          <w:lang w:eastAsia="en-GB"/>
        </w:rPr>
        <w:br/>
        <w:t>- Nu exista corelare intre partea scrisa, buletinele de analiza si alte documente justificative;</w:t>
      </w:r>
      <w:r w:rsidRPr="006D61B9">
        <w:rPr>
          <w:rFonts w:eastAsia="Times New Roman" w:cstheme="minorHAnsi"/>
          <w:color w:val="222222"/>
          <w:lang w:eastAsia="en-GB"/>
        </w:rPr>
        <w:br/>
        <w:t>- Conformarea consumatorilor din aria de operare Covasna este propusa sa se faca in 3 etape: prima prin proiecte finantate din alte surse inainte de PDD, a II-a este PDD, iar a III-a alte surse dupa PDD, pana in 2035;</w:t>
      </w:r>
      <w:r w:rsidRPr="006D61B9">
        <w:rPr>
          <w:rFonts w:eastAsia="Times New Roman" w:cstheme="minorHAnsi"/>
          <w:color w:val="222222"/>
          <w:lang w:eastAsia="en-GB"/>
        </w:rPr>
        <w:br/>
        <w:t>- Obligatia pentru etapa angajanta este ca sistemele in care se fac investitii sa fie independente functional, iar in proiect etapa angajanta este legata de finalizarea unor proiecte din alte surse de finantare aflate in continuare in implementare, precum si de viitoare fonduri necunoscute, prin care se considera ca se asigura conformarea 100%.</w:t>
      </w:r>
      <w:r w:rsidRPr="006D61B9">
        <w:rPr>
          <w:rFonts w:eastAsia="Times New Roman" w:cstheme="minorHAnsi"/>
          <w:color w:val="222222"/>
          <w:lang w:eastAsia="en-GB"/>
        </w:rPr>
        <w:br/>
      </w:r>
      <w:r w:rsidRPr="006D61B9">
        <w:rPr>
          <w:rFonts w:eastAsia="Times New Roman" w:cstheme="minorHAnsi"/>
          <w:color w:val="222222"/>
          <w:lang w:eastAsia="en-GB"/>
        </w:rPr>
        <w:br/>
      </w:r>
      <w:r w:rsidRPr="006D61B9">
        <w:rPr>
          <w:rFonts w:eastAsia="Times New Roman" w:cstheme="minorHAnsi"/>
          <w:color w:val="222222"/>
          <w:lang w:eastAsia="en-GB"/>
        </w:rPr>
        <w:br/>
      </w:r>
      <w:r w:rsidRPr="006D61B9">
        <w:rPr>
          <w:rFonts w:eastAsia="Times New Roman" w:cstheme="minorHAnsi"/>
          <w:color w:val="222222"/>
          <w:u w:val="single"/>
          <w:lang w:eastAsia="en-GB"/>
        </w:rPr>
        <w:t>Aspecte generale</w:t>
      </w:r>
      <w:r w:rsidRPr="006D61B9">
        <w:rPr>
          <w:rFonts w:eastAsia="Times New Roman" w:cstheme="minorHAnsi"/>
          <w:color w:val="222222"/>
          <w:lang w:eastAsia="en-GB"/>
        </w:rPr>
        <w:br/>
      </w:r>
    </w:p>
    <w:p w14:paraId="6E30C4C7" w14:textId="77777777" w:rsidR="000739A4" w:rsidRPr="006D61B9" w:rsidRDefault="000739A4">
      <w:pPr>
        <w:numPr>
          <w:ilvl w:val="0"/>
          <w:numId w:val="24"/>
        </w:numPr>
        <w:spacing w:after="120" w:line="259" w:lineRule="auto"/>
        <w:rPr>
          <w:rFonts w:eastAsia="Times New Roman" w:cstheme="minorHAnsi"/>
          <w:color w:val="222222"/>
          <w:lang w:eastAsia="en-GB"/>
        </w:rPr>
      </w:pPr>
      <w:r w:rsidRPr="006D61B9">
        <w:rPr>
          <w:rFonts w:eastAsia="Times New Roman" w:cstheme="minorHAnsi"/>
          <w:color w:val="222222"/>
          <w:lang w:eastAsia="en-GB"/>
        </w:rPr>
        <w:t>Obiectivul general al proiectului trebuie prezentat clar în corelare cu obiectivul PDD.</w:t>
      </w:r>
    </w:p>
    <w:p w14:paraId="5FFA03B9" w14:textId="77777777" w:rsidR="000739A4" w:rsidRPr="006D61B9" w:rsidRDefault="000739A4">
      <w:pPr>
        <w:numPr>
          <w:ilvl w:val="0"/>
          <w:numId w:val="24"/>
        </w:numPr>
        <w:spacing w:after="120" w:line="259" w:lineRule="auto"/>
        <w:rPr>
          <w:rFonts w:eastAsia="Times New Roman" w:cstheme="minorHAnsi"/>
          <w:color w:val="222222"/>
          <w:lang w:eastAsia="en-GB"/>
        </w:rPr>
      </w:pPr>
      <w:r w:rsidRPr="006D61B9">
        <w:rPr>
          <w:rFonts w:eastAsia="Times New Roman" w:cstheme="minorHAnsi"/>
          <w:color w:val="222222"/>
          <w:lang w:eastAsia="en-GB"/>
        </w:rPr>
        <w:t>Conform Studiului de fezabilitate revizuit, valoarea proiectului este de 210.089.715 Euro fără TVA, respectiv </w:t>
      </w:r>
      <w:r w:rsidRPr="006D61B9">
        <w:rPr>
          <w:rFonts w:eastAsia="Times New Roman" w:cstheme="minorHAnsi"/>
          <w:color w:val="222222"/>
          <w:u w:val="single"/>
          <w:lang w:eastAsia="en-GB"/>
        </w:rPr>
        <w:t>grant UE 167.861.682.3 euro</w:t>
      </w:r>
      <w:r w:rsidRPr="006D61B9">
        <w:rPr>
          <w:rFonts w:eastAsia="Times New Roman" w:cstheme="minorHAnsi"/>
          <w:color w:val="222222"/>
          <w:lang w:eastAsia="en-GB"/>
        </w:rPr>
        <w:t>. Raportat la prevederile GS PDD este necesar sa se reanalizeze bugetul proiectului astfel incat grantul UE sa fie limitat la maxim 120 mil. euro sau sa se prezinte Etapa angajanta.</w:t>
      </w:r>
    </w:p>
    <w:p w14:paraId="156DACBF" w14:textId="77777777" w:rsidR="000739A4" w:rsidRPr="006D61B9" w:rsidRDefault="000739A4">
      <w:pPr>
        <w:numPr>
          <w:ilvl w:val="0"/>
          <w:numId w:val="24"/>
        </w:numPr>
        <w:spacing w:after="120" w:line="259" w:lineRule="auto"/>
        <w:rPr>
          <w:rFonts w:eastAsia="Times New Roman" w:cstheme="minorHAnsi"/>
          <w:color w:val="222222"/>
          <w:lang w:eastAsia="en-GB"/>
        </w:rPr>
      </w:pPr>
      <w:r w:rsidRPr="006D61B9">
        <w:rPr>
          <w:rFonts w:eastAsia="Times New Roman" w:cstheme="minorHAnsi"/>
          <w:color w:val="222222"/>
          <w:lang w:eastAsia="en-GB"/>
        </w:rPr>
        <w:t>Indicatorii proiectului trebuie redefiniti conform cerințelor din GS PDD, respectiv se vor prezenta Indicatorii de realizare: RCO30; RCO31 și RCO32; Indicatorii de rezultat: RCR 41 și RCR42, precum și Indicatorii suplimentari specifici apelului de proiecte.</w:t>
      </w:r>
    </w:p>
    <w:p w14:paraId="2B88DB61" w14:textId="77777777" w:rsidR="000739A4" w:rsidRPr="006D61B9" w:rsidRDefault="000739A4" w:rsidP="000739A4">
      <w:pPr>
        <w:spacing w:after="120" w:line="259" w:lineRule="auto"/>
        <w:rPr>
          <w:rFonts w:eastAsia="Times New Roman" w:cstheme="minorHAnsi"/>
          <w:color w:val="222222"/>
          <w:lang w:eastAsia="en-GB"/>
        </w:rPr>
      </w:pPr>
      <w:r w:rsidRPr="006D61B9">
        <w:rPr>
          <w:rFonts w:eastAsia="Times New Roman" w:cstheme="minorHAnsi"/>
          <w:color w:val="222222"/>
          <w:lang w:eastAsia="en-GB"/>
        </w:rPr>
        <w:t> </w:t>
      </w:r>
      <w:r w:rsidRPr="006D61B9">
        <w:rPr>
          <w:rFonts w:eastAsia="Times New Roman" w:cstheme="minorHAnsi"/>
          <w:color w:val="222222"/>
          <w:lang w:eastAsia="en-GB"/>
        </w:rPr>
        <w:br/>
      </w:r>
      <w:r w:rsidRPr="006D61B9">
        <w:rPr>
          <w:rFonts w:eastAsia="Times New Roman" w:cstheme="minorHAnsi"/>
          <w:color w:val="222222"/>
          <w:u w:val="single"/>
          <w:lang w:eastAsia="en-GB"/>
        </w:rPr>
        <w:t>Alimentare cu apă</w:t>
      </w:r>
      <w:r w:rsidRPr="006D61B9">
        <w:rPr>
          <w:rFonts w:eastAsia="Times New Roman" w:cstheme="minorHAnsi"/>
          <w:color w:val="222222"/>
          <w:lang w:eastAsia="en-GB"/>
        </w:rPr>
        <w:br/>
      </w:r>
    </w:p>
    <w:p w14:paraId="3C54D05C" w14:textId="77777777" w:rsidR="000739A4" w:rsidRPr="006D61B9" w:rsidRDefault="000739A4">
      <w:pPr>
        <w:numPr>
          <w:ilvl w:val="0"/>
          <w:numId w:val="25"/>
        </w:numPr>
        <w:spacing w:after="120" w:line="259" w:lineRule="auto"/>
        <w:rPr>
          <w:rFonts w:eastAsia="Times New Roman" w:cstheme="minorHAnsi"/>
          <w:color w:val="222222"/>
          <w:lang w:eastAsia="en-GB"/>
        </w:rPr>
      </w:pPr>
      <w:r w:rsidRPr="006D61B9">
        <w:rPr>
          <w:rFonts w:eastAsia="Times New Roman" w:cstheme="minorHAnsi"/>
          <w:b/>
          <w:bCs/>
          <w:color w:val="222222"/>
          <w:lang w:eastAsia="en-GB"/>
        </w:rPr>
        <w:t>Prognoza nu are la baza Recensamantul din 2021</w:t>
      </w:r>
    </w:p>
    <w:p w14:paraId="1CCA3523" w14:textId="77777777" w:rsidR="000739A4" w:rsidRPr="006D61B9" w:rsidRDefault="000739A4">
      <w:pPr>
        <w:numPr>
          <w:ilvl w:val="0"/>
          <w:numId w:val="25"/>
        </w:numPr>
        <w:spacing w:after="120" w:line="259" w:lineRule="auto"/>
        <w:rPr>
          <w:rFonts w:eastAsia="Times New Roman" w:cstheme="minorHAnsi"/>
          <w:color w:val="222222"/>
          <w:lang w:eastAsia="en-GB"/>
        </w:rPr>
      </w:pPr>
      <w:r w:rsidRPr="006D61B9">
        <w:rPr>
          <w:rFonts w:eastAsia="Times New Roman" w:cstheme="minorHAnsi"/>
          <w:color w:val="222222"/>
          <w:lang w:eastAsia="en-GB"/>
        </w:rPr>
        <w:t>Deficiențele pentru rețelele de apă si aductiuni propuse spre reabilitare nu sunt sustinute prin registrul cu evidenta avariilor in format semnat si însușit de elaborator. Reamintim faptul ca pentru lucrările de reabilitare trebuie justificat modul în care aceste reabilitări conduc la îndeplinirea cerințelor PDD.</w:t>
      </w:r>
    </w:p>
    <w:p w14:paraId="14653FC8" w14:textId="77777777" w:rsidR="000739A4" w:rsidRPr="006D61B9" w:rsidRDefault="000739A4">
      <w:pPr>
        <w:numPr>
          <w:ilvl w:val="0"/>
          <w:numId w:val="25"/>
        </w:numPr>
        <w:spacing w:after="120" w:line="259" w:lineRule="auto"/>
        <w:rPr>
          <w:rFonts w:eastAsia="Times New Roman" w:cstheme="minorHAnsi"/>
          <w:color w:val="222222"/>
          <w:lang w:eastAsia="en-GB"/>
        </w:rPr>
      </w:pPr>
      <w:r w:rsidRPr="006D61B9">
        <w:rPr>
          <w:rFonts w:eastAsia="Times New Roman" w:cstheme="minorHAnsi"/>
          <w:color w:val="222222"/>
          <w:lang w:eastAsia="en-GB"/>
        </w:rPr>
        <w:t>Nu a fost prezentat un calcul financiar justificativ pentru inlocuirile de conducte, care sa pună în evidență faptul ca din punct de vedere financiar este mai rentabilă înlocuirea conductelor.</w:t>
      </w:r>
    </w:p>
    <w:p w14:paraId="0B4C9AC0" w14:textId="77777777" w:rsidR="000739A4" w:rsidRPr="006D61B9" w:rsidRDefault="000739A4">
      <w:pPr>
        <w:numPr>
          <w:ilvl w:val="0"/>
          <w:numId w:val="25"/>
        </w:numPr>
        <w:spacing w:after="120" w:line="259" w:lineRule="auto"/>
        <w:rPr>
          <w:rFonts w:eastAsia="Times New Roman" w:cstheme="minorHAnsi"/>
          <w:color w:val="222222"/>
          <w:lang w:eastAsia="en-GB"/>
        </w:rPr>
      </w:pPr>
      <w:r w:rsidRPr="006D61B9">
        <w:rPr>
          <w:rFonts w:eastAsia="Times New Roman" w:cstheme="minorHAnsi"/>
          <w:color w:val="222222"/>
          <w:lang w:eastAsia="en-GB"/>
        </w:rPr>
        <w:t>Conform informațiilor prezentate pentru majoritatea sistemelor de alimentare cu apa nu se asigura conformare 100% in 2028 (dupa proiect) ci abia în 2035 din alte fonduri. Nu este clar cum se va asigura atingerea obiectivului specific al proiectului de conformare a sistemelor de alimentare cu apa din moment ce la finalul proiectului sistemele de alimentare cu apa nu vor fi conforme.</w:t>
      </w:r>
    </w:p>
    <w:p w14:paraId="14D968FB" w14:textId="77777777" w:rsidR="000739A4" w:rsidRPr="006D61B9" w:rsidRDefault="000739A4" w:rsidP="000739A4">
      <w:pPr>
        <w:spacing w:after="120" w:line="259" w:lineRule="auto"/>
        <w:rPr>
          <w:rFonts w:eastAsia="Times New Roman" w:cstheme="minorHAnsi"/>
          <w:color w:val="222222"/>
          <w:lang w:eastAsia="en-GB"/>
        </w:rPr>
      </w:pPr>
      <w:r w:rsidRPr="006D61B9">
        <w:rPr>
          <w:rFonts w:eastAsia="Times New Roman" w:cstheme="minorHAnsi"/>
          <w:color w:val="222222"/>
          <w:lang w:eastAsia="en-GB"/>
        </w:rPr>
        <w:t> </w:t>
      </w:r>
      <w:r w:rsidRPr="006D61B9">
        <w:rPr>
          <w:rFonts w:eastAsia="Times New Roman" w:cstheme="minorHAnsi"/>
          <w:color w:val="222222"/>
          <w:lang w:eastAsia="en-GB"/>
        </w:rPr>
        <w:br/>
      </w:r>
      <w:r w:rsidRPr="006D61B9">
        <w:rPr>
          <w:rFonts w:eastAsia="Times New Roman" w:cstheme="minorHAnsi"/>
          <w:color w:val="222222"/>
          <w:u w:val="single"/>
          <w:lang w:eastAsia="en-GB"/>
        </w:rPr>
        <w:t>Apă uzată</w:t>
      </w:r>
      <w:r w:rsidRPr="006D61B9">
        <w:rPr>
          <w:rFonts w:eastAsia="Times New Roman" w:cstheme="minorHAnsi"/>
          <w:color w:val="222222"/>
          <w:lang w:eastAsia="en-GB"/>
        </w:rPr>
        <w:br/>
      </w:r>
    </w:p>
    <w:p w14:paraId="739D259E" w14:textId="77777777" w:rsidR="000739A4" w:rsidRPr="006D61B9" w:rsidRDefault="000739A4">
      <w:pPr>
        <w:numPr>
          <w:ilvl w:val="0"/>
          <w:numId w:val="26"/>
        </w:numPr>
        <w:spacing w:after="120" w:line="259" w:lineRule="auto"/>
        <w:rPr>
          <w:rFonts w:eastAsia="Times New Roman" w:cstheme="minorHAnsi"/>
          <w:color w:val="222222"/>
          <w:lang w:eastAsia="en-GB"/>
        </w:rPr>
      </w:pPr>
      <w:r w:rsidRPr="006D61B9">
        <w:rPr>
          <w:rFonts w:eastAsia="Times New Roman" w:cstheme="minorHAnsi"/>
          <w:color w:val="222222"/>
          <w:lang w:eastAsia="en-GB"/>
        </w:rPr>
        <w:t>S-au revizuit investițiile și se propun investiții în 10 Aglomerări definite conform listei aglomerărilor PNI</w:t>
      </w:r>
    </w:p>
    <w:p w14:paraId="6EB926B1" w14:textId="77777777" w:rsidR="000739A4" w:rsidRPr="006D61B9" w:rsidRDefault="000739A4">
      <w:pPr>
        <w:numPr>
          <w:ilvl w:val="1"/>
          <w:numId w:val="26"/>
        </w:numPr>
        <w:spacing w:after="120" w:line="259" w:lineRule="auto"/>
        <w:rPr>
          <w:rFonts w:eastAsia="Times New Roman" w:cstheme="minorHAnsi"/>
          <w:color w:val="222222"/>
          <w:lang w:eastAsia="en-GB"/>
        </w:rPr>
      </w:pPr>
      <w:r w:rsidRPr="006D61B9">
        <w:rPr>
          <w:rFonts w:eastAsia="Times New Roman" w:cstheme="minorHAnsi"/>
          <w:i/>
          <w:iCs/>
          <w:color w:val="222222"/>
          <w:lang w:eastAsia="en-GB"/>
        </w:rPr>
        <w:t>Aglomerări peste 10.000 l.e. 1. AGL. SFANTU GHEORGHE; 2. AGL. TARGU SECUIESC; 3. AGL. COVASNA; 4. AGL. INTORSURA BUZAULUI</w:t>
      </w:r>
    </w:p>
    <w:p w14:paraId="500E3DB9" w14:textId="77777777" w:rsidR="000739A4" w:rsidRPr="006D61B9" w:rsidRDefault="000739A4">
      <w:pPr>
        <w:numPr>
          <w:ilvl w:val="1"/>
          <w:numId w:val="26"/>
        </w:numPr>
        <w:spacing w:after="120" w:line="259" w:lineRule="auto"/>
        <w:rPr>
          <w:rFonts w:eastAsia="Times New Roman" w:cstheme="minorHAnsi"/>
          <w:color w:val="222222"/>
          <w:lang w:eastAsia="en-GB"/>
        </w:rPr>
      </w:pPr>
      <w:r w:rsidRPr="006D61B9">
        <w:rPr>
          <w:rFonts w:eastAsia="Times New Roman" w:cstheme="minorHAnsi"/>
          <w:i/>
          <w:iCs/>
          <w:color w:val="222222"/>
          <w:lang w:eastAsia="en-GB"/>
        </w:rPr>
        <w:lastRenderedPageBreak/>
        <w:t>Aglomerări între 2.000 și 10.000 l.e.: 5. AGL. OJDULA; 6. AGL. GHELINŢA; 7. AGL. TURIA; 8. AGL. CERNAT; 9. AGL. BELIN; 10. AGL. ZĂBALA</w:t>
      </w:r>
    </w:p>
    <w:p w14:paraId="4D62D1ED" w14:textId="77777777" w:rsidR="000739A4" w:rsidRPr="006D61B9" w:rsidRDefault="000739A4">
      <w:pPr>
        <w:numPr>
          <w:ilvl w:val="0"/>
          <w:numId w:val="26"/>
        </w:numPr>
        <w:spacing w:after="120" w:line="259" w:lineRule="auto"/>
        <w:rPr>
          <w:rFonts w:eastAsia="Times New Roman" w:cstheme="minorHAnsi"/>
          <w:color w:val="222222"/>
          <w:lang w:eastAsia="en-GB"/>
        </w:rPr>
      </w:pPr>
      <w:r w:rsidRPr="006D61B9">
        <w:rPr>
          <w:rFonts w:eastAsia="Times New Roman" w:cstheme="minorHAnsi"/>
          <w:color w:val="222222"/>
          <w:lang w:eastAsia="en-GB"/>
        </w:rPr>
        <w:t>S-a prezentat calculul p.e. din aglomerare.  De notat că calculul p.e pentru non-casnici s-a realizat în aglomerările mari prin utilizarea incarcării maxime conform NTPA002 si aplicand-o la întreg volumul de apa uzata de la non-casnici si nu doar la volumul de apa uzata provenit din activități industriale, ceea ce poate duce la estimarea unei incarcarcari a aglomerării în p.e. mai mare decat e în realitate. Datele ar trebui corelate cu încărcarea intrată în SEAU.</w:t>
      </w:r>
    </w:p>
    <w:p w14:paraId="631C4444" w14:textId="77777777" w:rsidR="000739A4" w:rsidRPr="006D61B9" w:rsidRDefault="000739A4">
      <w:pPr>
        <w:numPr>
          <w:ilvl w:val="0"/>
          <w:numId w:val="26"/>
        </w:numPr>
        <w:spacing w:after="120" w:line="259" w:lineRule="auto"/>
        <w:rPr>
          <w:rFonts w:eastAsia="Times New Roman" w:cstheme="minorHAnsi"/>
          <w:color w:val="222222"/>
          <w:lang w:eastAsia="en-GB"/>
        </w:rPr>
      </w:pPr>
      <w:bookmarkStart w:id="50" w:name="m_5826048761598080874__Hlk169860653"/>
      <w:r w:rsidRPr="006D61B9">
        <w:rPr>
          <w:rFonts w:eastAsia="Times New Roman" w:cstheme="minorHAnsi"/>
          <w:color w:val="222222"/>
          <w:lang w:eastAsia="en-GB"/>
        </w:rPr>
        <w:t>Deficiențele pentru rețelele de apă uzată și SPAU propuse spre reabilitare nu sunt justificate în cadrul cap.4</w:t>
      </w:r>
      <w:bookmarkEnd w:id="50"/>
      <w:r w:rsidRPr="006D61B9">
        <w:rPr>
          <w:rFonts w:eastAsia="Times New Roman" w:cstheme="minorHAnsi"/>
          <w:color w:val="222222"/>
          <w:lang w:eastAsia="en-GB"/>
        </w:rPr>
        <w:t>. Nu au fost identificate in anexe expertizele tehnice la care se face referire în răspuns.</w:t>
      </w:r>
    </w:p>
    <w:p w14:paraId="4E73D65E" w14:textId="77777777" w:rsidR="000739A4" w:rsidRPr="006D61B9" w:rsidRDefault="000739A4">
      <w:pPr>
        <w:numPr>
          <w:ilvl w:val="0"/>
          <w:numId w:val="26"/>
        </w:numPr>
        <w:spacing w:after="120" w:line="259" w:lineRule="auto"/>
        <w:rPr>
          <w:rFonts w:eastAsia="Times New Roman" w:cstheme="minorHAnsi"/>
          <w:color w:val="222222"/>
          <w:lang w:eastAsia="en-GB"/>
        </w:rPr>
      </w:pPr>
      <w:r w:rsidRPr="006D61B9">
        <w:rPr>
          <w:rFonts w:eastAsia="Times New Roman" w:cstheme="minorHAnsi"/>
          <w:color w:val="222222"/>
          <w:lang w:eastAsia="en-GB"/>
        </w:rPr>
        <w:t>S-au prezentat datele din înregistrările operatorului privind funcționarea SEAU existente, dar nu s-au prezentat in anexe buletine de analize care să susțină datele prezentate</w:t>
      </w:r>
    </w:p>
    <w:p w14:paraId="4CF3C30B" w14:textId="77777777" w:rsidR="000739A4" w:rsidRPr="006D61B9" w:rsidRDefault="000739A4">
      <w:pPr>
        <w:numPr>
          <w:ilvl w:val="0"/>
          <w:numId w:val="26"/>
        </w:numPr>
        <w:spacing w:after="120" w:line="259" w:lineRule="auto"/>
        <w:rPr>
          <w:rFonts w:eastAsia="Times New Roman" w:cstheme="minorHAnsi"/>
          <w:color w:val="222222"/>
          <w:lang w:eastAsia="en-GB"/>
        </w:rPr>
      </w:pPr>
      <w:r w:rsidRPr="006D61B9">
        <w:rPr>
          <w:rFonts w:eastAsia="Times New Roman" w:cstheme="minorHAnsi"/>
          <w:color w:val="222222"/>
          <w:lang w:eastAsia="en-GB"/>
        </w:rPr>
        <w:t>In cap.8 nu s-a prezentat AO pentru reabilitările propuse la rețelele de canalizare</w:t>
      </w:r>
    </w:p>
    <w:p w14:paraId="3E8E503E" w14:textId="77777777" w:rsidR="000739A4" w:rsidRPr="006D61B9" w:rsidRDefault="000739A4">
      <w:pPr>
        <w:numPr>
          <w:ilvl w:val="0"/>
          <w:numId w:val="26"/>
        </w:numPr>
        <w:spacing w:after="120" w:line="259" w:lineRule="auto"/>
        <w:rPr>
          <w:rFonts w:eastAsia="Times New Roman" w:cstheme="minorHAnsi"/>
          <w:color w:val="222222"/>
          <w:lang w:eastAsia="en-GB"/>
        </w:rPr>
      </w:pPr>
      <w:r w:rsidRPr="006D61B9">
        <w:rPr>
          <w:rFonts w:eastAsia="Times New Roman" w:cstheme="minorHAnsi"/>
          <w:color w:val="222222"/>
          <w:lang w:eastAsia="en-GB"/>
        </w:rPr>
        <w:t>AO pentru Aglomerarea Belin – s-a introdus in analiza si opțiunea tratării in SEAU Baraolt conform solicitării. Din informațiile prezentate în urma AO: </w:t>
      </w:r>
      <w:r w:rsidRPr="006D61B9">
        <w:rPr>
          <w:rFonts w:eastAsia="Times New Roman" w:cstheme="minorHAnsi"/>
          <w:i/>
          <w:iCs/>
          <w:color w:val="222222"/>
          <w:lang w:eastAsia="en-GB"/>
        </w:rPr>
        <w:t>Opțiunea 1 - Descarcarea debitelor de apă uzată din Aglomerările Belin si Belin Vale în SEAU noua Belin</w:t>
      </w:r>
      <w:r w:rsidRPr="006D61B9">
        <w:rPr>
          <w:rFonts w:eastAsia="Times New Roman" w:cstheme="minorHAnsi"/>
          <w:color w:val="222222"/>
          <w:lang w:eastAsia="en-GB"/>
        </w:rPr>
        <w:t> (selectata) are același punctaj (13 puncte și VAN 3.347.221 euro) cu </w:t>
      </w:r>
      <w:r w:rsidRPr="006D61B9">
        <w:rPr>
          <w:rFonts w:eastAsia="Times New Roman" w:cstheme="minorHAnsi"/>
          <w:i/>
          <w:iCs/>
          <w:color w:val="222222"/>
          <w:lang w:eastAsia="en-GB"/>
        </w:rPr>
        <w:t>Opțiunea 3 - Descarcarea debitelor de apă uzată din Aglomerarea Belin în SEAU Baraolt existenta prin intermediul a 5 SPAU-uri</w:t>
      </w:r>
      <w:r w:rsidRPr="006D61B9">
        <w:rPr>
          <w:rFonts w:eastAsia="Times New Roman" w:cstheme="minorHAnsi"/>
          <w:color w:val="222222"/>
          <w:lang w:eastAsia="en-GB"/>
        </w:rPr>
        <w:t> (13 puncte și VAN 3.295.423 euro). Mai mult costul opțiunii 3 e foarte puțin mai mic decât opțiunea 1 selectată. Nu s-a justificat/clarificat opțiunea selectată în aceste condiții.  E recomandat a se introduce un criteriu pentru departajarea opțiunilor (de exemplu monetizarea Emisiilor de CO2).</w:t>
      </w:r>
    </w:p>
    <w:p w14:paraId="74A92CCB" w14:textId="77777777" w:rsidR="000739A4" w:rsidRPr="006D61B9" w:rsidRDefault="000739A4">
      <w:pPr>
        <w:numPr>
          <w:ilvl w:val="0"/>
          <w:numId w:val="26"/>
        </w:numPr>
        <w:spacing w:after="120" w:line="259" w:lineRule="auto"/>
        <w:rPr>
          <w:rFonts w:eastAsia="Times New Roman" w:cstheme="minorHAnsi"/>
          <w:color w:val="222222"/>
          <w:lang w:eastAsia="en-GB"/>
        </w:rPr>
      </w:pPr>
      <w:bookmarkStart w:id="51" w:name="m_5826048761598080874__Hlk169862112"/>
      <w:r w:rsidRPr="006D61B9">
        <w:rPr>
          <w:rFonts w:eastAsia="Times New Roman" w:cstheme="minorHAnsi"/>
          <w:color w:val="222222"/>
          <w:lang w:eastAsia="en-GB"/>
        </w:rPr>
        <w:t>Conform informațiilor prezentate majoritatea </w:t>
      </w:r>
      <w:bookmarkEnd w:id="51"/>
      <w:r w:rsidRPr="006D61B9">
        <w:rPr>
          <w:rFonts w:eastAsia="Times New Roman" w:cstheme="minorHAnsi"/>
          <w:color w:val="222222"/>
          <w:lang w:eastAsia="en-GB"/>
        </w:rPr>
        <w:t>Aglomerărilor cu investiții prin proiect nu sunt conformate la finalul proiectului – </w:t>
      </w:r>
      <w:bookmarkStart w:id="52" w:name="m_5826048761598080874__Hlk169862307"/>
      <w:r w:rsidRPr="006D61B9">
        <w:rPr>
          <w:rFonts w:eastAsia="Times New Roman" w:cstheme="minorHAnsi"/>
          <w:color w:val="222222"/>
          <w:lang w:eastAsia="en-GB"/>
        </w:rPr>
        <w:t>nu este clar cum se va asigura atingerea obiectivului specific al proiectului de conformare a Aglomerării din moment ce la finalul proiectului Aglomerarea nu va fi conformă.</w:t>
      </w:r>
      <w:bookmarkEnd w:id="52"/>
    </w:p>
    <w:p w14:paraId="19285286" w14:textId="77777777" w:rsidR="000739A4" w:rsidRPr="006D61B9" w:rsidRDefault="000739A4" w:rsidP="000739A4">
      <w:pPr>
        <w:spacing w:after="120" w:line="259" w:lineRule="auto"/>
        <w:rPr>
          <w:rFonts w:eastAsia="Times New Roman" w:cstheme="minorHAnsi"/>
          <w:color w:val="222222"/>
          <w:lang w:eastAsia="en-GB"/>
        </w:rPr>
      </w:pPr>
      <w:r w:rsidRPr="006D61B9">
        <w:rPr>
          <w:rFonts w:eastAsia="Times New Roman" w:cstheme="minorHAnsi"/>
          <w:color w:val="222222"/>
          <w:lang w:eastAsia="en-GB"/>
        </w:rPr>
        <w:t> </w:t>
      </w:r>
      <w:r w:rsidRPr="006D61B9">
        <w:rPr>
          <w:rFonts w:eastAsia="Times New Roman" w:cstheme="minorHAnsi"/>
          <w:color w:val="222222"/>
          <w:lang w:eastAsia="en-GB"/>
        </w:rPr>
        <w:br/>
      </w:r>
      <w:r w:rsidRPr="006D61B9">
        <w:rPr>
          <w:rFonts w:eastAsia="Times New Roman" w:cstheme="minorHAnsi"/>
          <w:color w:val="222222"/>
          <w:u w:val="single"/>
          <w:lang w:eastAsia="en-GB"/>
        </w:rPr>
        <w:t>ACB</w:t>
      </w:r>
      <w:r w:rsidRPr="006D61B9">
        <w:rPr>
          <w:rFonts w:eastAsia="Times New Roman" w:cstheme="minorHAnsi"/>
          <w:color w:val="222222"/>
          <w:lang w:eastAsia="en-GB"/>
        </w:rPr>
        <w:br/>
        <w:t> </w:t>
      </w:r>
      <w:r w:rsidRPr="006D61B9">
        <w:rPr>
          <w:rFonts w:eastAsia="Times New Roman" w:cstheme="minorHAnsi"/>
          <w:color w:val="222222"/>
          <w:lang w:eastAsia="en-GB"/>
        </w:rPr>
        <w:br/>
      </w:r>
    </w:p>
    <w:p w14:paraId="3AF28C03" w14:textId="77777777" w:rsidR="000739A4" w:rsidRPr="006D61B9" w:rsidRDefault="000739A4">
      <w:pPr>
        <w:numPr>
          <w:ilvl w:val="0"/>
          <w:numId w:val="27"/>
        </w:numPr>
        <w:spacing w:after="120" w:line="259" w:lineRule="auto"/>
        <w:rPr>
          <w:rFonts w:eastAsia="Times New Roman" w:cstheme="minorHAnsi"/>
          <w:color w:val="222222"/>
          <w:lang w:eastAsia="en-GB"/>
        </w:rPr>
      </w:pPr>
      <w:r w:rsidRPr="006D61B9">
        <w:rPr>
          <w:rFonts w:eastAsia="Times New Roman" w:cstheme="minorHAnsi"/>
          <w:color w:val="222222"/>
          <w:lang w:eastAsia="en-GB"/>
        </w:rPr>
        <w:t>Avand in vedere informațiile disponibile pe site-ul operatorului cu privire la tarifele valabile incepand cu 01.05.2024 se impune actualizarea modelului financiar;</w:t>
      </w:r>
    </w:p>
    <w:p w14:paraId="05F224D0" w14:textId="77777777" w:rsidR="000739A4" w:rsidRPr="006D61B9" w:rsidRDefault="000739A4">
      <w:pPr>
        <w:numPr>
          <w:ilvl w:val="0"/>
          <w:numId w:val="27"/>
        </w:numPr>
        <w:spacing w:after="120" w:line="259" w:lineRule="auto"/>
        <w:rPr>
          <w:rFonts w:eastAsia="Times New Roman" w:cstheme="minorHAnsi"/>
          <w:color w:val="222222"/>
          <w:lang w:eastAsia="en-GB"/>
        </w:rPr>
      </w:pPr>
      <w:r w:rsidRPr="006D61B9">
        <w:rPr>
          <w:rFonts w:eastAsia="Times New Roman" w:cstheme="minorHAnsi"/>
          <w:color w:val="222222"/>
          <w:lang w:eastAsia="en-GB"/>
        </w:rPr>
        <w:t>A se utiliza cele mai recente prognoze ale indicatorilor macroeconomici publicate în data de 30.04.2024;</w:t>
      </w:r>
    </w:p>
    <w:p w14:paraId="357AEB3F" w14:textId="77777777" w:rsidR="000739A4" w:rsidRPr="006D61B9" w:rsidRDefault="000739A4">
      <w:pPr>
        <w:numPr>
          <w:ilvl w:val="0"/>
          <w:numId w:val="27"/>
        </w:numPr>
        <w:spacing w:after="120" w:line="259" w:lineRule="auto"/>
        <w:rPr>
          <w:rFonts w:eastAsia="Times New Roman" w:cstheme="minorHAnsi"/>
          <w:color w:val="222222"/>
          <w:lang w:eastAsia="en-GB"/>
        </w:rPr>
      </w:pPr>
      <w:r w:rsidRPr="006D61B9">
        <w:rPr>
          <w:rFonts w:eastAsia="Times New Roman" w:cstheme="minorHAnsi"/>
          <w:color w:val="222222"/>
          <w:lang w:eastAsia="en-GB"/>
        </w:rPr>
        <w:t>A se actualiza prognozele populatiei avand in vedere datele aferente recensamantului populatiei si locuintelor din anul 2021;</w:t>
      </w:r>
    </w:p>
    <w:p w14:paraId="479FA5C1" w14:textId="77777777" w:rsidR="000739A4" w:rsidRPr="006D61B9" w:rsidRDefault="000739A4">
      <w:pPr>
        <w:numPr>
          <w:ilvl w:val="0"/>
          <w:numId w:val="27"/>
        </w:numPr>
        <w:spacing w:after="120" w:line="259" w:lineRule="auto"/>
        <w:rPr>
          <w:rFonts w:eastAsia="Times New Roman" w:cstheme="minorHAnsi"/>
          <w:color w:val="222222"/>
          <w:lang w:eastAsia="en-GB"/>
        </w:rPr>
      </w:pPr>
      <w:r w:rsidRPr="006D61B9">
        <w:rPr>
          <w:rFonts w:eastAsia="Times New Roman" w:cstheme="minorHAnsi"/>
          <w:color w:val="222222"/>
          <w:lang w:eastAsia="en-GB"/>
        </w:rPr>
        <w:t>Perioada de analiza de 30 de ani necesita actualizare avand in vedere faptul ca în anul 2023 nu sunt alocate investiții;</w:t>
      </w:r>
    </w:p>
    <w:p w14:paraId="52A6BD18" w14:textId="77777777" w:rsidR="000739A4" w:rsidRPr="006D61B9" w:rsidRDefault="000739A4">
      <w:pPr>
        <w:numPr>
          <w:ilvl w:val="0"/>
          <w:numId w:val="27"/>
        </w:numPr>
        <w:spacing w:after="120" w:line="259" w:lineRule="auto"/>
        <w:rPr>
          <w:rFonts w:eastAsia="Times New Roman" w:cstheme="minorHAnsi"/>
          <w:color w:val="222222"/>
          <w:lang w:eastAsia="en-GB"/>
        </w:rPr>
      </w:pPr>
      <w:r w:rsidRPr="006D61B9">
        <w:rPr>
          <w:rFonts w:eastAsia="Times New Roman" w:cstheme="minorHAnsi"/>
          <w:color w:val="222222"/>
          <w:lang w:eastAsia="en-GB"/>
        </w:rPr>
        <w:t>A se avea în vedere  prezentarea datelor istorice pentru anul 2023;</w:t>
      </w:r>
    </w:p>
    <w:p w14:paraId="61B135B5" w14:textId="77777777" w:rsidR="000739A4" w:rsidRPr="006D61B9" w:rsidRDefault="000739A4">
      <w:pPr>
        <w:numPr>
          <w:ilvl w:val="0"/>
          <w:numId w:val="27"/>
        </w:numPr>
        <w:spacing w:after="120" w:line="259" w:lineRule="auto"/>
        <w:rPr>
          <w:rFonts w:eastAsia="Times New Roman" w:cstheme="minorHAnsi"/>
          <w:color w:val="222222"/>
          <w:lang w:eastAsia="en-GB"/>
        </w:rPr>
      </w:pPr>
      <w:r w:rsidRPr="006D61B9">
        <w:rPr>
          <w:rFonts w:eastAsia="Times New Roman" w:cstheme="minorHAnsi"/>
          <w:color w:val="222222"/>
          <w:lang w:eastAsia="en-GB"/>
        </w:rPr>
        <w:t>A se indica statusul procedurilor de achizitie avand in vedere informațiile prezentate în cadrul </w:t>
      </w:r>
      <w:r w:rsidRPr="006D61B9">
        <w:rPr>
          <w:rFonts w:eastAsia="Times New Roman" w:cstheme="minorHAnsi"/>
          <w:b/>
          <w:bCs/>
          <w:color w:val="222222"/>
          <w:lang w:eastAsia="en-GB"/>
        </w:rPr>
        <w:t>Anexa 13.1. Lista contracte și lucrări</w:t>
      </w:r>
      <w:r w:rsidRPr="006D61B9">
        <w:rPr>
          <w:rFonts w:eastAsia="Times New Roman" w:cstheme="minorHAnsi"/>
          <w:color w:val="222222"/>
          <w:lang w:eastAsia="en-GB"/>
        </w:rPr>
        <w:t>.</w:t>
      </w:r>
    </w:p>
    <w:p w14:paraId="11E77A89" w14:textId="77777777" w:rsidR="00FC0E66" w:rsidRPr="006D61B9" w:rsidRDefault="00FC0E66" w:rsidP="00FC0E66">
      <w:pPr>
        <w:spacing w:line="259" w:lineRule="auto"/>
        <w:ind w:left="360"/>
        <w:contextualSpacing/>
        <w:rPr>
          <w:rFonts w:ascii="Calibri" w:eastAsia="Calibri" w:hAnsi="Calibri" w:cs="Calibri"/>
          <w:b/>
          <w:bCs/>
        </w:rPr>
      </w:pPr>
    </w:p>
    <w:p w14:paraId="452F3E69" w14:textId="5ABE1100" w:rsidR="004C6AC2" w:rsidRPr="006D61B9" w:rsidRDefault="00C41F9D" w:rsidP="0017083B">
      <w:pPr>
        <w:spacing w:line="259" w:lineRule="auto"/>
        <w:rPr>
          <w:rFonts w:ascii="Calibri" w:eastAsia="Calibri" w:hAnsi="Calibri"/>
        </w:rPr>
      </w:pPr>
      <w:r w:rsidRPr="006D61B9">
        <w:rPr>
          <w:rFonts w:ascii="Calibri" w:eastAsia="Calibri" w:hAnsi="Calibri" w:cs="Times New Roman"/>
          <w:b/>
          <w:bCs/>
        </w:rPr>
        <w:t xml:space="preserve">Pentru detalii a se vedea Raportul de analiza nr. </w:t>
      </w:r>
      <w:r w:rsidR="0017083B" w:rsidRPr="006D61B9">
        <w:rPr>
          <w:rFonts w:ascii="Calibri" w:eastAsia="Calibri" w:hAnsi="Calibri" w:cs="Times New Roman"/>
          <w:b/>
          <w:bCs/>
        </w:rPr>
        <w:t>2</w:t>
      </w:r>
      <w:r w:rsidRPr="006D61B9">
        <w:rPr>
          <w:rFonts w:ascii="Calibri" w:eastAsia="Calibri" w:hAnsi="Calibri" w:cs="Times New Roman"/>
          <w:b/>
          <w:bCs/>
        </w:rPr>
        <w:t>/202</w:t>
      </w:r>
      <w:r w:rsidR="0017083B" w:rsidRPr="006D61B9">
        <w:rPr>
          <w:rFonts w:ascii="Calibri" w:eastAsia="Calibri" w:hAnsi="Calibri" w:cs="Times New Roman"/>
          <w:b/>
          <w:bCs/>
        </w:rPr>
        <w:t>4</w:t>
      </w:r>
      <w:r w:rsidRPr="006D61B9">
        <w:rPr>
          <w:rFonts w:ascii="Calibri" w:eastAsia="Calibri" w:hAnsi="Calibri" w:cs="Times New Roman"/>
          <w:b/>
          <w:bCs/>
        </w:rPr>
        <w:t xml:space="preserve"> transmis in data de 2</w:t>
      </w:r>
      <w:r w:rsidR="0017083B" w:rsidRPr="006D61B9">
        <w:rPr>
          <w:rFonts w:ascii="Calibri" w:eastAsia="Calibri" w:hAnsi="Calibri" w:cs="Times New Roman"/>
          <w:b/>
          <w:bCs/>
        </w:rPr>
        <w:t>1</w:t>
      </w:r>
      <w:r w:rsidRPr="006D61B9">
        <w:rPr>
          <w:rFonts w:ascii="Calibri" w:eastAsia="Calibri" w:hAnsi="Calibri" w:cs="Times New Roman"/>
          <w:b/>
          <w:bCs/>
        </w:rPr>
        <w:t xml:space="preserve"> iunie 202</w:t>
      </w:r>
      <w:r w:rsidR="0017083B" w:rsidRPr="006D61B9">
        <w:rPr>
          <w:rFonts w:ascii="Calibri" w:eastAsia="Calibri" w:hAnsi="Calibri" w:cs="Times New Roman"/>
          <w:b/>
          <w:bCs/>
        </w:rPr>
        <w:t>4</w:t>
      </w:r>
      <w:r w:rsidR="00D77F77" w:rsidRPr="006D61B9">
        <w:rPr>
          <w:rFonts w:ascii="Calibri" w:eastAsia="Calibri" w:hAnsi="Calibri" w:cs="Times New Roman"/>
          <w:b/>
          <w:bCs/>
        </w:rPr>
        <w:t xml:space="preserve">, cu observatii si comentarii aferente versiunii din </w:t>
      </w:r>
      <w:r w:rsidR="00DA279B" w:rsidRPr="006D61B9">
        <w:rPr>
          <w:rFonts w:ascii="Calibri" w:eastAsia="Calibri" w:hAnsi="Calibri" w:cs="Times New Roman"/>
          <w:b/>
          <w:bCs/>
        </w:rPr>
        <w:t>Mai</w:t>
      </w:r>
      <w:r w:rsidR="00D77F77" w:rsidRPr="006D61B9">
        <w:rPr>
          <w:rFonts w:ascii="Calibri" w:eastAsia="Calibri" w:hAnsi="Calibri" w:cs="Times New Roman"/>
          <w:b/>
          <w:bCs/>
        </w:rPr>
        <w:t xml:space="preserve"> 202</w:t>
      </w:r>
      <w:r w:rsidR="00DA279B" w:rsidRPr="006D61B9">
        <w:rPr>
          <w:rFonts w:ascii="Calibri" w:eastAsia="Calibri" w:hAnsi="Calibri" w:cs="Times New Roman"/>
          <w:b/>
          <w:bCs/>
        </w:rPr>
        <w:t>4</w:t>
      </w:r>
      <w:r w:rsidRPr="006D61B9">
        <w:rPr>
          <w:rFonts w:ascii="Calibri" w:eastAsia="Calibri" w:hAnsi="Calibri" w:cs="Times New Roman"/>
          <w:b/>
          <w:bCs/>
        </w:rPr>
        <w:t xml:space="preserve">. </w:t>
      </w:r>
    </w:p>
    <w:p w14:paraId="7F54EF17" w14:textId="77777777" w:rsidR="00C41F9D" w:rsidRPr="006D61B9" w:rsidRDefault="00C41F9D" w:rsidP="00C41F9D">
      <w:pPr>
        <w:spacing w:line="259" w:lineRule="auto"/>
        <w:rPr>
          <w:rFonts w:ascii="Calibri" w:eastAsia="Calibri" w:hAnsi="Calibri" w:cs="Times New Roman"/>
          <w:b/>
          <w:bCs/>
        </w:rPr>
      </w:pPr>
    </w:p>
    <w:p w14:paraId="7865331F" w14:textId="1A90B85B" w:rsidR="00C41F9D" w:rsidRPr="006D61B9" w:rsidRDefault="00C41F9D" w:rsidP="00565BEE">
      <w:pPr>
        <w:keepNext/>
        <w:keepLines/>
        <w:numPr>
          <w:ilvl w:val="1"/>
          <w:numId w:val="12"/>
        </w:numPr>
        <w:spacing w:after="0" w:line="276" w:lineRule="auto"/>
        <w:ind w:left="851" w:hanging="851"/>
        <w:outlineLvl w:val="0"/>
        <w:rPr>
          <w:rFonts w:ascii="Calibri Light" w:eastAsia="Times New Roman" w:hAnsi="Calibri Light" w:cs="Times New Roman"/>
          <w:b/>
          <w:bCs/>
          <w:color w:val="365F91"/>
          <w:sz w:val="24"/>
          <w:szCs w:val="24"/>
        </w:rPr>
      </w:pPr>
      <w:bookmarkStart w:id="53" w:name="_Toc211859238"/>
      <w:bookmarkStart w:id="54" w:name="_Hlk184806777"/>
      <w:r w:rsidRPr="006D61B9">
        <w:rPr>
          <w:rFonts w:ascii="Calibri Light" w:eastAsia="Times New Roman" w:hAnsi="Calibri Light" w:cs="Times New Roman"/>
          <w:b/>
          <w:bCs/>
          <w:color w:val="365F91"/>
          <w:sz w:val="24"/>
          <w:szCs w:val="24"/>
        </w:rPr>
        <w:lastRenderedPageBreak/>
        <w:t xml:space="preserve">CONSTATĂRI VERSIUNE </w:t>
      </w:r>
      <w:r w:rsidR="00BF6B18" w:rsidRPr="006D61B9">
        <w:rPr>
          <w:rFonts w:ascii="Calibri Light" w:eastAsia="Times New Roman" w:hAnsi="Calibri Light" w:cs="Times New Roman"/>
          <w:b/>
          <w:bCs/>
          <w:color w:val="365F91"/>
          <w:sz w:val="24"/>
          <w:szCs w:val="24"/>
        </w:rPr>
        <w:t>SEPTEMBRIE</w:t>
      </w:r>
      <w:r w:rsidR="00770EF7" w:rsidRPr="006D61B9">
        <w:rPr>
          <w:rFonts w:ascii="Calibri Light" w:eastAsia="Times New Roman" w:hAnsi="Calibri Light" w:cs="Times New Roman"/>
          <w:b/>
          <w:bCs/>
          <w:color w:val="365F91"/>
          <w:sz w:val="24"/>
          <w:szCs w:val="24"/>
        </w:rPr>
        <w:t xml:space="preserve"> 2024</w:t>
      </w:r>
      <w:bookmarkEnd w:id="53"/>
    </w:p>
    <w:p w14:paraId="5D673082" w14:textId="57457712" w:rsidR="00C41F9D" w:rsidRPr="006D61B9" w:rsidRDefault="00C41F9D" w:rsidP="00C41F9D">
      <w:pPr>
        <w:spacing w:before="120" w:after="120" w:line="259" w:lineRule="auto"/>
        <w:rPr>
          <w:rFonts w:ascii="Calibri" w:eastAsia="Calibri" w:hAnsi="Calibri" w:cs="Times New Roman"/>
        </w:rPr>
      </w:pPr>
      <w:bookmarkStart w:id="55" w:name="_Hlk184806866"/>
      <w:bookmarkEnd w:id="54"/>
      <w:r w:rsidRPr="006D61B9">
        <w:rPr>
          <w:rFonts w:ascii="Calibri" w:eastAsia="Calibri" w:hAnsi="Calibri" w:cs="Times New Roman"/>
        </w:rPr>
        <w:t xml:space="preserve">Analizarea versiunii din </w:t>
      </w:r>
      <w:r w:rsidR="00205921" w:rsidRPr="006D61B9">
        <w:rPr>
          <w:rFonts w:ascii="Calibri" w:eastAsia="Calibri" w:hAnsi="Calibri" w:cs="Times New Roman"/>
        </w:rPr>
        <w:t>septembrie</w:t>
      </w:r>
      <w:r w:rsidRPr="006D61B9">
        <w:rPr>
          <w:rFonts w:ascii="Calibri" w:eastAsia="Calibri" w:hAnsi="Calibri" w:cs="Times New Roman"/>
        </w:rPr>
        <w:t xml:space="preserve"> 202</w:t>
      </w:r>
      <w:r w:rsidR="00205921" w:rsidRPr="006D61B9">
        <w:rPr>
          <w:rFonts w:ascii="Calibri" w:eastAsia="Calibri" w:hAnsi="Calibri" w:cs="Times New Roman"/>
        </w:rPr>
        <w:t>4</w:t>
      </w:r>
      <w:r w:rsidRPr="006D61B9">
        <w:rPr>
          <w:rFonts w:ascii="Calibri" w:eastAsia="Calibri" w:hAnsi="Calibri" w:cs="Times New Roman"/>
        </w:rPr>
        <w:t xml:space="preserve"> a constat in urmatoarele activitati:</w:t>
      </w:r>
    </w:p>
    <w:p w14:paraId="5ABCDBFE" w14:textId="77777777" w:rsidR="00C41F9D" w:rsidRPr="006D61B9" w:rsidRDefault="00C41F9D" w:rsidP="00565BEE">
      <w:pPr>
        <w:numPr>
          <w:ilvl w:val="0"/>
          <w:numId w:val="18"/>
        </w:numPr>
        <w:spacing w:after="0" w:line="259" w:lineRule="auto"/>
        <w:rPr>
          <w:rFonts w:ascii="Calibri" w:eastAsia="Calibri" w:hAnsi="Calibri" w:cs="Times New Roman"/>
        </w:rPr>
      </w:pPr>
      <w:r w:rsidRPr="006D61B9">
        <w:rPr>
          <w:rFonts w:ascii="Calibri" w:eastAsia="Calibri" w:hAnsi="Calibri" w:cs="Times New Roman"/>
        </w:rPr>
        <w:t>Analiza globala a Proiectului, prin prisma indeplinirii cerințelor generale din PDD</w:t>
      </w:r>
    </w:p>
    <w:p w14:paraId="1A508747" w14:textId="77777777" w:rsidR="00C41F9D" w:rsidRPr="006D61B9" w:rsidRDefault="00C41F9D" w:rsidP="00565BEE">
      <w:pPr>
        <w:numPr>
          <w:ilvl w:val="0"/>
          <w:numId w:val="18"/>
        </w:numPr>
        <w:spacing w:after="0" w:line="259" w:lineRule="auto"/>
        <w:ind w:left="714" w:hanging="357"/>
        <w:rPr>
          <w:rFonts w:ascii="Calibri" w:eastAsia="Calibri" w:hAnsi="Calibri" w:cs="Times New Roman"/>
        </w:rPr>
      </w:pPr>
      <w:r w:rsidRPr="006D61B9">
        <w:rPr>
          <w:rFonts w:ascii="Calibri" w:eastAsia="Calibri" w:hAnsi="Calibri" w:cs="Times New Roman"/>
        </w:rPr>
        <w:t>Analiza modului de conformare a Sistemelor de alimentare cu apa si a Aglomerarilor pentru ape uzate</w:t>
      </w:r>
    </w:p>
    <w:p w14:paraId="1E6266C4" w14:textId="77777777" w:rsidR="00C41F9D" w:rsidRPr="006D61B9" w:rsidRDefault="00C41F9D" w:rsidP="00565BEE">
      <w:pPr>
        <w:numPr>
          <w:ilvl w:val="0"/>
          <w:numId w:val="18"/>
        </w:numPr>
        <w:spacing w:after="0" w:line="259" w:lineRule="auto"/>
        <w:ind w:left="714" w:hanging="357"/>
        <w:rPr>
          <w:rFonts w:ascii="Calibri" w:eastAsia="Calibri" w:hAnsi="Calibri" w:cs="Times New Roman"/>
        </w:rPr>
      </w:pPr>
      <w:r w:rsidRPr="006D61B9">
        <w:rPr>
          <w:rFonts w:ascii="Calibri" w:eastAsia="Calibri" w:hAnsi="Calibri" w:cs="Times New Roman"/>
        </w:rPr>
        <w:t>Analiza ACB</w:t>
      </w:r>
    </w:p>
    <w:p w14:paraId="400D3AFB" w14:textId="77777777" w:rsidR="00C41F9D" w:rsidRPr="006D61B9" w:rsidRDefault="00C41F9D" w:rsidP="00565BEE">
      <w:pPr>
        <w:numPr>
          <w:ilvl w:val="0"/>
          <w:numId w:val="18"/>
        </w:numPr>
        <w:spacing w:after="0" w:line="259" w:lineRule="auto"/>
        <w:ind w:left="714" w:hanging="357"/>
        <w:rPr>
          <w:rFonts w:ascii="Calibri" w:eastAsia="Calibri" w:hAnsi="Calibri" w:cs="Times New Roman"/>
        </w:rPr>
      </w:pPr>
      <w:r w:rsidRPr="006D61B9">
        <w:rPr>
          <w:rFonts w:ascii="Calibri" w:eastAsia="Calibri" w:hAnsi="Calibri" w:cs="Times New Roman"/>
        </w:rPr>
        <w:t>Elemente pentru care sunt solicitate clarificari.</w:t>
      </w:r>
    </w:p>
    <w:p w14:paraId="569C777D" w14:textId="77777777" w:rsidR="00C41F9D" w:rsidRPr="006D61B9" w:rsidRDefault="00C41F9D" w:rsidP="00565BEE">
      <w:pPr>
        <w:numPr>
          <w:ilvl w:val="0"/>
          <w:numId w:val="18"/>
        </w:numPr>
        <w:spacing w:after="240" w:line="259" w:lineRule="auto"/>
        <w:ind w:left="714" w:hanging="357"/>
        <w:rPr>
          <w:rFonts w:ascii="Calibri" w:eastAsia="Calibri" w:hAnsi="Calibri" w:cs="Times New Roman"/>
        </w:rPr>
      </w:pPr>
      <w:r w:rsidRPr="006D61B9">
        <w:rPr>
          <w:rFonts w:ascii="Calibri" w:eastAsia="Calibri" w:hAnsi="Calibri" w:cs="Times New Roman"/>
        </w:rPr>
        <w:t xml:space="preserve">Concluzii si recomandari. </w:t>
      </w:r>
    </w:p>
    <w:p w14:paraId="4BA0DB1D" w14:textId="57CEB050" w:rsidR="00C41F9D" w:rsidRPr="006D61B9" w:rsidRDefault="00C41F9D" w:rsidP="00C41F9D">
      <w:pPr>
        <w:spacing w:line="259" w:lineRule="auto"/>
        <w:rPr>
          <w:rFonts w:ascii="Calibri" w:eastAsia="Calibri" w:hAnsi="Calibri" w:cs="Times New Roman"/>
        </w:rPr>
      </w:pPr>
      <w:r w:rsidRPr="006D61B9">
        <w:rPr>
          <w:rFonts w:ascii="Calibri" w:eastAsia="Calibri" w:hAnsi="Calibri" w:cs="Times New Roman"/>
        </w:rPr>
        <w:t xml:space="preserve">Principalele concluzii cu privire la analiza versiunii </w:t>
      </w:r>
      <w:r w:rsidR="00EB6D5C" w:rsidRPr="002F331B">
        <w:rPr>
          <w:rFonts w:ascii="Calibri" w:eastAsia="Calibri" w:hAnsi="Calibri" w:cs="Times New Roman"/>
          <w:b/>
          <w:bCs/>
        </w:rPr>
        <w:t>septembrie</w:t>
      </w:r>
      <w:r w:rsidRPr="002F331B">
        <w:rPr>
          <w:rFonts w:ascii="Calibri" w:eastAsia="Calibri" w:hAnsi="Calibri" w:cs="Times New Roman"/>
          <w:b/>
          <w:bCs/>
        </w:rPr>
        <w:t xml:space="preserve"> 202</w:t>
      </w:r>
      <w:r w:rsidR="00EB6D5C" w:rsidRPr="002F331B">
        <w:rPr>
          <w:rFonts w:ascii="Calibri" w:eastAsia="Calibri" w:hAnsi="Calibri" w:cs="Times New Roman"/>
          <w:b/>
          <w:bCs/>
        </w:rPr>
        <w:t>4</w:t>
      </w:r>
      <w:r w:rsidRPr="006D61B9">
        <w:rPr>
          <w:rFonts w:ascii="Calibri" w:eastAsia="Calibri" w:hAnsi="Calibri" w:cs="Times New Roman"/>
        </w:rPr>
        <w:t xml:space="preserve"> au fost:</w:t>
      </w:r>
    </w:p>
    <w:p w14:paraId="72A13053" w14:textId="77777777" w:rsidR="00AB0608" w:rsidRPr="006D61B9" w:rsidRDefault="00AB0608" w:rsidP="00C41F9D">
      <w:pPr>
        <w:spacing w:line="259" w:lineRule="auto"/>
        <w:rPr>
          <w:rFonts w:ascii="Calibri" w:eastAsia="Calibri" w:hAnsi="Calibri" w:cs="Times New Roman"/>
        </w:rPr>
      </w:pPr>
    </w:p>
    <w:p w14:paraId="5DFA5CDE" w14:textId="77777777" w:rsidR="00B41579" w:rsidRPr="006D61B9" w:rsidRDefault="00B41579" w:rsidP="00B41579">
      <w:pPr>
        <w:spacing w:line="259" w:lineRule="auto"/>
        <w:rPr>
          <w:rFonts w:ascii="Calibri" w:eastAsia="Calibri" w:hAnsi="Calibri" w:cs="Calibri"/>
          <w:color w:val="222222"/>
          <w:shd w:val="clear" w:color="auto" w:fill="FFFFFF"/>
        </w:rPr>
      </w:pPr>
      <w:r w:rsidRPr="006D61B9">
        <w:rPr>
          <w:rFonts w:ascii="Calibri" w:eastAsia="Calibri" w:hAnsi="Calibri" w:cs="Calibri"/>
          <w:color w:val="222222"/>
          <w:u w:val="single"/>
          <w:shd w:val="clear" w:color="auto" w:fill="FFFFFF"/>
        </w:rPr>
        <w:t xml:space="preserve">Apa potabila: </w:t>
      </w:r>
      <w:r w:rsidRPr="006D61B9">
        <w:rPr>
          <w:rFonts w:ascii="Calibri" w:eastAsia="Calibri" w:hAnsi="Calibri" w:cs="Calibri"/>
          <w:color w:val="222222"/>
          <w:shd w:val="clear" w:color="auto" w:fill="FFFFFF"/>
        </w:rPr>
        <w:t>Proiectul este mult îmbunătățit, mai exista cateva aspecte de revizuit / lamurit:</w:t>
      </w:r>
    </w:p>
    <w:p w14:paraId="68C9A157" w14:textId="77777777" w:rsidR="00B41579" w:rsidRPr="006D61B9" w:rsidRDefault="00B41579">
      <w:pPr>
        <w:numPr>
          <w:ilvl w:val="0"/>
          <w:numId w:val="28"/>
        </w:numPr>
        <w:spacing w:line="259" w:lineRule="auto"/>
        <w:rPr>
          <w:rFonts w:ascii="Calibri" w:eastAsia="Calibri" w:hAnsi="Calibri" w:cs="Calibri"/>
          <w:color w:val="222222"/>
          <w:shd w:val="clear" w:color="auto" w:fill="FFFFFF"/>
        </w:rPr>
      </w:pPr>
      <w:r w:rsidRPr="006D61B9">
        <w:rPr>
          <w:rFonts w:ascii="Calibri" w:eastAsia="Calibri" w:hAnsi="Calibri" w:cs="Calibri"/>
          <w:color w:val="222222"/>
          <w:shd w:val="clear" w:color="auto" w:fill="FFFFFF"/>
        </w:rPr>
        <w:t>In anumite situații nu se asigura conformarea. </w:t>
      </w:r>
    </w:p>
    <w:p w14:paraId="1A3F67A4" w14:textId="77777777" w:rsidR="00B41579" w:rsidRPr="006D61B9" w:rsidRDefault="00B41579">
      <w:pPr>
        <w:numPr>
          <w:ilvl w:val="0"/>
          <w:numId w:val="28"/>
        </w:numPr>
        <w:spacing w:line="259" w:lineRule="auto"/>
        <w:rPr>
          <w:rFonts w:ascii="Calibri" w:eastAsia="Calibri" w:hAnsi="Calibri" w:cs="Calibri"/>
          <w:color w:val="222222"/>
          <w:shd w:val="clear" w:color="auto" w:fill="FFFFFF"/>
        </w:rPr>
      </w:pPr>
      <w:r w:rsidRPr="006D61B9">
        <w:rPr>
          <w:rFonts w:ascii="Calibri" w:eastAsia="Calibri" w:hAnsi="Calibri" w:cs="Calibri"/>
          <w:color w:val="222222"/>
          <w:shd w:val="clear" w:color="auto" w:fill="FFFFFF"/>
        </w:rPr>
        <w:t>Mai exista neconcordante minore între diferite parti ale documentației - detaliate in grila</w:t>
      </w:r>
    </w:p>
    <w:p w14:paraId="0D77BAAD" w14:textId="77777777" w:rsidR="00B41579" w:rsidRPr="006D61B9" w:rsidRDefault="00B41579">
      <w:pPr>
        <w:numPr>
          <w:ilvl w:val="0"/>
          <w:numId w:val="28"/>
        </w:numPr>
        <w:spacing w:line="259" w:lineRule="auto"/>
        <w:rPr>
          <w:rFonts w:ascii="Calibri" w:eastAsia="Calibri" w:hAnsi="Calibri" w:cs="Calibri"/>
          <w:color w:val="222222"/>
          <w:shd w:val="clear" w:color="auto" w:fill="FFFFFF"/>
        </w:rPr>
      </w:pPr>
      <w:r w:rsidRPr="006D61B9">
        <w:rPr>
          <w:rFonts w:ascii="Calibri" w:eastAsia="Calibri" w:hAnsi="Calibri" w:cs="Calibri"/>
          <w:color w:val="222222"/>
          <w:shd w:val="clear" w:color="auto" w:fill="FFFFFF"/>
        </w:rPr>
        <w:t>Din cauza micsorarii bugetului multe UAT-uri au fost excluse din proiect </w:t>
      </w:r>
    </w:p>
    <w:p w14:paraId="454125E3" w14:textId="77777777" w:rsidR="00B41579" w:rsidRPr="006D61B9" w:rsidRDefault="00B41579" w:rsidP="00B41579">
      <w:pPr>
        <w:spacing w:line="259" w:lineRule="auto"/>
        <w:rPr>
          <w:rFonts w:ascii="Calibri" w:eastAsia="Calibri" w:hAnsi="Calibri" w:cs="Calibri"/>
          <w:color w:val="222222"/>
          <w:shd w:val="clear" w:color="auto" w:fill="FFFFFF"/>
        </w:rPr>
      </w:pPr>
      <w:r w:rsidRPr="006D61B9">
        <w:rPr>
          <w:rFonts w:ascii="Calibri" w:eastAsia="Calibri" w:hAnsi="Calibri" w:cs="Calibri"/>
          <w:color w:val="222222"/>
          <w:u w:val="single"/>
          <w:shd w:val="clear" w:color="auto" w:fill="FFFFFF"/>
        </w:rPr>
        <w:t>Calitate apa</w:t>
      </w:r>
      <w:r w:rsidRPr="006D61B9">
        <w:rPr>
          <w:rFonts w:ascii="Calibri" w:eastAsia="Calibri" w:hAnsi="Calibri" w:cs="Calibri"/>
          <w:color w:val="222222"/>
          <w:shd w:val="clear" w:color="auto" w:fill="FFFFFF"/>
        </w:rPr>
        <w:t>: In ceea ce priveste calitatea apei, s-au prezentat buletine de analiza, în general.</w:t>
      </w:r>
    </w:p>
    <w:p w14:paraId="6F57414A" w14:textId="77777777" w:rsidR="00B41579" w:rsidRPr="006D61B9" w:rsidRDefault="00B41579" w:rsidP="00B41579">
      <w:pPr>
        <w:spacing w:line="259" w:lineRule="auto"/>
        <w:rPr>
          <w:rFonts w:ascii="Calibri" w:eastAsia="Calibri" w:hAnsi="Calibri" w:cs="Calibri"/>
          <w:color w:val="222222"/>
          <w:shd w:val="clear" w:color="auto" w:fill="FFFFFF"/>
        </w:rPr>
      </w:pPr>
      <w:r w:rsidRPr="006D61B9">
        <w:rPr>
          <w:rFonts w:ascii="Calibri" w:eastAsia="Calibri" w:hAnsi="Calibri" w:cs="Calibri"/>
          <w:color w:val="222222"/>
          <w:shd w:val="clear" w:color="auto" w:fill="FFFFFF"/>
        </w:rPr>
        <w:t>La STAP  Sfantu Gheorghe, Baraolt, unele trepte de filtrare nu sunt justificate suficient (UF, adsorbtie CAG, corectare indice Langelier, creștere duritate).</w:t>
      </w:r>
    </w:p>
    <w:p w14:paraId="0170AD32" w14:textId="77777777" w:rsidR="00B41579" w:rsidRPr="006D61B9" w:rsidRDefault="00B41579" w:rsidP="00B41579">
      <w:pPr>
        <w:spacing w:line="259" w:lineRule="auto"/>
        <w:rPr>
          <w:rFonts w:ascii="Calibri" w:eastAsia="Calibri" w:hAnsi="Calibri" w:cs="Calibri"/>
          <w:color w:val="222222"/>
          <w:u w:val="single"/>
          <w:shd w:val="clear" w:color="auto" w:fill="FFFFFF"/>
        </w:rPr>
      </w:pPr>
    </w:p>
    <w:p w14:paraId="5AB10DA3" w14:textId="77777777" w:rsidR="00B41579" w:rsidRPr="006D61B9" w:rsidRDefault="00B41579" w:rsidP="00B41579">
      <w:pPr>
        <w:spacing w:line="259" w:lineRule="auto"/>
        <w:rPr>
          <w:rFonts w:ascii="Calibri" w:eastAsia="Calibri" w:hAnsi="Calibri" w:cs="Calibri"/>
          <w:color w:val="222222"/>
          <w:shd w:val="clear" w:color="auto" w:fill="FFFFFF"/>
        </w:rPr>
      </w:pPr>
      <w:r w:rsidRPr="006D61B9">
        <w:rPr>
          <w:rFonts w:ascii="Calibri" w:eastAsia="Calibri" w:hAnsi="Calibri" w:cs="Calibri"/>
          <w:color w:val="222222"/>
          <w:u w:val="single"/>
          <w:shd w:val="clear" w:color="auto" w:fill="FFFFFF"/>
        </w:rPr>
        <w:t xml:space="preserve">Apa uzată: </w:t>
      </w:r>
      <w:r w:rsidRPr="006D61B9">
        <w:rPr>
          <w:rFonts w:ascii="Calibri" w:eastAsia="Calibri" w:hAnsi="Calibri" w:cs="Calibri"/>
          <w:color w:val="222222"/>
          <w:shd w:val="clear" w:color="auto" w:fill="FFFFFF"/>
        </w:rPr>
        <w:t>SF a fost revizuit luand in considerare majoritatea observațiilor, au mai rămas de corectat cateva aspecte punctuale:</w:t>
      </w:r>
    </w:p>
    <w:p w14:paraId="55650214" w14:textId="77777777" w:rsidR="00B41579" w:rsidRPr="006D61B9" w:rsidRDefault="00B41579">
      <w:pPr>
        <w:numPr>
          <w:ilvl w:val="0"/>
          <w:numId w:val="29"/>
        </w:numPr>
        <w:spacing w:line="259" w:lineRule="auto"/>
        <w:rPr>
          <w:rFonts w:ascii="Calibri" w:eastAsia="Calibri" w:hAnsi="Calibri" w:cs="Calibri"/>
          <w:color w:val="222222"/>
          <w:shd w:val="clear" w:color="auto" w:fill="FFFFFF"/>
        </w:rPr>
      </w:pPr>
      <w:r w:rsidRPr="006D61B9">
        <w:rPr>
          <w:rFonts w:ascii="Calibri" w:eastAsia="Calibri" w:hAnsi="Calibri" w:cs="Calibri"/>
          <w:color w:val="222222"/>
          <w:shd w:val="clear" w:color="auto" w:fill="FFFFFF"/>
        </w:rPr>
        <w:t>introducerea justificării pentru reabilitarea a 927 m canalizare în Agl. Tg. Secuiesc</w:t>
      </w:r>
    </w:p>
    <w:p w14:paraId="1F0D92BB" w14:textId="77777777" w:rsidR="00B41579" w:rsidRPr="006D61B9" w:rsidRDefault="00B41579">
      <w:pPr>
        <w:numPr>
          <w:ilvl w:val="0"/>
          <w:numId w:val="29"/>
        </w:numPr>
        <w:spacing w:line="259" w:lineRule="auto"/>
        <w:rPr>
          <w:rFonts w:ascii="Calibri" w:eastAsia="Calibri" w:hAnsi="Calibri" w:cs="Calibri"/>
          <w:color w:val="222222"/>
          <w:shd w:val="clear" w:color="auto" w:fill="FFFFFF"/>
        </w:rPr>
      </w:pPr>
      <w:r w:rsidRPr="006D61B9">
        <w:rPr>
          <w:rFonts w:ascii="Calibri" w:eastAsia="Calibri" w:hAnsi="Calibri" w:cs="Calibri"/>
          <w:color w:val="222222"/>
          <w:shd w:val="clear" w:color="auto" w:fill="FFFFFF"/>
        </w:rPr>
        <w:t>la Indicatorul SPAU noi este necesar a se corecta valoarea, fiind 39 SPAU noi, deoarece conform informațiilor din SF la Aglomerarea Targu Secuiesc nu se construiește o SPAU nouă ci se va executa o clădire tip hala care va adaposti un ansamblu de gratare rare cu functionare  automata.</w:t>
      </w:r>
    </w:p>
    <w:p w14:paraId="66C2E520" w14:textId="77777777" w:rsidR="00B41579" w:rsidRPr="006D61B9" w:rsidRDefault="00B41579">
      <w:pPr>
        <w:numPr>
          <w:ilvl w:val="0"/>
          <w:numId w:val="29"/>
        </w:numPr>
        <w:spacing w:line="259" w:lineRule="auto"/>
        <w:rPr>
          <w:rFonts w:ascii="Calibri" w:eastAsia="Calibri" w:hAnsi="Calibri" w:cs="Calibri"/>
          <w:color w:val="222222"/>
          <w:shd w:val="clear" w:color="auto" w:fill="FFFFFF"/>
        </w:rPr>
      </w:pPr>
      <w:r w:rsidRPr="006D61B9">
        <w:rPr>
          <w:rFonts w:ascii="Calibri" w:eastAsia="Calibri" w:hAnsi="Calibri" w:cs="Calibri"/>
          <w:color w:val="222222"/>
          <w:shd w:val="clear" w:color="auto" w:fill="FFFFFF"/>
        </w:rPr>
        <w:t>la subcapitolul cu impactul măsurilor propuse este precizat ”Consumul suplimentar de energia electrica provenit de la investițiile propuse prin proiect sunt egal cu zero datorită energiei produse de panourile fotovoltaice propuse prin Proiect.” – în cadrul cap. 9.3 Măsuri de investiție apă uzată nu au fost identificate investiții în panouri fotovoltaice la amplasamentele SEAU sau alte amplasamente aferente infrastructurii de apă uzată</w:t>
      </w:r>
    </w:p>
    <w:p w14:paraId="7F21A21C" w14:textId="598427AB" w:rsidR="00B41579" w:rsidRPr="006D61B9" w:rsidRDefault="00B41579">
      <w:pPr>
        <w:numPr>
          <w:ilvl w:val="0"/>
          <w:numId w:val="29"/>
        </w:numPr>
        <w:spacing w:line="259" w:lineRule="auto"/>
        <w:rPr>
          <w:rFonts w:ascii="Calibri" w:eastAsia="Calibri" w:hAnsi="Calibri" w:cs="Calibri"/>
          <w:color w:val="222222"/>
          <w:shd w:val="clear" w:color="auto" w:fill="FFFFFF"/>
        </w:rPr>
      </w:pPr>
      <w:r w:rsidRPr="006D61B9">
        <w:rPr>
          <w:rFonts w:ascii="Calibri" w:eastAsia="Calibri" w:hAnsi="Calibri" w:cs="Calibri"/>
          <w:color w:val="222222"/>
          <w:shd w:val="clear" w:color="auto" w:fill="FFFFFF"/>
        </w:rPr>
        <w:t>Gradul de conectare nu asigură conformarea la multe  aglomerării după proiect. In SF este menționat: </w:t>
      </w:r>
      <w:r w:rsidRPr="006D61B9">
        <w:rPr>
          <w:rFonts w:ascii="Calibri" w:eastAsia="Calibri" w:hAnsi="Calibri" w:cs="Calibri"/>
          <w:i/>
          <w:iCs/>
          <w:color w:val="222222"/>
          <w:shd w:val="clear" w:color="auto" w:fill="FFFFFF"/>
        </w:rPr>
        <w:t>După implementarea proiectului rețeaua  de canalizare va acoperi in intregime trama stradala. Locuitorii care au acces la servicii, dar aleg să nu se conecteze, sunt considerați ca fiind neconectați, deși au posibilitatea de a beneficia de aceste utilități. S-a estimat ca, până în anul 2035, se va atinge un grad de conectare de 100%</w:t>
      </w:r>
      <w:r w:rsidRPr="006D61B9">
        <w:rPr>
          <w:rFonts w:ascii="Calibri" w:eastAsia="Calibri" w:hAnsi="Calibri" w:cs="Calibri"/>
          <w:color w:val="222222"/>
          <w:shd w:val="clear" w:color="auto" w:fill="FFFFFF"/>
        </w:rPr>
        <w:t>.</w:t>
      </w:r>
    </w:p>
    <w:p w14:paraId="48550FE5" w14:textId="77777777" w:rsidR="00B41579" w:rsidRPr="006D61B9" w:rsidRDefault="00B41579" w:rsidP="00B41579">
      <w:pPr>
        <w:spacing w:line="259" w:lineRule="auto"/>
        <w:rPr>
          <w:rFonts w:ascii="Calibri" w:eastAsia="Calibri" w:hAnsi="Calibri" w:cs="Calibri"/>
          <w:color w:val="222222"/>
          <w:u w:val="single"/>
          <w:shd w:val="clear" w:color="auto" w:fill="FFFFFF"/>
        </w:rPr>
      </w:pPr>
      <w:r w:rsidRPr="006D61B9">
        <w:rPr>
          <w:rFonts w:ascii="Calibri" w:eastAsia="Calibri" w:hAnsi="Calibri" w:cs="Calibri"/>
          <w:color w:val="222222"/>
          <w:u w:val="single"/>
          <w:shd w:val="clear" w:color="auto" w:fill="FFFFFF"/>
        </w:rPr>
        <w:br/>
        <w:t>ACB:</w:t>
      </w:r>
    </w:p>
    <w:p w14:paraId="024FAA9F" w14:textId="77777777" w:rsidR="00B41579" w:rsidRPr="006D61B9" w:rsidRDefault="00B41579">
      <w:pPr>
        <w:numPr>
          <w:ilvl w:val="0"/>
          <w:numId w:val="30"/>
        </w:numPr>
        <w:spacing w:line="259" w:lineRule="auto"/>
        <w:rPr>
          <w:rFonts w:ascii="Calibri" w:eastAsia="Calibri" w:hAnsi="Calibri" w:cs="Calibri"/>
          <w:color w:val="222222"/>
          <w:shd w:val="clear" w:color="auto" w:fill="FFFFFF"/>
        </w:rPr>
      </w:pPr>
      <w:r w:rsidRPr="006D61B9">
        <w:rPr>
          <w:rFonts w:ascii="Calibri" w:eastAsia="Calibri" w:hAnsi="Calibri" w:cs="Calibri"/>
          <w:color w:val="222222"/>
          <w:shd w:val="clear" w:color="auto" w:fill="FFFFFF"/>
        </w:rPr>
        <w:t>Tarifele utilizate la nivelul anilor 2023 si 2024 din modelul financiar includ ajustarea cu inflația . A se avea în vedere eliminarea acesteia si utilizarea tarifelor în termeni reali;</w:t>
      </w:r>
    </w:p>
    <w:p w14:paraId="455154DA" w14:textId="77777777" w:rsidR="00B41579" w:rsidRPr="006D61B9" w:rsidRDefault="00B41579">
      <w:pPr>
        <w:numPr>
          <w:ilvl w:val="0"/>
          <w:numId w:val="30"/>
        </w:numPr>
        <w:spacing w:line="259" w:lineRule="auto"/>
        <w:rPr>
          <w:rFonts w:ascii="Calibri" w:eastAsia="Calibri" w:hAnsi="Calibri" w:cs="Calibri"/>
          <w:color w:val="222222"/>
          <w:shd w:val="clear" w:color="auto" w:fill="FFFFFF"/>
        </w:rPr>
      </w:pPr>
      <w:r w:rsidRPr="006D61B9">
        <w:rPr>
          <w:rFonts w:ascii="Calibri" w:eastAsia="Calibri" w:hAnsi="Calibri" w:cs="Calibri"/>
          <w:color w:val="222222"/>
          <w:shd w:val="clear" w:color="auto" w:fill="FFFFFF"/>
        </w:rPr>
        <w:t>A se avea în vedere utilizarea prognozelor ce urmează a fi emise de CNP în cursul lunii noiembrie a.c.;</w:t>
      </w:r>
    </w:p>
    <w:p w14:paraId="5C3106CA" w14:textId="77777777" w:rsidR="00B41579" w:rsidRPr="006D61B9" w:rsidRDefault="00B41579">
      <w:pPr>
        <w:numPr>
          <w:ilvl w:val="0"/>
          <w:numId w:val="30"/>
        </w:numPr>
        <w:spacing w:line="259" w:lineRule="auto"/>
        <w:rPr>
          <w:rFonts w:ascii="Calibri" w:eastAsia="Calibri" w:hAnsi="Calibri" w:cs="Calibri"/>
          <w:color w:val="222222"/>
          <w:shd w:val="clear" w:color="auto" w:fill="FFFFFF"/>
        </w:rPr>
      </w:pPr>
      <w:r w:rsidRPr="006D61B9">
        <w:rPr>
          <w:rFonts w:ascii="Calibri" w:eastAsia="Calibri" w:hAnsi="Calibri" w:cs="Calibri"/>
          <w:color w:val="222222"/>
          <w:shd w:val="clear" w:color="auto" w:fill="FFFFFF"/>
        </w:rPr>
        <w:lastRenderedPageBreak/>
        <w:t>In cadrul modelului financiar costurile O&amp;M nu se regasesc costurile cu intretinerea pentru investițiile paralele (în ambele scenarii). A se avea în vedere includerea acestora – nu este impact pentru costurile incrementale;</w:t>
      </w:r>
    </w:p>
    <w:p w14:paraId="5FDE4AD3" w14:textId="77777777" w:rsidR="00B41579" w:rsidRPr="006D61B9" w:rsidRDefault="00B41579">
      <w:pPr>
        <w:numPr>
          <w:ilvl w:val="0"/>
          <w:numId w:val="30"/>
        </w:numPr>
        <w:spacing w:line="259" w:lineRule="auto"/>
        <w:rPr>
          <w:rFonts w:ascii="Calibri" w:eastAsia="Calibri" w:hAnsi="Calibri" w:cs="Calibri"/>
          <w:color w:val="222222"/>
          <w:shd w:val="clear" w:color="auto" w:fill="FFFFFF"/>
        </w:rPr>
      </w:pPr>
      <w:r w:rsidRPr="006D61B9">
        <w:rPr>
          <w:rFonts w:ascii="Calibri" w:eastAsia="Calibri" w:hAnsi="Calibri" w:cs="Calibri"/>
          <w:color w:val="222222"/>
          <w:shd w:val="clear" w:color="auto" w:fill="FFFFFF"/>
        </w:rPr>
        <w:t>Referitor la amortizarile aferente investitiilor PDD si POIM exista erori, respectiv dupa anul 2039 valorile anuale ale acestora inregistreaza scaderi. Ca rezultat se observa faptul ca EBIDTA depășește valoarea amortizarilor dupa acest an si se egalizeaza la nivelul anului 2053;</w:t>
      </w:r>
    </w:p>
    <w:p w14:paraId="6DE95984" w14:textId="77777777" w:rsidR="00B41579" w:rsidRPr="006D61B9" w:rsidRDefault="00B41579">
      <w:pPr>
        <w:numPr>
          <w:ilvl w:val="0"/>
          <w:numId w:val="30"/>
        </w:numPr>
        <w:spacing w:line="259" w:lineRule="auto"/>
        <w:rPr>
          <w:rFonts w:ascii="Calibri" w:eastAsia="Calibri" w:hAnsi="Calibri" w:cs="Calibri"/>
          <w:color w:val="222222"/>
          <w:shd w:val="clear" w:color="auto" w:fill="FFFFFF"/>
        </w:rPr>
      </w:pPr>
      <w:r w:rsidRPr="006D61B9">
        <w:rPr>
          <w:rFonts w:ascii="Calibri" w:eastAsia="Calibri" w:hAnsi="Calibri" w:cs="Calibri"/>
          <w:color w:val="222222"/>
          <w:shd w:val="clear" w:color="auto" w:fill="FFFFFF"/>
        </w:rPr>
        <w:t>Referitor la impactul investitiilor din alte surse nu sunt preluate în totalitate în modelul financiar. A se avea în vedere verificarea și corelarea informațiilor prezentate în cadrul Anexelor 9.2 din cadrul Volumului 2, cu impact la anii 2026 si 2028.</w:t>
      </w:r>
    </w:p>
    <w:p w14:paraId="2C1C0721" w14:textId="471C3C04" w:rsidR="00B41579" w:rsidRPr="006D61B9" w:rsidRDefault="00B41579">
      <w:pPr>
        <w:numPr>
          <w:ilvl w:val="0"/>
          <w:numId w:val="30"/>
        </w:numPr>
        <w:spacing w:line="259" w:lineRule="auto"/>
        <w:rPr>
          <w:rFonts w:ascii="Calibri" w:eastAsia="Calibri" w:hAnsi="Calibri" w:cs="Calibri"/>
          <w:color w:val="222222"/>
          <w:shd w:val="clear" w:color="auto" w:fill="FFFFFF"/>
        </w:rPr>
      </w:pPr>
      <w:r w:rsidRPr="006D61B9">
        <w:rPr>
          <w:rFonts w:ascii="Calibri" w:eastAsia="Calibri" w:hAnsi="Calibri" w:cs="Calibri"/>
          <w:color w:val="222222"/>
          <w:shd w:val="clear" w:color="auto" w:fill="FFFFFF"/>
        </w:rPr>
        <w:t>A se prezenta documentul “Deviz General Covasna – etape” care este utilizat în Modelul Financiar “Sheet Investment” și schema de echivalență aferentă.</w:t>
      </w:r>
    </w:p>
    <w:bookmarkEnd w:id="55"/>
    <w:p w14:paraId="1F734695" w14:textId="6030E9B6" w:rsidR="00C41F9D" w:rsidRPr="006D61B9" w:rsidRDefault="00C41F9D" w:rsidP="009061ED">
      <w:pPr>
        <w:spacing w:line="259" w:lineRule="auto"/>
        <w:jc w:val="both"/>
        <w:rPr>
          <w:rFonts w:ascii="Calibri" w:eastAsia="Calibri" w:hAnsi="Calibri" w:cs="Times New Roman"/>
        </w:rPr>
      </w:pPr>
    </w:p>
    <w:p w14:paraId="246780FF" w14:textId="49ED8009" w:rsidR="00C41F9D" w:rsidRPr="006D61B9" w:rsidRDefault="00C41F9D" w:rsidP="009061ED">
      <w:pPr>
        <w:spacing w:after="120" w:line="240" w:lineRule="auto"/>
        <w:jc w:val="both"/>
        <w:rPr>
          <w:rFonts w:ascii="Calibri" w:eastAsia="Calibri" w:hAnsi="Calibri" w:cs="Times New Roman"/>
          <w:b/>
          <w:bCs/>
        </w:rPr>
      </w:pPr>
      <w:r w:rsidRPr="006D61B9">
        <w:rPr>
          <w:rFonts w:ascii="Calibri" w:eastAsia="Calibri" w:hAnsi="Calibri" w:cs="Times New Roman"/>
          <w:b/>
          <w:bCs/>
        </w:rPr>
        <w:t xml:space="preserve">Pentru detalii a se vedea Raportul de analiza nr. </w:t>
      </w:r>
      <w:r w:rsidR="00822FE1" w:rsidRPr="006D61B9">
        <w:rPr>
          <w:rFonts w:ascii="Calibri" w:eastAsia="Calibri" w:hAnsi="Calibri" w:cs="Times New Roman"/>
          <w:b/>
          <w:bCs/>
        </w:rPr>
        <w:t>3</w:t>
      </w:r>
      <w:r w:rsidRPr="006D61B9">
        <w:rPr>
          <w:rFonts w:ascii="Calibri" w:eastAsia="Calibri" w:hAnsi="Calibri" w:cs="Times New Roman"/>
          <w:b/>
          <w:bCs/>
        </w:rPr>
        <w:t>/202</w:t>
      </w:r>
      <w:r w:rsidR="00B41579" w:rsidRPr="006D61B9">
        <w:rPr>
          <w:rFonts w:ascii="Calibri" w:eastAsia="Calibri" w:hAnsi="Calibri" w:cs="Times New Roman"/>
          <w:b/>
          <w:bCs/>
        </w:rPr>
        <w:t>4</w:t>
      </w:r>
      <w:r w:rsidRPr="006D61B9">
        <w:rPr>
          <w:rFonts w:ascii="Calibri" w:eastAsia="Calibri" w:hAnsi="Calibri" w:cs="Times New Roman"/>
          <w:b/>
          <w:bCs/>
        </w:rPr>
        <w:t xml:space="preserve"> transmis in data de </w:t>
      </w:r>
      <w:r w:rsidR="00B41579" w:rsidRPr="006D61B9">
        <w:rPr>
          <w:rFonts w:ascii="Calibri" w:eastAsia="Calibri" w:hAnsi="Calibri" w:cs="Times New Roman"/>
          <w:b/>
          <w:bCs/>
        </w:rPr>
        <w:t>31</w:t>
      </w:r>
      <w:r w:rsidRPr="006D61B9">
        <w:rPr>
          <w:rFonts w:ascii="Calibri" w:eastAsia="Calibri" w:hAnsi="Calibri" w:cs="Times New Roman"/>
          <w:b/>
          <w:bCs/>
        </w:rPr>
        <w:t xml:space="preserve"> </w:t>
      </w:r>
      <w:r w:rsidR="00880FF2" w:rsidRPr="006D61B9">
        <w:rPr>
          <w:rFonts w:ascii="Calibri" w:eastAsia="Calibri" w:hAnsi="Calibri" w:cs="Times New Roman"/>
          <w:b/>
          <w:bCs/>
        </w:rPr>
        <w:t>octombrie</w:t>
      </w:r>
      <w:r w:rsidRPr="006D61B9">
        <w:rPr>
          <w:rFonts w:ascii="Calibri" w:eastAsia="Calibri" w:hAnsi="Calibri" w:cs="Times New Roman"/>
          <w:b/>
          <w:bCs/>
        </w:rPr>
        <w:t xml:space="preserve"> 202</w:t>
      </w:r>
      <w:r w:rsidR="00B41579" w:rsidRPr="006D61B9">
        <w:rPr>
          <w:rFonts w:ascii="Calibri" w:eastAsia="Calibri" w:hAnsi="Calibri" w:cs="Times New Roman"/>
          <w:b/>
          <w:bCs/>
        </w:rPr>
        <w:t>4</w:t>
      </w:r>
      <w:r w:rsidR="00565BEE" w:rsidRPr="006D61B9">
        <w:rPr>
          <w:rFonts w:ascii="Calibri" w:eastAsia="Calibri" w:hAnsi="Calibri" w:cs="Times New Roman"/>
          <w:b/>
          <w:bCs/>
        </w:rPr>
        <w:t xml:space="preserve">, cu observatii si comentarii aferente versiunii din </w:t>
      </w:r>
      <w:r w:rsidR="00880FF2" w:rsidRPr="006D61B9">
        <w:rPr>
          <w:rFonts w:ascii="Calibri" w:eastAsia="Calibri" w:hAnsi="Calibri" w:cs="Times New Roman"/>
          <w:b/>
          <w:bCs/>
        </w:rPr>
        <w:t>septembrie</w:t>
      </w:r>
      <w:r w:rsidR="00565BEE" w:rsidRPr="006D61B9">
        <w:rPr>
          <w:rFonts w:ascii="Calibri" w:eastAsia="Calibri" w:hAnsi="Calibri" w:cs="Times New Roman"/>
          <w:b/>
          <w:bCs/>
        </w:rPr>
        <w:t xml:space="preserve"> 202</w:t>
      </w:r>
      <w:r w:rsidR="00B41579" w:rsidRPr="006D61B9">
        <w:rPr>
          <w:rFonts w:ascii="Calibri" w:eastAsia="Calibri" w:hAnsi="Calibri" w:cs="Times New Roman"/>
          <w:b/>
          <w:bCs/>
        </w:rPr>
        <w:t>4</w:t>
      </w:r>
      <w:r w:rsidRPr="006D61B9">
        <w:rPr>
          <w:rFonts w:ascii="Calibri" w:eastAsia="Calibri" w:hAnsi="Calibri" w:cs="Times New Roman"/>
          <w:b/>
          <w:bCs/>
        </w:rPr>
        <w:t>.</w:t>
      </w:r>
    </w:p>
    <w:p w14:paraId="717C8F53" w14:textId="77777777" w:rsidR="00C41F9D" w:rsidRPr="006D61B9" w:rsidRDefault="00C41F9D" w:rsidP="00C41F9D">
      <w:pPr>
        <w:spacing w:after="120" w:line="240" w:lineRule="auto"/>
        <w:rPr>
          <w:rFonts w:ascii="Calibri" w:eastAsia="Calibri" w:hAnsi="Calibri" w:cs="Times New Roman"/>
          <w:b/>
          <w:bCs/>
        </w:rPr>
      </w:pPr>
      <w:bookmarkStart w:id="56" w:name="_Hlk211425748"/>
    </w:p>
    <w:p w14:paraId="52936347" w14:textId="3755C6AA" w:rsidR="00C41F9D" w:rsidRPr="006D61B9" w:rsidRDefault="00C41F9D" w:rsidP="00565BEE">
      <w:pPr>
        <w:keepNext/>
        <w:keepLines/>
        <w:numPr>
          <w:ilvl w:val="1"/>
          <w:numId w:val="12"/>
        </w:numPr>
        <w:spacing w:after="0" w:line="276" w:lineRule="auto"/>
        <w:ind w:left="426"/>
        <w:outlineLvl w:val="0"/>
        <w:rPr>
          <w:rFonts w:ascii="Calibri Light" w:eastAsia="Times New Roman" w:hAnsi="Calibri Light" w:cs="Times New Roman"/>
          <w:b/>
          <w:bCs/>
          <w:color w:val="365F91"/>
          <w:sz w:val="24"/>
          <w:szCs w:val="24"/>
        </w:rPr>
      </w:pPr>
      <w:bookmarkStart w:id="57" w:name="_Toc211859239"/>
      <w:bookmarkStart w:id="58" w:name="_Hlk185531539"/>
      <w:r w:rsidRPr="006D61B9">
        <w:rPr>
          <w:rFonts w:ascii="Calibri Light" w:eastAsia="Times New Roman" w:hAnsi="Calibri Light" w:cs="Times New Roman"/>
          <w:b/>
          <w:bCs/>
          <w:color w:val="365F91"/>
          <w:sz w:val="24"/>
          <w:szCs w:val="24"/>
        </w:rPr>
        <w:t xml:space="preserve">CONSTATĂRI VERSIUNE </w:t>
      </w:r>
      <w:r w:rsidR="007D79BD" w:rsidRPr="006D61B9">
        <w:rPr>
          <w:rFonts w:ascii="Calibri Light" w:eastAsia="Times New Roman" w:hAnsi="Calibri Light" w:cs="Times New Roman"/>
          <w:b/>
          <w:bCs/>
          <w:color w:val="365F91"/>
          <w:sz w:val="24"/>
          <w:szCs w:val="24"/>
        </w:rPr>
        <w:t>MAI</w:t>
      </w:r>
      <w:r w:rsidRPr="006D61B9">
        <w:rPr>
          <w:rFonts w:ascii="Calibri Light" w:eastAsia="Times New Roman" w:hAnsi="Calibri Light" w:cs="Times New Roman"/>
          <w:b/>
          <w:bCs/>
          <w:color w:val="365F91"/>
          <w:sz w:val="24"/>
          <w:szCs w:val="24"/>
        </w:rPr>
        <w:t xml:space="preserve"> 2025</w:t>
      </w:r>
      <w:bookmarkEnd w:id="57"/>
    </w:p>
    <w:p w14:paraId="7B548C02" w14:textId="70B34916" w:rsidR="00C41F9D" w:rsidRPr="006D61B9" w:rsidRDefault="00C41F9D" w:rsidP="009061ED">
      <w:pPr>
        <w:spacing w:before="120" w:after="120" w:line="259" w:lineRule="auto"/>
        <w:jc w:val="both"/>
        <w:rPr>
          <w:rFonts w:ascii="Calibri" w:eastAsia="Calibri" w:hAnsi="Calibri" w:cs="Times New Roman"/>
        </w:rPr>
      </w:pPr>
      <w:bookmarkStart w:id="59" w:name="_Hlk185531771"/>
      <w:bookmarkStart w:id="60" w:name="_Hlk211439968"/>
      <w:bookmarkEnd w:id="56"/>
      <w:bookmarkEnd w:id="58"/>
      <w:r w:rsidRPr="006D61B9">
        <w:rPr>
          <w:rFonts w:ascii="Calibri" w:eastAsia="Calibri" w:hAnsi="Calibri" w:cs="Times New Roman"/>
        </w:rPr>
        <w:t xml:space="preserve">Analizarea versiunii din </w:t>
      </w:r>
      <w:r w:rsidR="009B57D7" w:rsidRPr="006D61B9">
        <w:rPr>
          <w:rFonts w:ascii="Calibri" w:eastAsia="Calibri" w:hAnsi="Calibri" w:cs="Times New Roman"/>
        </w:rPr>
        <w:t>mai</w:t>
      </w:r>
      <w:r w:rsidRPr="006D61B9">
        <w:rPr>
          <w:rFonts w:ascii="Calibri" w:eastAsia="Calibri" w:hAnsi="Calibri" w:cs="Times New Roman"/>
        </w:rPr>
        <w:t xml:space="preserve"> 2025 a constat in urmatoarele activitati:</w:t>
      </w:r>
    </w:p>
    <w:p w14:paraId="758C142C" w14:textId="77777777" w:rsidR="00C41F9D" w:rsidRPr="006D61B9" w:rsidRDefault="00C41F9D" w:rsidP="009061ED">
      <w:pPr>
        <w:numPr>
          <w:ilvl w:val="0"/>
          <w:numId w:val="20"/>
        </w:numPr>
        <w:spacing w:after="120" w:line="259" w:lineRule="auto"/>
        <w:jc w:val="both"/>
        <w:rPr>
          <w:rFonts w:ascii="Calibri" w:eastAsia="Calibri" w:hAnsi="Calibri" w:cs="Times New Roman"/>
        </w:rPr>
      </w:pPr>
      <w:r w:rsidRPr="006D61B9">
        <w:rPr>
          <w:rFonts w:ascii="Calibri" w:eastAsia="Calibri" w:hAnsi="Calibri" w:cs="Times New Roman"/>
        </w:rPr>
        <w:t>Analiza globala a Proiectului, prin prisma indeplinirii cerințelor generale din PDD</w:t>
      </w:r>
    </w:p>
    <w:p w14:paraId="19EEC81C" w14:textId="77777777" w:rsidR="00C41F9D" w:rsidRPr="006D61B9" w:rsidRDefault="00C41F9D" w:rsidP="009061ED">
      <w:pPr>
        <w:numPr>
          <w:ilvl w:val="0"/>
          <w:numId w:val="20"/>
        </w:numPr>
        <w:spacing w:after="120" w:line="259" w:lineRule="auto"/>
        <w:jc w:val="both"/>
        <w:rPr>
          <w:rFonts w:ascii="Calibri" w:eastAsia="Calibri" w:hAnsi="Calibri" w:cs="Times New Roman"/>
        </w:rPr>
      </w:pPr>
      <w:r w:rsidRPr="006D61B9">
        <w:rPr>
          <w:rFonts w:ascii="Calibri" w:eastAsia="Calibri" w:hAnsi="Calibri" w:cs="Times New Roman"/>
        </w:rPr>
        <w:t>Analiza modului de conformare a Sistemelor de alimentare cu apa si a Aglomerarilor pentru ape uzate</w:t>
      </w:r>
    </w:p>
    <w:p w14:paraId="787F91D7" w14:textId="77777777" w:rsidR="00C41F9D" w:rsidRPr="006D61B9" w:rsidRDefault="00C41F9D" w:rsidP="009061ED">
      <w:pPr>
        <w:numPr>
          <w:ilvl w:val="0"/>
          <w:numId w:val="20"/>
        </w:numPr>
        <w:spacing w:after="120" w:line="259" w:lineRule="auto"/>
        <w:jc w:val="both"/>
        <w:rPr>
          <w:rFonts w:ascii="Calibri" w:eastAsia="Calibri" w:hAnsi="Calibri" w:cs="Times New Roman"/>
        </w:rPr>
      </w:pPr>
      <w:r w:rsidRPr="006D61B9">
        <w:rPr>
          <w:rFonts w:ascii="Calibri" w:eastAsia="Calibri" w:hAnsi="Calibri" w:cs="Times New Roman"/>
        </w:rPr>
        <w:t>Analiza ACB</w:t>
      </w:r>
    </w:p>
    <w:p w14:paraId="0AD4CFFD" w14:textId="77777777" w:rsidR="009B57D7" w:rsidRPr="006D61B9" w:rsidRDefault="00C41F9D" w:rsidP="009061ED">
      <w:pPr>
        <w:numPr>
          <w:ilvl w:val="0"/>
          <w:numId w:val="20"/>
        </w:numPr>
        <w:spacing w:after="120" w:line="259" w:lineRule="auto"/>
        <w:jc w:val="both"/>
        <w:rPr>
          <w:rFonts w:ascii="Calibri" w:eastAsia="Calibri" w:hAnsi="Calibri" w:cs="Times New Roman"/>
        </w:rPr>
      </w:pPr>
      <w:r w:rsidRPr="006D61B9">
        <w:rPr>
          <w:rFonts w:ascii="Calibri" w:eastAsia="Calibri" w:hAnsi="Calibri" w:cs="Times New Roman"/>
        </w:rPr>
        <w:t>Modul de solutionare a solicitarilor de clarificari din analizele anterioare</w:t>
      </w:r>
    </w:p>
    <w:bookmarkEnd w:id="59"/>
    <w:p w14:paraId="683E5388" w14:textId="2907CF53" w:rsidR="009B57D7" w:rsidRPr="006D61B9" w:rsidRDefault="009B57D7" w:rsidP="009B57D7">
      <w:pPr>
        <w:numPr>
          <w:ilvl w:val="0"/>
          <w:numId w:val="18"/>
        </w:numPr>
        <w:spacing w:after="0" w:line="259" w:lineRule="auto"/>
        <w:ind w:left="714" w:hanging="357"/>
        <w:rPr>
          <w:rFonts w:ascii="Calibri" w:eastAsia="Calibri" w:hAnsi="Calibri" w:cs="Times New Roman"/>
        </w:rPr>
      </w:pPr>
      <w:r w:rsidRPr="006D61B9">
        <w:rPr>
          <w:rFonts w:ascii="Calibri" w:eastAsia="Calibri" w:hAnsi="Calibri" w:cs="Times New Roman"/>
        </w:rPr>
        <w:t>Elemente pentru care sunt solicitate clarificari.</w:t>
      </w:r>
    </w:p>
    <w:p w14:paraId="510AE3BC" w14:textId="02990DEB" w:rsidR="00C41F9D" w:rsidRPr="006D61B9" w:rsidRDefault="009B57D7" w:rsidP="009061ED">
      <w:pPr>
        <w:numPr>
          <w:ilvl w:val="0"/>
          <w:numId w:val="20"/>
        </w:numPr>
        <w:spacing w:after="120" w:line="259" w:lineRule="auto"/>
        <w:jc w:val="both"/>
        <w:rPr>
          <w:rFonts w:ascii="Calibri" w:eastAsia="Calibri" w:hAnsi="Calibri" w:cs="Times New Roman"/>
        </w:rPr>
      </w:pPr>
      <w:r w:rsidRPr="006D61B9">
        <w:rPr>
          <w:rFonts w:ascii="Calibri" w:eastAsia="Calibri" w:hAnsi="Calibri" w:cs="Times New Roman"/>
        </w:rPr>
        <w:t>Concluzii si recomandari</w:t>
      </w:r>
    </w:p>
    <w:p w14:paraId="17DDFAF1" w14:textId="747A7E5E" w:rsidR="00C41F9D" w:rsidRPr="006D61B9" w:rsidRDefault="003715F9" w:rsidP="009061ED">
      <w:pPr>
        <w:spacing w:line="259" w:lineRule="auto"/>
        <w:jc w:val="both"/>
        <w:rPr>
          <w:rFonts w:ascii="Calibri" w:eastAsia="Calibri" w:hAnsi="Calibri" w:cs="Times New Roman"/>
        </w:rPr>
      </w:pPr>
      <w:r w:rsidRPr="006D61B9">
        <w:rPr>
          <w:rFonts w:ascii="Calibri" w:eastAsia="Calibri" w:hAnsi="Calibri" w:cs="Times New Roman"/>
        </w:rPr>
        <w:t xml:space="preserve">Principalele concluzii cu privire la analiza versiunii </w:t>
      </w:r>
      <w:r w:rsidRPr="002F331B">
        <w:rPr>
          <w:rFonts w:ascii="Calibri" w:eastAsia="Calibri" w:hAnsi="Calibri" w:cs="Times New Roman"/>
          <w:b/>
          <w:bCs/>
        </w:rPr>
        <w:t>mai 2025</w:t>
      </w:r>
      <w:r w:rsidRPr="006D61B9">
        <w:rPr>
          <w:rFonts w:ascii="Calibri" w:eastAsia="Calibri" w:hAnsi="Calibri" w:cs="Times New Roman"/>
        </w:rPr>
        <w:t xml:space="preserve"> au fost:</w:t>
      </w:r>
    </w:p>
    <w:p w14:paraId="3DD2A5C3" w14:textId="77777777" w:rsidR="00BF2870" w:rsidRPr="006D61B9" w:rsidRDefault="00BF2870" w:rsidP="009061ED">
      <w:pPr>
        <w:spacing w:line="259" w:lineRule="auto"/>
        <w:jc w:val="both"/>
        <w:rPr>
          <w:rFonts w:ascii="Calibri" w:eastAsia="Calibri" w:hAnsi="Calibri" w:cs="Times New Roman"/>
        </w:rPr>
      </w:pPr>
    </w:p>
    <w:p w14:paraId="3E7385B4" w14:textId="77777777" w:rsidR="00BF2870" w:rsidRPr="006D61B9" w:rsidRDefault="00BF2870" w:rsidP="00BF2870">
      <w:pPr>
        <w:spacing w:line="259" w:lineRule="auto"/>
        <w:jc w:val="both"/>
        <w:rPr>
          <w:rFonts w:ascii="Calibri" w:eastAsia="Calibri" w:hAnsi="Calibri" w:cs="Times New Roman"/>
        </w:rPr>
      </w:pPr>
      <w:bookmarkStart w:id="61" w:name="_Hlk211439167"/>
      <w:r w:rsidRPr="006D61B9">
        <w:rPr>
          <w:rFonts w:ascii="Calibri" w:eastAsia="Calibri" w:hAnsi="Calibri" w:cs="Times New Roman"/>
        </w:rPr>
        <w:t xml:space="preserve">In ceea ce priveste </w:t>
      </w:r>
      <w:r w:rsidRPr="006D61B9">
        <w:rPr>
          <w:rFonts w:ascii="Calibri" w:eastAsia="Calibri" w:hAnsi="Calibri" w:cs="Times New Roman"/>
          <w:u w:val="single"/>
        </w:rPr>
        <w:t>LV tehnica</w:t>
      </w:r>
      <w:r w:rsidRPr="006D61B9">
        <w:rPr>
          <w:rFonts w:ascii="Calibri" w:eastAsia="Calibri" w:hAnsi="Calibri" w:cs="Times New Roman"/>
        </w:rPr>
        <w:t xml:space="preserve"> marea majoritate a problemelor au fost închise. </w:t>
      </w:r>
    </w:p>
    <w:p w14:paraId="70DD19F6" w14:textId="77777777" w:rsidR="00BF2870" w:rsidRPr="006D61B9" w:rsidRDefault="00BF2870" w:rsidP="00BF2870">
      <w:pPr>
        <w:spacing w:line="259" w:lineRule="auto"/>
        <w:jc w:val="both"/>
        <w:rPr>
          <w:rFonts w:ascii="Calibri" w:eastAsia="Calibri" w:hAnsi="Calibri" w:cs="Times New Roman"/>
        </w:rPr>
      </w:pPr>
      <w:r w:rsidRPr="006D61B9">
        <w:rPr>
          <w:rFonts w:ascii="Calibri" w:eastAsia="Calibri" w:hAnsi="Calibri" w:cs="Times New Roman"/>
        </w:rPr>
        <w:t>Pentru partea de apă Consultantul Beneficiarului va trebui sa verifice indicatorul RCR 41 deoarece in documentație au fost identificate două valori diferite. </w:t>
      </w:r>
    </w:p>
    <w:p w14:paraId="6D39EED2" w14:textId="77777777" w:rsidR="00BF2870" w:rsidRPr="006D61B9" w:rsidRDefault="00BF2870" w:rsidP="00BF2870">
      <w:pPr>
        <w:spacing w:line="259" w:lineRule="auto"/>
        <w:jc w:val="both"/>
        <w:rPr>
          <w:rFonts w:ascii="Calibri" w:eastAsia="Calibri" w:hAnsi="Calibri" w:cs="Times New Roman"/>
        </w:rPr>
      </w:pPr>
      <w:r w:rsidRPr="006D61B9">
        <w:rPr>
          <w:rFonts w:ascii="Calibri" w:eastAsia="Calibri" w:hAnsi="Calibri" w:cs="Times New Roman"/>
        </w:rPr>
        <w:t>Atat pentru partea de apa cat si pentru partea de apa uzată, in urma discuțiilor purtate in ședința din 17.06.2025 in legătură cu realizarea conformării, aceasta se va reanaliza in urma prezentării spre verificare a documentației revizuite.</w:t>
      </w:r>
    </w:p>
    <w:p w14:paraId="628BE340" w14:textId="77777777" w:rsidR="00BF2870" w:rsidRPr="006D61B9" w:rsidRDefault="00BF2870" w:rsidP="00BF2870">
      <w:pPr>
        <w:spacing w:line="259" w:lineRule="auto"/>
        <w:jc w:val="both"/>
        <w:rPr>
          <w:rFonts w:ascii="Calibri" w:eastAsia="Calibri" w:hAnsi="Calibri" w:cs="Times New Roman"/>
        </w:rPr>
      </w:pPr>
    </w:p>
    <w:p w14:paraId="2B99FCEC" w14:textId="77777777" w:rsidR="00BF2870" w:rsidRPr="006D61B9" w:rsidRDefault="00BF2870" w:rsidP="00BF2870">
      <w:pPr>
        <w:spacing w:line="259" w:lineRule="auto"/>
        <w:jc w:val="both"/>
        <w:rPr>
          <w:rFonts w:ascii="Calibri" w:eastAsia="Calibri" w:hAnsi="Calibri" w:cs="Times New Roman"/>
        </w:rPr>
      </w:pPr>
      <w:r w:rsidRPr="006D61B9">
        <w:rPr>
          <w:rFonts w:ascii="Calibri" w:eastAsia="Calibri" w:hAnsi="Calibri" w:cs="Times New Roman"/>
        </w:rPr>
        <w:t xml:space="preserve">In ceea ce priveste </w:t>
      </w:r>
      <w:r w:rsidRPr="006D61B9">
        <w:rPr>
          <w:rFonts w:ascii="Calibri" w:eastAsia="Calibri" w:hAnsi="Calibri" w:cs="Times New Roman"/>
          <w:u w:val="single"/>
        </w:rPr>
        <w:t>LV ACB</w:t>
      </w:r>
      <w:r w:rsidRPr="006D61B9">
        <w:rPr>
          <w:rFonts w:ascii="Calibri" w:eastAsia="Calibri" w:hAnsi="Calibri" w:cs="Times New Roman"/>
        </w:rPr>
        <w:t xml:space="preserve"> Punctele de clarificat sunt cele de mai jos, respectiv:</w:t>
      </w:r>
    </w:p>
    <w:p w14:paraId="4D88A813" w14:textId="77777777" w:rsidR="00BF2870" w:rsidRPr="006D61B9" w:rsidRDefault="00BF2870" w:rsidP="00BF2870">
      <w:pPr>
        <w:spacing w:line="259" w:lineRule="auto"/>
        <w:jc w:val="both"/>
        <w:rPr>
          <w:rFonts w:ascii="Calibri" w:eastAsia="Calibri" w:hAnsi="Calibri" w:cs="Times New Roman"/>
        </w:rPr>
      </w:pPr>
      <w:r w:rsidRPr="006D61B9">
        <w:rPr>
          <w:rFonts w:ascii="Calibri" w:eastAsia="Calibri" w:hAnsi="Calibri" w:cs="Times New Roman"/>
        </w:rPr>
        <w:t>1. Utilizarea prognozelor indicatorilor macroeconomici din luna mai 2025;</w:t>
      </w:r>
    </w:p>
    <w:p w14:paraId="0EA4BF8A" w14:textId="77777777" w:rsidR="00BF2870" w:rsidRPr="006D61B9" w:rsidRDefault="00BF2870" w:rsidP="00BF2870">
      <w:pPr>
        <w:spacing w:line="259" w:lineRule="auto"/>
        <w:jc w:val="both"/>
        <w:rPr>
          <w:rFonts w:ascii="Calibri" w:eastAsia="Calibri" w:hAnsi="Calibri" w:cs="Times New Roman"/>
        </w:rPr>
      </w:pPr>
      <w:r w:rsidRPr="006D61B9">
        <w:rPr>
          <w:rFonts w:ascii="Calibri" w:eastAsia="Calibri" w:hAnsi="Calibri" w:cs="Times New Roman"/>
        </w:rPr>
        <w:t>2. Actualizarea tarifelor la nivelul anului 2025 având în vedere Decizia ANRSC 49/16.04.2025;</w:t>
      </w:r>
    </w:p>
    <w:p w14:paraId="6154D46B" w14:textId="77777777" w:rsidR="00BF2870" w:rsidRPr="006D61B9" w:rsidRDefault="00BF2870" w:rsidP="00BF2870">
      <w:pPr>
        <w:spacing w:line="259" w:lineRule="auto"/>
        <w:jc w:val="both"/>
        <w:rPr>
          <w:rFonts w:ascii="Calibri" w:eastAsia="Calibri" w:hAnsi="Calibri" w:cs="Times New Roman"/>
        </w:rPr>
      </w:pPr>
      <w:r w:rsidRPr="006D61B9">
        <w:rPr>
          <w:rFonts w:ascii="Calibri" w:eastAsia="Calibri" w:hAnsi="Calibri" w:cs="Times New Roman"/>
        </w:rPr>
        <w:t>3. Revizuirea investiției prin prisma diminuării achiziției de terenuri și realocarea sumelor în vederea asigurării conformării;</w:t>
      </w:r>
    </w:p>
    <w:p w14:paraId="0E65EB0F" w14:textId="77777777" w:rsidR="00BF2870" w:rsidRPr="006D61B9" w:rsidRDefault="00BF2870" w:rsidP="00BF2870">
      <w:pPr>
        <w:spacing w:line="259" w:lineRule="auto"/>
        <w:jc w:val="both"/>
        <w:rPr>
          <w:rFonts w:ascii="Calibri" w:eastAsia="Calibri" w:hAnsi="Calibri" w:cs="Times New Roman"/>
        </w:rPr>
      </w:pPr>
      <w:r w:rsidRPr="006D61B9">
        <w:rPr>
          <w:rFonts w:ascii="Calibri" w:eastAsia="Calibri" w:hAnsi="Calibri" w:cs="Times New Roman"/>
        </w:rPr>
        <w:t>4. Actualizare beneficii economice;</w:t>
      </w:r>
    </w:p>
    <w:p w14:paraId="76F75E49" w14:textId="1A4ED815" w:rsidR="00BF2870" w:rsidRPr="006D61B9" w:rsidRDefault="00BF2870" w:rsidP="00BF2870">
      <w:pPr>
        <w:spacing w:line="259" w:lineRule="auto"/>
        <w:jc w:val="both"/>
        <w:rPr>
          <w:rFonts w:ascii="Calibri" w:eastAsia="Calibri" w:hAnsi="Calibri" w:cs="Times New Roman"/>
        </w:rPr>
      </w:pPr>
      <w:r w:rsidRPr="006D61B9">
        <w:rPr>
          <w:rFonts w:ascii="Calibri" w:eastAsia="Calibri" w:hAnsi="Calibri" w:cs="Times New Roman"/>
        </w:rPr>
        <w:lastRenderedPageBreak/>
        <w:t>5. Revizuirea perioadei de analiza a proiectului (2026-205</w:t>
      </w:r>
      <w:r w:rsidR="00113144">
        <w:rPr>
          <w:rFonts w:ascii="Calibri" w:eastAsia="Calibri" w:hAnsi="Calibri" w:cs="Times New Roman"/>
        </w:rPr>
        <w:t>5</w:t>
      </w:r>
      <w:r w:rsidRPr="006D61B9">
        <w:rPr>
          <w:rFonts w:ascii="Calibri" w:eastAsia="Calibri" w:hAnsi="Calibri" w:cs="Times New Roman"/>
        </w:rPr>
        <w:t>).</w:t>
      </w:r>
    </w:p>
    <w:bookmarkEnd w:id="61"/>
    <w:p w14:paraId="7E575F87" w14:textId="41F13F31" w:rsidR="00C41F9D" w:rsidRPr="006D61B9" w:rsidRDefault="00C41F9D" w:rsidP="009061ED">
      <w:pPr>
        <w:spacing w:line="259" w:lineRule="auto"/>
        <w:jc w:val="both"/>
        <w:rPr>
          <w:rFonts w:ascii="Calibri" w:eastAsia="Calibri" w:hAnsi="Calibri" w:cs="Times New Roman"/>
        </w:rPr>
      </w:pPr>
    </w:p>
    <w:p w14:paraId="78F8AEF5" w14:textId="11D9CAF4" w:rsidR="00C41F9D" w:rsidRPr="006D61B9" w:rsidRDefault="00C41F9D" w:rsidP="00BF2870">
      <w:pPr>
        <w:spacing w:line="259" w:lineRule="auto"/>
        <w:jc w:val="both"/>
        <w:rPr>
          <w:rFonts w:ascii="Calibri" w:eastAsia="Calibri" w:hAnsi="Calibri" w:cs="Times New Roman"/>
          <w:b/>
          <w:bCs/>
        </w:rPr>
      </w:pPr>
      <w:r w:rsidRPr="006D61B9">
        <w:rPr>
          <w:rFonts w:ascii="Calibri" w:eastAsia="Calibri" w:hAnsi="Calibri" w:cs="Times New Roman"/>
          <w:b/>
          <w:bCs/>
        </w:rPr>
        <w:t xml:space="preserve">Pentru detalii a se vedea Raportul de analiza nr. </w:t>
      </w:r>
      <w:r w:rsidR="00BF2870" w:rsidRPr="006D61B9">
        <w:rPr>
          <w:rFonts w:ascii="Calibri" w:eastAsia="Calibri" w:hAnsi="Calibri" w:cs="Times New Roman"/>
          <w:b/>
          <w:bCs/>
        </w:rPr>
        <w:t>4</w:t>
      </w:r>
      <w:r w:rsidRPr="006D61B9">
        <w:rPr>
          <w:rFonts w:ascii="Calibri" w:eastAsia="Calibri" w:hAnsi="Calibri" w:cs="Times New Roman"/>
          <w:b/>
          <w:bCs/>
        </w:rPr>
        <w:t xml:space="preserve">/2025 transmis in data de </w:t>
      </w:r>
      <w:r w:rsidR="00BF2870" w:rsidRPr="006D61B9">
        <w:rPr>
          <w:rFonts w:ascii="Calibri" w:eastAsia="Calibri" w:hAnsi="Calibri" w:cs="Times New Roman"/>
          <w:b/>
          <w:bCs/>
        </w:rPr>
        <w:t>0</w:t>
      </w:r>
      <w:r w:rsidRPr="006D61B9">
        <w:rPr>
          <w:rFonts w:ascii="Calibri" w:eastAsia="Calibri" w:hAnsi="Calibri" w:cs="Times New Roman"/>
          <w:b/>
          <w:bCs/>
        </w:rPr>
        <w:t xml:space="preserve">2 </w:t>
      </w:r>
      <w:r w:rsidR="00BF2870" w:rsidRPr="006D61B9">
        <w:rPr>
          <w:rFonts w:ascii="Calibri" w:eastAsia="Calibri" w:hAnsi="Calibri" w:cs="Times New Roman"/>
          <w:b/>
          <w:bCs/>
        </w:rPr>
        <w:t>iunie</w:t>
      </w:r>
      <w:r w:rsidRPr="006D61B9">
        <w:rPr>
          <w:rFonts w:ascii="Calibri" w:eastAsia="Calibri" w:hAnsi="Calibri" w:cs="Times New Roman"/>
          <w:b/>
          <w:bCs/>
        </w:rPr>
        <w:t xml:space="preserve"> 2025</w:t>
      </w:r>
      <w:r w:rsidR="00565BEE" w:rsidRPr="006D61B9">
        <w:rPr>
          <w:rFonts w:ascii="Calibri" w:eastAsia="Calibri" w:hAnsi="Calibri" w:cs="Times New Roman"/>
          <w:b/>
          <w:bCs/>
        </w:rPr>
        <w:t xml:space="preserve"> </w:t>
      </w:r>
      <w:r w:rsidR="00685E28" w:rsidRPr="006D61B9">
        <w:rPr>
          <w:rFonts w:ascii="Calibri" w:eastAsia="Calibri" w:hAnsi="Calibri" w:cs="Times New Roman"/>
          <w:b/>
          <w:bCs/>
        </w:rPr>
        <w:t>care prezinta concluziile</w:t>
      </w:r>
      <w:r w:rsidR="00565BEE" w:rsidRPr="006D61B9">
        <w:rPr>
          <w:rFonts w:ascii="Calibri" w:eastAsia="Calibri" w:hAnsi="Calibri" w:cs="Times New Roman"/>
          <w:b/>
          <w:bCs/>
        </w:rPr>
        <w:t xml:space="preserve"> aferente versiunii din </w:t>
      </w:r>
      <w:r w:rsidR="00BF2870" w:rsidRPr="006D61B9">
        <w:rPr>
          <w:rFonts w:ascii="Calibri" w:eastAsia="Calibri" w:hAnsi="Calibri" w:cs="Times New Roman"/>
          <w:b/>
          <w:bCs/>
        </w:rPr>
        <w:t>Mai</w:t>
      </w:r>
      <w:r w:rsidR="00565BEE" w:rsidRPr="006D61B9">
        <w:rPr>
          <w:rFonts w:ascii="Calibri" w:eastAsia="Calibri" w:hAnsi="Calibri" w:cs="Times New Roman"/>
          <w:b/>
          <w:bCs/>
        </w:rPr>
        <w:t xml:space="preserve"> 2025</w:t>
      </w:r>
      <w:r w:rsidRPr="006D61B9">
        <w:rPr>
          <w:rFonts w:ascii="Calibri" w:eastAsia="Calibri" w:hAnsi="Calibri" w:cs="Times New Roman"/>
          <w:b/>
          <w:bCs/>
        </w:rPr>
        <w:t>.</w:t>
      </w:r>
      <w:bookmarkEnd w:id="60"/>
    </w:p>
    <w:p w14:paraId="05436E64" w14:textId="77777777" w:rsidR="00382DD3" w:rsidRPr="006D61B9" w:rsidRDefault="00382DD3" w:rsidP="00382DD3">
      <w:pPr>
        <w:spacing w:after="120" w:line="240" w:lineRule="auto"/>
        <w:rPr>
          <w:rFonts w:ascii="Calibri" w:eastAsia="Calibri" w:hAnsi="Calibri" w:cs="Times New Roman"/>
          <w:b/>
          <w:bCs/>
        </w:rPr>
      </w:pPr>
    </w:p>
    <w:p w14:paraId="06EEB89D" w14:textId="7B44EF6C" w:rsidR="00382DD3" w:rsidRPr="006D61B9" w:rsidRDefault="00382DD3" w:rsidP="00382DD3">
      <w:pPr>
        <w:keepNext/>
        <w:keepLines/>
        <w:numPr>
          <w:ilvl w:val="1"/>
          <w:numId w:val="12"/>
        </w:numPr>
        <w:spacing w:after="0" w:line="276" w:lineRule="auto"/>
        <w:outlineLvl w:val="0"/>
        <w:rPr>
          <w:rFonts w:ascii="Calibri Light" w:eastAsia="Times New Roman" w:hAnsi="Calibri Light" w:cs="Times New Roman"/>
          <w:b/>
          <w:bCs/>
          <w:color w:val="365F91"/>
          <w:sz w:val="24"/>
          <w:szCs w:val="24"/>
        </w:rPr>
      </w:pPr>
      <w:bookmarkStart w:id="62" w:name="_Toc211859240"/>
      <w:r w:rsidRPr="006D61B9">
        <w:rPr>
          <w:rFonts w:ascii="Calibri Light" w:eastAsia="Times New Roman" w:hAnsi="Calibri Light" w:cs="Times New Roman"/>
          <w:b/>
          <w:bCs/>
          <w:color w:val="365F91"/>
          <w:sz w:val="24"/>
          <w:szCs w:val="24"/>
        </w:rPr>
        <w:t xml:space="preserve">CONSTATĂRI VERSIUNE </w:t>
      </w:r>
      <w:r w:rsidR="004B45C0" w:rsidRPr="006D61B9">
        <w:rPr>
          <w:rFonts w:ascii="Calibri Light" w:eastAsia="Times New Roman" w:hAnsi="Calibri Light" w:cs="Times New Roman"/>
          <w:b/>
          <w:bCs/>
          <w:color w:val="365F91"/>
          <w:sz w:val="24"/>
          <w:szCs w:val="24"/>
        </w:rPr>
        <w:t>AUGUST</w:t>
      </w:r>
      <w:r w:rsidRPr="006D61B9">
        <w:rPr>
          <w:rFonts w:ascii="Calibri Light" w:eastAsia="Times New Roman" w:hAnsi="Calibri Light" w:cs="Times New Roman"/>
          <w:b/>
          <w:bCs/>
          <w:color w:val="365F91"/>
          <w:sz w:val="24"/>
          <w:szCs w:val="24"/>
        </w:rPr>
        <w:t xml:space="preserve"> 2025</w:t>
      </w:r>
      <w:bookmarkEnd w:id="62"/>
    </w:p>
    <w:p w14:paraId="16B0E9DF" w14:textId="5A678A69" w:rsidR="00BF2870" w:rsidRPr="006D61B9" w:rsidRDefault="00BF2870" w:rsidP="00BF2870">
      <w:pPr>
        <w:spacing w:before="120" w:after="120" w:line="259" w:lineRule="auto"/>
        <w:jc w:val="both"/>
        <w:rPr>
          <w:rFonts w:ascii="Calibri" w:eastAsia="Calibri" w:hAnsi="Calibri" w:cs="Times New Roman"/>
        </w:rPr>
      </w:pPr>
      <w:r w:rsidRPr="006D61B9">
        <w:rPr>
          <w:rFonts w:ascii="Calibri" w:eastAsia="Calibri" w:hAnsi="Calibri" w:cs="Times New Roman"/>
        </w:rPr>
        <w:t>Analizarea versiunii din august 2025 a constat in urmatoarele activitati:</w:t>
      </w:r>
    </w:p>
    <w:p w14:paraId="1C08D027" w14:textId="77777777" w:rsidR="00BF2870" w:rsidRPr="006D61B9" w:rsidRDefault="00BF2870" w:rsidP="00BF2870">
      <w:pPr>
        <w:numPr>
          <w:ilvl w:val="0"/>
          <w:numId w:val="20"/>
        </w:numPr>
        <w:spacing w:after="120" w:line="259" w:lineRule="auto"/>
        <w:jc w:val="both"/>
        <w:rPr>
          <w:rFonts w:ascii="Calibri" w:eastAsia="Calibri" w:hAnsi="Calibri" w:cs="Times New Roman"/>
        </w:rPr>
      </w:pPr>
      <w:r w:rsidRPr="006D61B9">
        <w:rPr>
          <w:rFonts w:ascii="Calibri" w:eastAsia="Calibri" w:hAnsi="Calibri" w:cs="Times New Roman"/>
        </w:rPr>
        <w:t>Analiza globala a Proiectului, prin prisma indeplinirii cerințelor generale din PDD</w:t>
      </w:r>
    </w:p>
    <w:p w14:paraId="192639BB" w14:textId="77777777" w:rsidR="00BF2870" w:rsidRPr="006D61B9" w:rsidRDefault="00BF2870" w:rsidP="00BF2870">
      <w:pPr>
        <w:numPr>
          <w:ilvl w:val="0"/>
          <w:numId w:val="20"/>
        </w:numPr>
        <w:spacing w:after="120" w:line="259" w:lineRule="auto"/>
        <w:jc w:val="both"/>
        <w:rPr>
          <w:rFonts w:ascii="Calibri" w:eastAsia="Calibri" w:hAnsi="Calibri" w:cs="Times New Roman"/>
        </w:rPr>
      </w:pPr>
      <w:r w:rsidRPr="006D61B9">
        <w:rPr>
          <w:rFonts w:ascii="Calibri" w:eastAsia="Calibri" w:hAnsi="Calibri" w:cs="Times New Roman"/>
        </w:rPr>
        <w:t>Analiza modului de conformare a Sistemelor de alimentare cu apa si a Aglomerarilor pentru ape uzate</w:t>
      </w:r>
    </w:p>
    <w:p w14:paraId="6A8176B0" w14:textId="77777777" w:rsidR="00BF2870" w:rsidRPr="006D61B9" w:rsidRDefault="00BF2870" w:rsidP="00BF2870">
      <w:pPr>
        <w:numPr>
          <w:ilvl w:val="0"/>
          <w:numId w:val="20"/>
        </w:numPr>
        <w:spacing w:after="120" w:line="259" w:lineRule="auto"/>
        <w:jc w:val="both"/>
        <w:rPr>
          <w:rFonts w:ascii="Calibri" w:eastAsia="Calibri" w:hAnsi="Calibri" w:cs="Times New Roman"/>
        </w:rPr>
      </w:pPr>
      <w:r w:rsidRPr="006D61B9">
        <w:rPr>
          <w:rFonts w:ascii="Calibri" w:eastAsia="Calibri" w:hAnsi="Calibri" w:cs="Times New Roman"/>
        </w:rPr>
        <w:t>Analiza ACB</w:t>
      </w:r>
    </w:p>
    <w:p w14:paraId="03B32588" w14:textId="77777777" w:rsidR="00BF2870" w:rsidRPr="006D61B9" w:rsidRDefault="00BF2870" w:rsidP="00BF2870">
      <w:pPr>
        <w:numPr>
          <w:ilvl w:val="0"/>
          <w:numId w:val="20"/>
        </w:numPr>
        <w:spacing w:after="120" w:line="259" w:lineRule="auto"/>
        <w:jc w:val="both"/>
        <w:rPr>
          <w:rFonts w:ascii="Calibri" w:eastAsia="Calibri" w:hAnsi="Calibri" w:cs="Times New Roman"/>
        </w:rPr>
      </w:pPr>
      <w:r w:rsidRPr="006D61B9">
        <w:rPr>
          <w:rFonts w:ascii="Calibri" w:eastAsia="Calibri" w:hAnsi="Calibri" w:cs="Times New Roman"/>
        </w:rPr>
        <w:t>Modul de solutionare a solicitarilor de clarificari din analizele anterioare</w:t>
      </w:r>
    </w:p>
    <w:p w14:paraId="0AB37746" w14:textId="77777777" w:rsidR="00BF2870" w:rsidRPr="006D61B9" w:rsidRDefault="00BF2870" w:rsidP="00BF2870">
      <w:pPr>
        <w:numPr>
          <w:ilvl w:val="0"/>
          <w:numId w:val="18"/>
        </w:numPr>
        <w:spacing w:after="0" w:line="259" w:lineRule="auto"/>
        <w:ind w:left="714" w:hanging="357"/>
        <w:rPr>
          <w:rFonts w:ascii="Calibri" w:eastAsia="Calibri" w:hAnsi="Calibri" w:cs="Times New Roman"/>
        </w:rPr>
      </w:pPr>
      <w:r w:rsidRPr="006D61B9">
        <w:rPr>
          <w:rFonts w:ascii="Calibri" w:eastAsia="Calibri" w:hAnsi="Calibri" w:cs="Times New Roman"/>
        </w:rPr>
        <w:t>Elemente pentru care sunt solicitate clarificari.</w:t>
      </w:r>
    </w:p>
    <w:p w14:paraId="21F379FE" w14:textId="77777777" w:rsidR="00BF2870" w:rsidRPr="006D61B9" w:rsidRDefault="00BF2870" w:rsidP="00BF2870">
      <w:pPr>
        <w:numPr>
          <w:ilvl w:val="0"/>
          <w:numId w:val="20"/>
        </w:numPr>
        <w:spacing w:after="120" w:line="259" w:lineRule="auto"/>
        <w:jc w:val="both"/>
        <w:rPr>
          <w:rFonts w:ascii="Calibri" w:eastAsia="Calibri" w:hAnsi="Calibri" w:cs="Times New Roman"/>
        </w:rPr>
      </w:pPr>
      <w:r w:rsidRPr="006D61B9">
        <w:rPr>
          <w:rFonts w:ascii="Calibri" w:eastAsia="Calibri" w:hAnsi="Calibri" w:cs="Times New Roman"/>
        </w:rPr>
        <w:t>Concluzii si recomandari</w:t>
      </w:r>
    </w:p>
    <w:p w14:paraId="149BDCA5" w14:textId="4949BCEE" w:rsidR="00BF2870" w:rsidRPr="006D61B9" w:rsidRDefault="00BF2870" w:rsidP="00BF2870">
      <w:pPr>
        <w:spacing w:line="259" w:lineRule="auto"/>
        <w:jc w:val="both"/>
        <w:rPr>
          <w:rFonts w:ascii="Calibri" w:eastAsia="Calibri" w:hAnsi="Calibri" w:cs="Times New Roman"/>
        </w:rPr>
      </w:pPr>
      <w:r w:rsidRPr="006D61B9">
        <w:rPr>
          <w:rFonts w:ascii="Calibri" w:eastAsia="Calibri" w:hAnsi="Calibri" w:cs="Times New Roman"/>
        </w:rPr>
        <w:t xml:space="preserve">Principalele concluzii cu privire la analiza versiunii </w:t>
      </w:r>
      <w:r w:rsidRPr="002F331B">
        <w:rPr>
          <w:rFonts w:ascii="Calibri" w:eastAsia="Calibri" w:hAnsi="Calibri" w:cs="Times New Roman"/>
          <w:b/>
          <w:bCs/>
        </w:rPr>
        <w:t>august 2025</w:t>
      </w:r>
      <w:r w:rsidRPr="006D61B9">
        <w:rPr>
          <w:rFonts w:ascii="Calibri" w:eastAsia="Calibri" w:hAnsi="Calibri" w:cs="Times New Roman"/>
        </w:rPr>
        <w:t xml:space="preserve"> au fost:</w:t>
      </w:r>
    </w:p>
    <w:p w14:paraId="3A6C517A" w14:textId="77777777" w:rsidR="00BF2870" w:rsidRPr="006D61B9" w:rsidRDefault="00BF2870" w:rsidP="00BF2870">
      <w:pPr>
        <w:spacing w:line="259" w:lineRule="auto"/>
        <w:jc w:val="both"/>
        <w:rPr>
          <w:rFonts w:ascii="Calibri" w:eastAsia="Calibri" w:hAnsi="Calibri" w:cs="Times New Roman"/>
        </w:rPr>
      </w:pPr>
    </w:p>
    <w:p w14:paraId="789FC25B" w14:textId="77777777" w:rsidR="00B2310D" w:rsidRPr="006D61B9" w:rsidRDefault="00B2310D" w:rsidP="00B2310D">
      <w:pPr>
        <w:spacing w:line="259" w:lineRule="auto"/>
        <w:jc w:val="both"/>
        <w:rPr>
          <w:rFonts w:ascii="Calibri" w:eastAsia="Calibri" w:hAnsi="Calibri" w:cs="Times New Roman"/>
        </w:rPr>
      </w:pPr>
      <w:r w:rsidRPr="006D61B9">
        <w:rPr>
          <w:rFonts w:ascii="Calibri" w:eastAsia="Calibri" w:hAnsi="Calibri" w:cs="Times New Roman"/>
        </w:rPr>
        <w:t xml:space="preserve">Din punct de vedere </w:t>
      </w:r>
      <w:r w:rsidRPr="006D61B9">
        <w:rPr>
          <w:rFonts w:ascii="Calibri" w:eastAsia="Calibri" w:hAnsi="Calibri" w:cs="Times New Roman"/>
          <w:b/>
          <w:bCs/>
        </w:rPr>
        <w:t>tehnic</w:t>
      </w:r>
      <w:r w:rsidRPr="006D61B9">
        <w:rPr>
          <w:rFonts w:ascii="Calibri" w:eastAsia="Calibri" w:hAnsi="Calibri" w:cs="Times New Roman"/>
        </w:rPr>
        <w:t xml:space="preserve"> au rămas foarte puține probleme deschise:</w:t>
      </w:r>
    </w:p>
    <w:p w14:paraId="23F02069" w14:textId="77777777" w:rsidR="00B2310D" w:rsidRPr="006D61B9" w:rsidRDefault="00B2310D" w:rsidP="00B2310D">
      <w:pPr>
        <w:spacing w:line="259" w:lineRule="auto"/>
        <w:jc w:val="both"/>
        <w:rPr>
          <w:rFonts w:ascii="Calibri" w:eastAsia="Calibri" w:hAnsi="Calibri" w:cs="Times New Roman"/>
        </w:rPr>
      </w:pPr>
      <w:r w:rsidRPr="006D61B9">
        <w:rPr>
          <w:rFonts w:ascii="Calibri" w:eastAsia="Calibri" w:hAnsi="Calibri" w:cs="Times New Roman"/>
          <w:b/>
          <w:bCs/>
        </w:rPr>
        <w:t>APA</w:t>
      </w:r>
    </w:p>
    <w:p w14:paraId="4E181FA8" w14:textId="77777777" w:rsidR="00B2310D" w:rsidRPr="006D61B9" w:rsidRDefault="00B2310D">
      <w:pPr>
        <w:numPr>
          <w:ilvl w:val="0"/>
          <w:numId w:val="31"/>
        </w:numPr>
        <w:spacing w:line="259" w:lineRule="auto"/>
        <w:jc w:val="both"/>
        <w:rPr>
          <w:rFonts w:ascii="Calibri" w:eastAsia="Calibri" w:hAnsi="Calibri" w:cs="Times New Roman"/>
        </w:rPr>
      </w:pPr>
      <w:r w:rsidRPr="006D61B9">
        <w:rPr>
          <w:rFonts w:ascii="Calibri" w:eastAsia="Calibri" w:hAnsi="Calibri" w:cs="Times New Roman"/>
        </w:rPr>
        <w:t>Prezentarea Declarației emisa de către Operator prin care isi asuma investitiile cuprinse in Etapa Suplimentara. Prin Etapa Suplimentară se va realiza conformarea localitatilor care nu se conformeaza prin Proiectul PDD (vezi 0.6)</w:t>
      </w:r>
    </w:p>
    <w:p w14:paraId="0E833CC3" w14:textId="77777777" w:rsidR="00B2310D" w:rsidRPr="006D61B9" w:rsidRDefault="00B2310D">
      <w:pPr>
        <w:numPr>
          <w:ilvl w:val="0"/>
          <w:numId w:val="31"/>
        </w:numPr>
        <w:spacing w:line="259" w:lineRule="auto"/>
        <w:jc w:val="both"/>
        <w:rPr>
          <w:rFonts w:ascii="Calibri" w:eastAsia="Calibri" w:hAnsi="Calibri" w:cs="Times New Roman"/>
        </w:rPr>
      </w:pPr>
      <w:r w:rsidRPr="006D61B9">
        <w:rPr>
          <w:rFonts w:ascii="Calibri" w:eastAsia="Calibri" w:hAnsi="Calibri" w:cs="Times New Roman"/>
        </w:rPr>
        <w:t>Intre revizia precedenta si revizia actuala exista diferente in ceea ce priveste Prognoza de apa - populația înregistrată rural si urban. Recomandăm detalierea motivelor care au stat la baza acestor diferențe (vezi 0.16).</w:t>
      </w:r>
    </w:p>
    <w:p w14:paraId="5BBEB850" w14:textId="77777777" w:rsidR="00B2310D" w:rsidRPr="006D61B9" w:rsidRDefault="00B2310D" w:rsidP="00B2310D">
      <w:pPr>
        <w:spacing w:line="259" w:lineRule="auto"/>
        <w:jc w:val="both"/>
        <w:rPr>
          <w:rFonts w:ascii="Calibri" w:eastAsia="Calibri" w:hAnsi="Calibri" w:cs="Times New Roman"/>
        </w:rPr>
      </w:pPr>
      <w:r w:rsidRPr="006D61B9">
        <w:rPr>
          <w:rFonts w:ascii="Calibri" w:eastAsia="Calibri" w:hAnsi="Calibri" w:cs="Times New Roman"/>
          <w:b/>
          <w:bCs/>
        </w:rPr>
        <w:t>CANAL</w:t>
      </w:r>
    </w:p>
    <w:p w14:paraId="3EB1CD19" w14:textId="77777777" w:rsidR="00B2310D" w:rsidRPr="006D61B9" w:rsidRDefault="00B2310D" w:rsidP="00B2310D">
      <w:pPr>
        <w:spacing w:line="259" w:lineRule="auto"/>
        <w:jc w:val="both"/>
        <w:rPr>
          <w:rFonts w:ascii="Calibri" w:eastAsia="Calibri" w:hAnsi="Calibri" w:cs="Times New Roman"/>
        </w:rPr>
      </w:pPr>
      <w:r w:rsidRPr="006D61B9">
        <w:rPr>
          <w:rFonts w:ascii="Calibri" w:eastAsia="Calibri" w:hAnsi="Calibri" w:cs="Times New Roman"/>
        </w:rPr>
        <w:t>Exista necorelari intre concluziile de la pag. 9-384 si informațiile prezentate in tabelele 9-282 si 9-283 (vezi 10.16).</w:t>
      </w:r>
    </w:p>
    <w:p w14:paraId="46161179" w14:textId="77777777" w:rsidR="00B2310D" w:rsidRPr="006D61B9" w:rsidRDefault="00B2310D" w:rsidP="00B2310D">
      <w:pPr>
        <w:spacing w:line="259" w:lineRule="auto"/>
        <w:jc w:val="both"/>
        <w:rPr>
          <w:rFonts w:ascii="Calibri" w:eastAsia="Calibri" w:hAnsi="Calibri" w:cs="Times New Roman"/>
        </w:rPr>
      </w:pPr>
      <w:r w:rsidRPr="006D61B9">
        <w:rPr>
          <w:rFonts w:ascii="Calibri" w:eastAsia="Calibri" w:hAnsi="Calibri" w:cs="Times New Roman"/>
          <w:b/>
          <w:bCs/>
        </w:rPr>
        <w:t>GENERAL</w:t>
      </w:r>
    </w:p>
    <w:p w14:paraId="57A91D2E" w14:textId="77777777" w:rsidR="00B2310D" w:rsidRPr="006D61B9" w:rsidRDefault="00B2310D" w:rsidP="00B2310D">
      <w:pPr>
        <w:spacing w:line="259" w:lineRule="auto"/>
        <w:jc w:val="both"/>
        <w:rPr>
          <w:rFonts w:ascii="Calibri" w:eastAsia="Calibri" w:hAnsi="Calibri" w:cs="Times New Roman"/>
        </w:rPr>
      </w:pPr>
      <w:r w:rsidRPr="006D61B9">
        <w:rPr>
          <w:rFonts w:ascii="Calibri" w:eastAsia="Calibri" w:hAnsi="Calibri" w:cs="Times New Roman"/>
        </w:rPr>
        <w:t>In cazul in care se vor modifica date din cadrul Proiectului, recomandăm corelarea in toate capitolele, anexele, tabelele, etc.</w:t>
      </w:r>
    </w:p>
    <w:p w14:paraId="0DD15FD5" w14:textId="77777777" w:rsidR="00B2310D" w:rsidRPr="006D61B9" w:rsidRDefault="00B2310D" w:rsidP="00B2310D">
      <w:pPr>
        <w:spacing w:line="259" w:lineRule="auto"/>
        <w:jc w:val="both"/>
        <w:rPr>
          <w:rFonts w:ascii="Calibri" w:eastAsia="Calibri" w:hAnsi="Calibri" w:cs="Times New Roman"/>
        </w:rPr>
      </w:pPr>
      <w:r w:rsidRPr="006D61B9">
        <w:rPr>
          <w:rFonts w:ascii="Calibri" w:eastAsia="Calibri" w:hAnsi="Calibri" w:cs="Times New Roman"/>
        </w:rPr>
        <w:t> </w:t>
      </w:r>
    </w:p>
    <w:p w14:paraId="345613FE" w14:textId="77777777" w:rsidR="00B2310D" w:rsidRPr="006D61B9" w:rsidRDefault="00B2310D" w:rsidP="00B2310D">
      <w:pPr>
        <w:spacing w:line="259" w:lineRule="auto"/>
        <w:jc w:val="both"/>
        <w:rPr>
          <w:rFonts w:ascii="Calibri" w:eastAsia="Calibri" w:hAnsi="Calibri" w:cs="Times New Roman"/>
        </w:rPr>
      </w:pPr>
      <w:r w:rsidRPr="006D61B9">
        <w:rPr>
          <w:rFonts w:ascii="Calibri" w:eastAsia="Calibri" w:hAnsi="Calibri" w:cs="Times New Roman"/>
        </w:rPr>
        <w:t xml:space="preserve">Din punct de vedere </w:t>
      </w:r>
      <w:r w:rsidRPr="006D61B9">
        <w:rPr>
          <w:rFonts w:ascii="Calibri" w:eastAsia="Calibri" w:hAnsi="Calibri" w:cs="Times New Roman"/>
          <w:b/>
          <w:bCs/>
        </w:rPr>
        <w:t>financiar</w:t>
      </w:r>
      <w:r w:rsidRPr="006D61B9">
        <w:rPr>
          <w:rFonts w:ascii="Calibri" w:eastAsia="Calibri" w:hAnsi="Calibri" w:cs="Times New Roman"/>
        </w:rPr>
        <w:t>:</w:t>
      </w:r>
    </w:p>
    <w:p w14:paraId="6549D827" w14:textId="77777777" w:rsidR="00B2310D" w:rsidRPr="006D61B9" w:rsidRDefault="00B2310D">
      <w:pPr>
        <w:numPr>
          <w:ilvl w:val="0"/>
          <w:numId w:val="32"/>
        </w:numPr>
        <w:spacing w:line="259" w:lineRule="auto"/>
        <w:jc w:val="both"/>
        <w:rPr>
          <w:rFonts w:ascii="Calibri" w:eastAsia="Calibri" w:hAnsi="Calibri" w:cs="Times New Roman"/>
        </w:rPr>
      </w:pPr>
      <w:r w:rsidRPr="006D61B9">
        <w:rPr>
          <w:rFonts w:ascii="Calibri" w:eastAsia="Calibri" w:hAnsi="Calibri" w:cs="Times New Roman"/>
        </w:rPr>
        <w:t>a se avea în vedere </w:t>
      </w:r>
      <w:r w:rsidRPr="006D61B9">
        <w:rPr>
          <w:rFonts w:ascii="Calibri" w:eastAsia="Calibri" w:hAnsi="Calibri" w:cs="Times New Roman"/>
          <w:b/>
          <w:bCs/>
        </w:rPr>
        <w:t>eliminarea inflației</w:t>
      </w:r>
      <w:r w:rsidRPr="006D61B9">
        <w:rPr>
          <w:rFonts w:ascii="Calibri" w:eastAsia="Calibri" w:hAnsi="Calibri" w:cs="Times New Roman"/>
        </w:rPr>
        <w:t> din tariful în vigoare din 01.05.2025;</w:t>
      </w:r>
    </w:p>
    <w:p w14:paraId="5CF64B0D" w14:textId="77777777" w:rsidR="00B2310D" w:rsidRPr="006D61B9" w:rsidRDefault="00B2310D">
      <w:pPr>
        <w:numPr>
          <w:ilvl w:val="0"/>
          <w:numId w:val="32"/>
        </w:numPr>
        <w:spacing w:line="259" w:lineRule="auto"/>
        <w:jc w:val="both"/>
        <w:rPr>
          <w:rFonts w:ascii="Calibri" w:eastAsia="Calibri" w:hAnsi="Calibri" w:cs="Times New Roman"/>
        </w:rPr>
      </w:pPr>
      <w:r w:rsidRPr="006D61B9">
        <w:rPr>
          <w:rFonts w:ascii="Calibri" w:eastAsia="Calibri" w:hAnsi="Calibri" w:cs="Times New Roman"/>
          <w:b/>
          <w:bCs/>
        </w:rPr>
        <w:t>justificare diferente</w:t>
      </w:r>
      <w:r w:rsidRPr="006D61B9">
        <w:rPr>
          <w:rFonts w:ascii="Calibri" w:eastAsia="Calibri" w:hAnsi="Calibri" w:cs="Times New Roman"/>
        </w:rPr>
        <w:t> între populația înregistrată și conectata atât pe istoric cât și în prognoze fata de versiunea anterioară a modelului financiar (acest aspect are impact în principal în veniturile prognozate);</w:t>
      </w:r>
    </w:p>
    <w:p w14:paraId="6FAA075D" w14:textId="77777777" w:rsidR="00B2310D" w:rsidRDefault="00B2310D">
      <w:pPr>
        <w:numPr>
          <w:ilvl w:val="0"/>
          <w:numId w:val="32"/>
        </w:numPr>
        <w:spacing w:line="259" w:lineRule="auto"/>
        <w:jc w:val="both"/>
        <w:rPr>
          <w:rFonts w:ascii="Calibri" w:eastAsia="Calibri" w:hAnsi="Calibri" w:cs="Times New Roman"/>
        </w:rPr>
      </w:pPr>
      <w:r w:rsidRPr="006D61B9">
        <w:rPr>
          <w:rFonts w:ascii="Calibri" w:eastAsia="Calibri" w:hAnsi="Calibri" w:cs="Times New Roman"/>
          <w:b/>
          <w:bCs/>
        </w:rPr>
        <w:t>clarificare cu privire la includerea “taxei de stâlp”</w:t>
      </w:r>
      <w:r w:rsidRPr="006D61B9">
        <w:rPr>
          <w:rFonts w:ascii="Calibri" w:eastAsia="Calibri" w:hAnsi="Calibri" w:cs="Times New Roman"/>
        </w:rPr>
        <w:t> în cadrul prognozelor cheltuielilor de exploatare și revizuire dacă este cazul.</w:t>
      </w:r>
    </w:p>
    <w:p w14:paraId="7F19FBF1" w14:textId="4022EF49" w:rsidR="002A5F92" w:rsidRPr="006D61B9" w:rsidRDefault="002A5F92" w:rsidP="002A5F92">
      <w:pPr>
        <w:spacing w:line="259" w:lineRule="auto"/>
        <w:ind w:left="284"/>
        <w:jc w:val="both"/>
        <w:rPr>
          <w:rFonts w:ascii="Calibri" w:eastAsia="Calibri" w:hAnsi="Calibri" w:cs="Times New Roman"/>
        </w:rPr>
      </w:pPr>
      <w:r w:rsidRPr="006D61B9">
        <w:rPr>
          <w:rFonts w:ascii="Calibri" w:eastAsia="Calibri" w:hAnsi="Calibri" w:cs="Times New Roman"/>
          <w:b/>
          <w:bCs/>
        </w:rPr>
        <w:lastRenderedPageBreak/>
        <w:t>Pentru detalii a se vedea Raportul de analiza nr. 5/2025 transmis in data de 04 septembrie 2025 care prezinta concluziile aferente versiunii din August 2025</w:t>
      </w:r>
      <w:r>
        <w:rPr>
          <w:rFonts w:ascii="Calibri" w:eastAsia="Calibri" w:hAnsi="Calibri" w:cs="Times New Roman"/>
          <w:b/>
          <w:bCs/>
        </w:rPr>
        <w:t>.</w:t>
      </w:r>
    </w:p>
    <w:p w14:paraId="5904C8BF" w14:textId="77777777" w:rsidR="00382DD3" w:rsidRPr="006D61B9" w:rsidRDefault="00382DD3" w:rsidP="00382DD3">
      <w:pPr>
        <w:keepNext/>
        <w:keepLines/>
        <w:spacing w:after="0" w:line="276" w:lineRule="auto"/>
        <w:ind w:left="1241"/>
        <w:outlineLvl w:val="0"/>
        <w:rPr>
          <w:rFonts w:ascii="Calibri Light" w:eastAsia="Times New Roman" w:hAnsi="Calibri Light" w:cs="Times New Roman"/>
          <w:b/>
          <w:bCs/>
          <w:color w:val="365F91"/>
          <w:sz w:val="24"/>
          <w:szCs w:val="24"/>
        </w:rPr>
      </w:pPr>
    </w:p>
    <w:p w14:paraId="4920363A" w14:textId="77777777" w:rsidR="00382DD3" w:rsidRPr="006D61B9" w:rsidRDefault="00382DD3" w:rsidP="00382DD3">
      <w:pPr>
        <w:keepNext/>
        <w:keepLines/>
        <w:spacing w:after="0" w:line="276" w:lineRule="auto"/>
        <w:ind w:left="1241"/>
        <w:outlineLvl w:val="0"/>
        <w:rPr>
          <w:rFonts w:ascii="Calibri Light" w:eastAsia="Times New Roman" w:hAnsi="Calibri Light" w:cs="Times New Roman"/>
          <w:b/>
          <w:bCs/>
          <w:color w:val="365F91"/>
          <w:sz w:val="24"/>
          <w:szCs w:val="24"/>
        </w:rPr>
      </w:pPr>
    </w:p>
    <w:p w14:paraId="48F78387" w14:textId="77777777" w:rsidR="00382DD3" w:rsidRPr="006D61B9" w:rsidRDefault="00382DD3" w:rsidP="00382DD3">
      <w:pPr>
        <w:keepNext/>
        <w:keepLines/>
        <w:numPr>
          <w:ilvl w:val="1"/>
          <w:numId w:val="12"/>
        </w:numPr>
        <w:spacing w:after="0" w:line="276" w:lineRule="auto"/>
        <w:outlineLvl w:val="0"/>
        <w:rPr>
          <w:rFonts w:ascii="Calibri Light" w:eastAsia="Times New Roman" w:hAnsi="Calibri Light" w:cs="Times New Roman"/>
          <w:b/>
          <w:bCs/>
          <w:color w:val="365F91"/>
          <w:sz w:val="24"/>
          <w:szCs w:val="24"/>
        </w:rPr>
      </w:pPr>
      <w:bookmarkStart w:id="63" w:name="_Toc211859241"/>
      <w:r w:rsidRPr="006D61B9">
        <w:rPr>
          <w:rFonts w:ascii="Calibri Light" w:eastAsia="Times New Roman" w:hAnsi="Calibri Light" w:cs="Times New Roman"/>
          <w:b/>
          <w:bCs/>
          <w:color w:val="365F91"/>
          <w:sz w:val="24"/>
          <w:szCs w:val="24"/>
        </w:rPr>
        <w:t>CONSTATĂRI VERSIUNE SEPTEMBRIE 2025</w:t>
      </w:r>
      <w:bookmarkEnd w:id="63"/>
    </w:p>
    <w:p w14:paraId="7F0651D0" w14:textId="30B57FFF" w:rsidR="00627D3D" w:rsidRPr="006D61B9" w:rsidRDefault="00627D3D" w:rsidP="00627D3D">
      <w:pPr>
        <w:spacing w:before="120" w:after="120" w:line="259" w:lineRule="auto"/>
        <w:jc w:val="both"/>
        <w:rPr>
          <w:rFonts w:ascii="Calibri" w:eastAsia="Calibri" w:hAnsi="Calibri" w:cs="Times New Roman"/>
        </w:rPr>
      </w:pPr>
      <w:r w:rsidRPr="006D61B9">
        <w:rPr>
          <w:rFonts w:ascii="Calibri" w:eastAsia="Calibri" w:hAnsi="Calibri" w:cs="Times New Roman"/>
        </w:rPr>
        <w:t>Analizarea versiunii din septembrie 2025 a constat in urmatoarele activitati:</w:t>
      </w:r>
    </w:p>
    <w:p w14:paraId="307D86DC" w14:textId="77777777" w:rsidR="00627D3D" w:rsidRPr="006D61B9" w:rsidRDefault="00627D3D" w:rsidP="00627D3D">
      <w:pPr>
        <w:numPr>
          <w:ilvl w:val="0"/>
          <w:numId w:val="20"/>
        </w:numPr>
        <w:spacing w:after="120" w:line="259" w:lineRule="auto"/>
        <w:jc w:val="both"/>
        <w:rPr>
          <w:rFonts w:ascii="Calibri" w:eastAsia="Calibri" w:hAnsi="Calibri" w:cs="Times New Roman"/>
        </w:rPr>
      </w:pPr>
      <w:r w:rsidRPr="006D61B9">
        <w:rPr>
          <w:rFonts w:ascii="Calibri" w:eastAsia="Calibri" w:hAnsi="Calibri" w:cs="Times New Roman"/>
        </w:rPr>
        <w:t>Analiza globala a Proiectului, prin prisma indeplinirii cerințelor generale din PDD</w:t>
      </w:r>
    </w:p>
    <w:p w14:paraId="5AAB67C8" w14:textId="77777777" w:rsidR="00627D3D" w:rsidRPr="006D61B9" w:rsidRDefault="00627D3D" w:rsidP="00627D3D">
      <w:pPr>
        <w:numPr>
          <w:ilvl w:val="0"/>
          <w:numId w:val="20"/>
        </w:numPr>
        <w:spacing w:after="120" w:line="259" w:lineRule="auto"/>
        <w:jc w:val="both"/>
        <w:rPr>
          <w:rFonts w:ascii="Calibri" w:eastAsia="Calibri" w:hAnsi="Calibri" w:cs="Times New Roman"/>
        </w:rPr>
      </w:pPr>
      <w:r w:rsidRPr="006D61B9">
        <w:rPr>
          <w:rFonts w:ascii="Calibri" w:eastAsia="Calibri" w:hAnsi="Calibri" w:cs="Times New Roman"/>
        </w:rPr>
        <w:t>Analiza modului de conformare a Sistemelor de alimentare cu apa si a Aglomerarilor pentru ape uzate</w:t>
      </w:r>
    </w:p>
    <w:p w14:paraId="7CB956E5" w14:textId="77777777" w:rsidR="00627D3D" w:rsidRPr="006D61B9" w:rsidRDefault="00627D3D" w:rsidP="00627D3D">
      <w:pPr>
        <w:numPr>
          <w:ilvl w:val="0"/>
          <w:numId w:val="20"/>
        </w:numPr>
        <w:spacing w:after="120" w:line="259" w:lineRule="auto"/>
        <w:jc w:val="both"/>
        <w:rPr>
          <w:rFonts w:ascii="Calibri" w:eastAsia="Calibri" w:hAnsi="Calibri" w:cs="Times New Roman"/>
        </w:rPr>
      </w:pPr>
      <w:r w:rsidRPr="006D61B9">
        <w:rPr>
          <w:rFonts w:ascii="Calibri" w:eastAsia="Calibri" w:hAnsi="Calibri" w:cs="Times New Roman"/>
        </w:rPr>
        <w:t>Analiza ACB</w:t>
      </w:r>
    </w:p>
    <w:p w14:paraId="69ABD199" w14:textId="65436867" w:rsidR="00627D3D" w:rsidRPr="006D61B9" w:rsidRDefault="00627D3D" w:rsidP="00627D3D">
      <w:pPr>
        <w:numPr>
          <w:ilvl w:val="0"/>
          <w:numId w:val="20"/>
        </w:numPr>
        <w:spacing w:after="120" w:line="259" w:lineRule="auto"/>
        <w:jc w:val="both"/>
        <w:rPr>
          <w:rFonts w:ascii="Calibri" w:eastAsia="Calibri" w:hAnsi="Calibri" w:cs="Times New Roman"/>
        </w:rPr>
      </w:pPr>
      <w:r w:rsidRPr="006D61B9">
        <w:rPr>
          <w:rFonts w:ascii="Calibri" w:eastAsia="Calibri" w:hAnsi="Calibri" w:cs="Times New Roman"/>
        </w:rPr>
        <w:t>Modul de solutionare a solicitarilor de clarificari din analizele anterioare</w:t>
      </w:r>
    </w:p>
    <w:p w14:paraId="7F94BBC3" w14:textId="77777777" w:rsidR="00627D3D" w:rsidRPr="006D61B9" w:rsidRDefault="00627D3D" w:rsidP="00627D3D">
      <w:pPr>
        <w:numPr>
          <w:ilvl w:val="0"/>
          <w:numId w:val="20"/>
        </w:numPr>
        <w:spacing w:after="120" w:line="259" w:lineRule="auto"/>
        <w:jc w:val="both"/>
        <w:rPr>
          <w:rFonts w:ascii="Calibri" w:eastAsia="Calibri" w:hAnsi="Calibri" w:cs="Times New Roman"/>
        </w:rPr>
      </w:pPr>
      <w:r w:rsidRPr="006D61B9">
        <w:rPr>
          <w:rFonts w:ascii="Calibri" w:eastAsia="Calibri" w:hAnsi="Calibri" w:cs="Times New Roman"/>
        </w:rPr>
        <w:t>Concluzii si recomandari</w:t>
      </w:r>
    </w:p>
    <w:p w14:paraId="28CB4A57" w14:textId="77777777" w:rsidR="00382DD3" w:rsidRPr="006D61B9" w:rsidRDefault="00382DD3" w:rsidP="00382DD3">
      <w:pPr>
        <w:keepNext/>
        <w:keepLines/>
        <w:spacing w:after="0" w:line="276" w:lineRule="auto"/>
        <w:ind w:left="851"/>
        <w:outlineLvl w:val="0"/>
        <w:rPr>
          <w:rFonts w:ascii="Calibri Light" w:eastAsia="Times New Roman" w:hAnsi="Calibri Light" w:cs="Times New Roman"/>
          <w:b/>
          <w:bCs/>
          <w:color w:val="365F91"/>
          <w:sz w:val="24"/>
          <w:szCs w:val="24"/>
        </w:rPr>
      </w:pPr>
    </w:p>
    <w:p w14:paraId="69813096" w14:textId="6B4130A4" w:rsidR="00FA749A" w:rsidRPr="006D61B9" w:rsidRDefault="00FA749A" w:rsidP="00FA749A">
      <w:pPr>
        <w:spacing w:line="259" w:lineRule="auto"/>
        <w:jc w:val="both"/>
        <w:rPr>
          <w:rFonts w:ascii="Calibri" w:eastAsia="Calibri" w:hAnsi="Calibri" w:cs="Times New Roman"/>
        </w:rPr>
      </w:pPr>
      <w:r w:rsidRPr="006D61B9">
        <w:rPr>
          <w:rFonts w:ascii="Calibri" w:eastAsia="Calibri" w:hAnsi="Calibri" w:cs="Times New Roman"/>
        </w:rPr>
        <w:t xml:space="preserve">S-a constatat ca toate </w:t>
      </w:r>
      <w:r w:rsidRPr="006D61B9">
        <w:rPr>
          <w:rFonts w:ascii="Calibri" w:eastAsia="Calibri" w:hAnsi="Calibri" w:cs="Times New Roman"/>
          <w:b/>
          <w:bCs/>
        </w:rPr>
        <w:t>recomandarile tehnice</w:t>
      </w:r>
      <w:r w:rsidR="00627D3D" w:rsidRPr="006D61B9">
        <w:rPr>
          <w:rFonts w:ascii="Calibri" w:eastAsia="Calibri" w:hAnsi="Calibri" w:cs="Times New Roman"/>
          <w:b/>
          <w:bCs/>
        </w:rPr>
        <w:t xml:space="preserve"> si economico - financiare</w:t>
      </w:r>
      <w:r w:rsidRPr="006D61B9">
        <w:rPr>
          <w:rFonts w:ascii="Calibri" w:eastAsia="Calibri" w:hAnsi="Calibri" w:cs="Times New Roman"/>
        </w:rPr>
        <w:t xml:space="preserve"> cuprinse in Raportul nr.</w:t>
      </w:r>
      <w:r w:rsidR="00627D3D" w:rsidRPr="006D61B9">
        <w:rPr>
          <w:rFonts w:ascii="Calibri" w:eastAsia="Calibri" w:hAnsi="Calibri" w:cs="Times New Roman"/>
        </w:rPr>
        <w:t>5</w:t>
      </w:r>
      <w:r w:rsidRPr="006D61B9">
        <w:rPr>
          <w:rFonts w:ascii="Calibri" w:eastAsia="Calibri" w:hAnsi="Calibri" w:cs="Times New Roman"/>
        </w:rPr>
        <w:t xml:space="preserve">/2025 (constatari ale versiunii </w:t>
      </w:r>
      <w:r w:rsidR="00627D3D" w:rsidRPr="006D61B9">
        <w:rPr>
          <w:rFonts w:ascii="Calibri" w:eastAsia="Calibri" w:hAnsi="Calibri" w:cs="Times New Roman"/>
        </w:rPr>
        <w:t>August</w:t>
      </w:r>
      <w:r w:rsidRPr="006D61B9">
        <w:rPr>
          <w:rFonts w:ascii="Calibri" w:eastAsia="Calibri" w:hAnsi="Calibri" w:cs="Times New Roman"/>
        </w:rPr>
        <w:t xml:space="preserve"> 2025) au fost indeplinite in versiunea </w:t>
      </w:r>
      <w:r w:rsidR="00627D3D" w:rsidRPr="006D61B9">
        <w:rPr>
          <w:rFonts w:ascii="Calibri" w:eastAsia="Calibri" w:hAnsi="Calibri" w:cs="Times New Roman"/>
        </w:rPr>
        <w:t>Septembrie</w:t>
      </w:r>
      <w:r w:rsidRPr="006D61B9">
        <w:rPr>
          <w:rFonts w:ascii="Calibri" w:eastAsia="Calibri" w:hAnsi="Calibri" w:cs="Times New Roman"/>
        </w:rPr>
        <w:t xml:space="preserve"> 2025</w:t>
      </w:r>
      <w:r w:rsidR="00627D3D" w:rsidRPr="006D61B9">
        <w:rPr>
          <w:rFonts w:ascii="Calibri" w:eastAsia="Calibri" w:hAnsi="Calibri" w:cs="Times New Roman"/>
        </w:rPr>
        <w:t>.</w:t>
      </w:r>
    </w:p>
    <w:p w14:paraId="6163B297" w14:textId="432F362E" w:rsidR="004B1DE5" w:rsidRPr="006D61B9" w:rsidRDefault="00627D3D">
      <w:pPr>
        <w:spacing w:line="259" w:lineRule="auto"/>
        <w:rPr>
          <w:rFonts w:ascii="Calibri" w:eastAsia="Calibri" w:hAnsi="Calibri" w:cs="Times New Roman"/>
        </w:rPr>
      </w:pPr>
      <w:r w:rsidRPr="006D61B9">
        <w:rPr>
          <w:rFonts w:ascii="Calibri" w:eastAsia="Calibri" w:hAnsi="Calibri" w:cs="Times New Roman"/>
          <w:b/>
          <w:bCs/>
        </w:rPr>
        <w:t>Pentru detalii a se vedea Raportul de analiza nr. 6/2025 transmis in data de 02 octombrie 2025 care prezinta concluziile aferente versiunii din August 2025</w:t>
      </w:r>
    </w:p>
    <w:p w14:paraId="169082CB" w14:textId="77777777" w:rsidR="00281D47" w:rsidRPr="006D61B9" w:rsidRDefault="00281D47" w:rsidP="009061ED">
      <w:pPr>
        <w:spacing w:line="259" w:lineRule="auto"/>
        <w:ind w:left="360"/>
        <w:jc w:val="both"/>
        <w:rPr>
          <w:rFonts w:ascii="Calibri" w:eastAsia="Calibri" w:hAnsi="Calibri" w:cs="Times New Roman"/>
        </w:rPr>
      </w:pPr>
    </w:p>
    <w:p w14:paraId="00AA1CCE" w14:textId="3EF3F52B" w:rsidR="00C41F9D" w:rsidRPr="006D61B9" w:rsidRDefault="00C41F9D" w:rsidP="00565BEE">
      <w:pPr>
        <w:keepNext/>
        <w:keepLines/>
        <w:numPr>
          <w:ilvl w:val="0"/>
          <w:numId w:val="12"/>
        </w:numPr>
        <w:spacing w:before="360" w:after="240" w:line="276" w:lineRule="auto"/>
        <w:ind w:left="851" w:hanging="567"/>
        <w:outlineLvl w:val="0"/>
        <w:rPr>
          <w:rFonts w:ascii="Calibri Light" w:eastAsia="Times New Roman" w:hAnsi="Calibri Light" w:cs="Times New Roman"/>
          <w:b/>
          <w:bCs/>
          <w:color w:val="365F91"/>
          <w:sz w:val="32"/>
          <w:szCs w:val="32"/>
        </w:rPr>
      </w:pPr>
      <w:bookmarkStart w:id="64" w:name="_Toc146149827"/>
      <w:bookmarkStart w:id="65" w:name="_Toc211859242"/>
      <w:r w:rsidRPr="006D61B9">
        <w:rPr>
          <w:rFonts w:ascii="Calibri Light" w:eastAsia="Times New Roman" w:hAnsi="Calibri Light" w:cs="Times New Roman"/>
          <w:b/>
          <w:bCs/>
          <w:color w:val="365F91"/>
          <w:sz w:val="32"/>
          <w:szCs w:val="32"/>
        </w:rPr>
        <w:t>CONCLUZII</w:t>
      </w:r>
      <w:bookmarkEnd w:id="64"/>
      <w:bookmarkEnd w:id="65"/>
    </w:p>
    <w:p w14:paraId="28E8CE42" w14:textId="2E9C76F8" w:rsidR="00C41F9D" w:rsidRPr="00723297" w:rsidRDefault="00C41F9D" w:rsidP="003029CF">
      <w:pPr>
        <w:spacing w:before="240" w:after="120" w:line="259" w:lineRule="auto"/>
        <w:jc w:val="both"/>
        <w:rPr>
          <w:rFonts w:eastAsia="Calibri" w:cstheme="minorHAnsi"/>
        </w:rPr>
      </w:pPr>
      <w:r w:rsidRPr="00723297">
        <w:rPr>
          <w:rFonts w:eastAsia="Calibri" w:cstheme="minorHAnsi"/>
        </w:rPr>
        <w:t xml:space="preserve">Studiul de fezabilitate </w:t>
      </w:r>
      <w:r w:rsidR="00DB526E" w:rsidRPr="00723297">
        <w:rPr>
          <w:rFonts w:eastAsia="Calibri" w:cstheme="minorHAnsi"/>
        </w:rPr>
        <w:t>pentru</w:t>
      </w:r>
      <w:r w:rsidRPr="00723297">
        <w:rPr>
          <w:rFonts w:eastAsia="Calibri" w:cstheme="minorHAnsi"/>
        </w:rPr>
        <w:t xml:space="preserve"> </w:t>
      </w:r>
      <w:r w:rsidRPr="00723297">
        <w:rPr>
          <w:rFonts w:eastAsia="Calibri" w:cstheme="minorHAnsi"/>
          <w:i/>
          <w:iCs/>
        </w:rPr>
        <w:t xml:space="preserve">Proiectul regional de dezvoltare a infrastructurii de apă şi apă uzată in județul </w:t>
      </w:r>
      <w:r w:rsidR="00515436" w:rsidRPr="00723297">
        <w:rPr>
          <w:rFonts w:eastAsia="Calibri" w:cstheme="minorHAnsi"/>
          <w:i/>
          <w:iCs/>
        </w:rPr>
        <w:t>Covasna</w:t>
      </w:r>
      <w:r w:rsidRPr="00723297">
        <w:rPr>
          <w:rFonts w:eastAsia="Calibri" w:cstheme="minorHAnsi"/>
        </w:rPr>
        <w:t>, dupa analiza echipei BEI PASSA, este considerat a fi complet si coerent in raport cu aspectele tehnice si economico-financiare prezentate in listele de verificare atasate.</w:t>
      </w:r>
    </w:p>
    <w:p w14:paraId="063D9492" w14:textId="73F46E08" w:rsidR="00C41F9D" w:rsidRPr="00723297" w:rsidRDefault="00C41F9D" w:rsidP="00DB526E">
      <w:pPr>
        <w:spacing w:after="120" w:line="259" w:lineRule="auto"/>
        <w:jc w:val="both"/>
        <w:rPr>
          <w:rFonts w:eastAsia="Calibri" w:cstheme="minorHAnsi"/>
        </w:rPr>
      </w:pPr>
      <w:r w:rsidRPr="00723297">
        <w:rPr>
          <w:rFonts w:eastAsia="Calibri" w:cstheme="minorHAnsi"/>
        </w:rPr>
        <w:t xml:space="preserve">Analiza documentatiei se reflecta in </w:t>
      </w:r>
      <w:r w:rsidRPr="00723297">
        <w:rPr>
          <w:rFonts w:eastAsia="Calibri" w:cstheme="minorHAnsi"/>
          <w:i/>
          <w:iCs/>
        </w:rPr>
        <w:t>Listele de Verificare</w:t>
      </w:r>
      <w:r w:rsidR="00DB526E" w:rsidRPr="00723297">
        <w:rPr>
          <w:rFonts w:eastAsia="Calibri" w:cstheme="minorHAnsi"/>
          <w:i/>
          <w:iCs/>
        </w:rPr>
        <w:t xml:space="preserve"> (Rapoarte, documente de analiză </w:t>
      </w:r>
      <w:r w:rsidRPr="00723297">
        <w:rPr>
          <w:rFonts w:eastAsia="Calibri" w:cstheme="minorHAnsi"/>
          <w:i/>
          <w:iCs/>
        </w:rPr>
        <w:t>si Anexa la Listele de Verificare</w:t>
      </w:r>
      <w:r w:rsidR="00DB526E" w:rsidRPr="00723297">
        <w:rPr>
          <w:rFonts w:eastAsia="Calibri" w:cstheme="minorHAnsi"/>
          <w:i/>
          <w:iCs/>
        </w:rPr>
        <w:t>)</w:t>
      </w:r>
      <w:r w:rsidRPr="00723297">
        <w:rPr>
          <w:rFonts w:eastAsia="Calibri" w:cstheme="minorHAnsi"/>
        </w:rPr>
        <w:t xml:space="preserve">, elaborate si actualizate pentru fiecare din reviziile documentatiei. </w:t>
      </w:r>
    </w:p>
    <w:p w14:paraId="5F16A17E" w14:textId="0A60DDE9" w:rsidR="00D7592B" w:rsidRDefault="00D7592B" w:rsidP="001246FE">
      <w:pPr>
        <w:keepNext/>
        <w:keepLines/>
        <w:numPr>
          <w:ilvl w:val="0"/>
          <w:numId w:val="12"/>
        </w:numPr>
        <w:spacing w:before="360" w:after="240" w:line="276" w:lineRule="auto"/>
        <w:ind w:left="851" w:hanging="567"/>
        <w:outlineLvl w:val="0"/>
        <w:rPr>
          <w:rFonts w:ascii="Calibri Light" w:eastAsia="Times New Roman" w:hAnsi="Calibri Light" w:cs="Times New Roman"/>
          <w:b/>
          <w:bCs/>
          <w:color w:val="FF0000"/>
          <w:sz w:val="32"/>
          <w:szCs w:val="32"/>
        </w:rPr>
      </w:pPr>
      <w:bookmarkStart w:id="66" w:name="_Toc211857168"/>
      <w:bookmarkStart w:id="67" w:name="_Toc211857246"/>
      <w:bookmarkStart w:id="68" w:name="_Toc211857453"/>
      <w:bookmarkStart w:id="69" w:name="_Toc211859243"/>
      <w:bookmarkEnd w:id="66"/>
      <w:bookmarkEnd w:id="67"/>
      <w:bookmarkEnd w:id="68"/>
      <w:r w:rsidRPr="001246FE">
        <w:rPr>
          <w:rFonts w:ascii="Calibri Light" w:eastAsia="Times New Roman" w:hAnsi="Calibri Light" w:cs="Times New Roman"/>
          <w:b/>
          <w:bCs/>
          <w:color w:val="365F91"/>
          <w:sz w:val="32"/>
          <w:szCs w:val="32"/>
        </w:rPr>
        <w:t>RECOMANDARI</w:t>
      </w:r>
      <w:bookmarkEnd w:id="69"/>
    </w:p>
    <w:p w14:paraId="7D443D09" w14:textId="026E9C17" w:rsidR="00D7592B" w:rsidRPr="00723297" w:rsidRDefault="001246FE" w:rsidP="002A5F92">
      <w:pPr>
        <w:spacing w:before="240" w:after="120" w:line="259" w:lineRule="auto"/>
        <w:jc w:val="both"/>
        <w:rPr>
          <w:rFonts w:ascii="Calibri Light" w:eastAsia="Times New Roman" w:hAnsi="Calibri Light" w:cs="Times New Roman"/>
          <w:color w:val="FF0000"/>
          <w:sz w:val="32"/>
          <w:szCs w:val="32"/>
        </w:rPr>
      </w:pPr>
      <w:r w:rsidRPr="00723297">
        <w:rPr>
          <w:rFonts w:eastAsia="Calibri" w:cstheme="minorHAnsi"/>
        </w:rPr>
        <w:t>Avand in vedere faptul ca indicele de suportabilitate va depasi nivelul de 3.5% in anul 2039 si ajunge la un nivel de 4.1% in anul 2055, inseamna ca strategia de tarifare propusa poate genera probeleme de suportabilitate pentru categoriile defavorizate de consumatori.</w:t>
      </w:r>
      <w:r w:rsidR="002A5F92" w:rsidRPr="00723297">
        <w:rPr>
          <w:rFonts w:eastAsia="Calibri" w:cstheme="minorHAnsi"/>
        </w:rPr>
        <w:t xml:space="preserve"> </w:t>
      </w:r>
      <w:r w:rsidRPr="00723297">
        <w:rPr>
          <w:rFonts w:eastAsia="Calibri" w:cstheme="minorHAnsi"/>
        </w:rPr>
        <w:t>Astfel, se recomanda ca Operatorul regional sa poarte discutii cu ADI si cu autoritatile locale pentru a propune un  plan de atenuare pentru utilizatorii cu venituri scăzute - de ex. un proces de acordare de ajutoare lunare de la bugetul local pentru familiile şi persoanele singure care au media veniturilor băneşti nete lunare sub salariul minim brut pe ţară garantat la plată pe membru de familie (ajutoare lunare, în vederea plăţii serviciului de alimentare cu apă şi de canalizare).</w:t>
      </w:r>
    </w:p>
    <w:p w14:paraId="6982EEF8" w14:textId="77777777" w:rsidR="00D7592B" w:rsidRPr="006D61B9" w:rsidRDefault="00D7592B" w:rsidP="008321C8">
      <w:pPr>
        <w:spacing w:after="0" w:line="276" w:lineRule="auto"/>
        <w:ind w:left="720"/>
        <w:contextualSpacing/>
        <w:jc w:val="both"/>
        <w:rPr>
          <w:rFonts w:ascii="Calibri" w:eastAsia="Calibri" w:hAnsi="Calibri" w:cs="Times New Roman"/>
        </w:rPr>
      </w:pPr>
    </w:p>
    <w:p w14:paraId="5D94E25A" w14:textId="3474FB3F" w:rsidR="008A62C4" w:rsidRPr="006D61B9" w:rsidRDefault="008A62C4" w:rsidP="008321C8">
      <w:pPr>
        <w:spacing w:after="0" w:line="276" w:lineRule="auto"/>
        <w:ind w:left="720"/>
        <w:contextualSpacing/>
        <w:jc w:val="both"/>
        <w:rPr>
          <w:rFonts w:cstheme="minorHAnsi"/>
          <w:b/>
          <w:bCs/>
          <w:sz w:val="20"/>
        </w:rPr>
      </w:pPr>
    </w:p>
    <w:sectPr w:rsidR="008A62C4" w:rsidRPr="006D61B9" w:rsidSect="00AF274B">
      <w:headerReference w:type="even" r:id="rId31"/>
      <w:headerReference w:type="default" r:id="rId32"/>
      <w:footerReference w:type="even" r:id="rId33"/>
      <w:footerReference w:type="default" r:id="rId34"/>
      <w:headerReference w:type="first" r:id="rId35"/>
      <w:footerReference w:type="first" r:id="rId36"/>
      <w:pgSz w:w="11906" w:h="16838" w:code="9"/>
      <w:pgMar w:top="851" w:right="964" w:bottom="964" w:left="1418" w:header="720" w:footer="22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843325" w14:textId="77777777" w:rsidR="00F60E7B" w:rsidRDefault="00F60E7B" w:rsidP="00C769B8">
      <w:pPr>
        <w:spacing w:after="0" w:line="240" w:lineRule="auto"/>
      </w:pPr>
      <w:r>
        <w:separator/>
      </w:r>
    </w:p>
  </w:endnote>
  <w:endnote w:type="continuationSeparator" w:id="0">
    <w:p w14:paraId="6248401B" w14:textId="77777777" w:rsidR="00F60E7B" w:rsidRDefault="00F60E7B" w:rsidP="00C769B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Segoe UI">
    <w:panose1 w:val="020B0502040204020203"/>
    <w:charset w:val="00"/>
    <w:family w:val="swiss"/>
    <w:pitch w:val="variable"/>
    <w:sig w:usb0="E4002EFF" w:usb1="C000E47F" w:usb2="00000009" w:usb3="00000000" w:csb0="000001FF"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Bold">
    <w:altName w:val="Arial"/>
    <w:panose1 w:val="00000000000000000000"/>
    <w:charset w:val="00"/>
    <w:family w:val="roman"/>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NewRoman">
    <w:altName w:val="Klee One"/>
    <w:panose1 w:val="00000000000000000000"/>
    <w:charset w:val="00"/>
    <w:family w:val="roman"/>
    <w:notTrueType/>
    <w:pitch w:val="default"/>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788D3C" w14:textId="3541F257" w:rsidR="00824B9B" w:rsidRDefault="0045582F" w:rsidP="00513040">
    <w:pPr>
      <w:pStyle w:val="Footer"/>
      <w:pBdr>
        <w:top w:val="single" w:sz="4" w:space="1" w:color="D9D9D9"/>
      </w:pBdr>
      <w:jc w:val="right"/>
    </w:pPr>
    <w:sdt>
      <w:sdtPr>
        <w:id w:val="-56935756"/>
        <w:docPartObj>
          <w:docPartGallery w:val="Page Numbers (Bottom of Page)"/>
          <w:docPartUnique/>
        </w:docPartObj>
      </w:sdtPr>
      <w:sdtEndPr>
        <w:rPr>
          <w:color w:val="7F7F7F"/>
          <w:spacing w:val="60"/>
        </w:rPr>
      </w:sdtEndPr>
      <w:sdtContent>
        <w:r w:rsidR="00824B9B">
          <w:fldChar w:fldCharType="begin"/>
        </w:r>
        <w:r w:rsidR="00824B9B">
          <w:instrText xml:space="preserve"> PAGE   \* MERGEFORMAT </w:instrText>
        </w:r>
        <w:r w:rsidR="00824B9B">
          <w:fldChar w:fldCharType="separate"/>
        </w:r>
        <w:r w:rsidR="004C31C3">
          <w:rPr>
            <w:noProof/>
          </w:rPr>
          <w:t>27</w:t>
        </w:r>
        <w:r w:rsidR="00824B9B">
          <w:fldChar w:fldCharType="end"/>
        </w:r>
        <w:r w:rsidR="00824B9B">
          <w:t xml:space="preserve"> | </w:t>
        </w:r>
        <w:r w:rsidR="00824B9B" w:rsidRPr="00513040">
          <w:rPr>
            <w:color w:val="7F7F7F"/>
            <w:spacing w:val="60"/>
          </w:rPr>
          <w:t>Page</w:t>
        </w:r>
      </w:sdtContent>
    </w:sdt>
  </w:p>
  <w:p w14:paraId="5BDD7925" w14:textId="77777777" w:rsidR="00824B9B" w:rsidRDefault="00824B9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FDC22E" w14:textId="53D55453" w:rsidR="00824B9B" w:rsidRDefault="00824B9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880870" w14:textId="5EE35F8C" w:rsidR="00824B9B" w:rsidRDefault="00824B9B" w:rsidP="00C41F9D">
    <w:pPr>
      <w:pStyle w:val="Footer"/>
      <w:pBdr>
        <w:top w:val="single" w:sz="4" w:space="1" w:color="D9D9D9"/>
      </w:pBdr>
      <w:jc w:val="right"/>
    </w:pPr>
  </w:p>
  <w:sdt>
    <w:sdtPr>
      <w:id w:val="1550732720"/>
      <w:docPartObj>
        <w:docPartGallery w:val="Page Numbers (Bottom of Page)"/>
        <w:docPartUnique/>
      </w:docPartObj>
    </w:sdtPr>
    <w:sdtEndPr>
      <w:rPr>
        <w:color w:val="7F7F7F"/>
        <w:spacing w:val="60"/>
      </w:rPr>
    </w:sdtEndPr>
    <w:sdtContent>
      <w:p w14:paraId="58AF4339" w14:textId="735F9D58" w:rsidR="00824B9B" w:rsidRDefault="00824B9B" w:rsidP="00C41F9D">
        <w:pPr>
          <w:pStyle w:val="Footer"/>
          <w:pBdr>
            <w:top w:val="single" w:sz="4" w:space="1" w:color="D9D9D9"/>
          </w:pBdr>
          <w:jc w:val="right"/>
        </w:pPr>
        <w:r>
          <w:fldChar w:fldCharType="begin"/>
        </w:r>
        <w:r>
          <w:instrText xml:space="preserve"> PAGE   \* MERGEFORMAT </w:instrText>
        </w:r>
        <w:r>
          <w:fldChar w:fldCharType="separate"/>
        </w:r>
        <w:r w:rsidR="004C31C3">
          <w:rPr>
            <w:noProof/>
          </w:rPr>
          <w:t>46</w:t>
        </w:r>
        <w:r>
          <w:fldChar w:fldCharType="end"/>
        </w:r>
        <w:r>
          <w:t xml:space="preserve"> | </w:t>
        </w:r>
        <w:r w:rsidRPr="00C41F9D">
          <w:rPr>
            <w:color w:val="7F7F7F"/>
            <w:spacing w:val="60"/>
          </w:rPr>
          <w:t>Page</w:t>
        </w:r>
      </w:p>
    </w:sdtContent>
  </w:sdt>
  <w:p w14:paraId="3BFA7995" w14:textId="77777777" w:rsidR="00824B9B" w:rsidRDefault="00824B9B">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9462FD" w14:textId="1B4C72F8" w:rsidR="00824B9B" w:rsidRDefault="00824B9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950D4B" w14:textId="77777777" w:rsidR="00F60E7B" w:rsidRDefault="00F60E7B" w:rsidP="00C769B8">
      <w:pPr>
        <w:spacing w:after="0" w:line="240" w:lineRule="auto"/>
      </w:pPr>
      <w:r>
        <w:separator/>
      </w:r>
    </w:p>
  </w:footnote>
  <w:footnote w:type="continuationSeparator" w:id="0">
    <w:p w14:paraId="769607C9" w14:textId="77777777" w:rsidR="00F60E7B" w:rsidRDefault="00F60E7B" w:rsidP="00C769B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A14BEB" w14:textId="3699B385" w:rsidR="00E12651" w:rsidRDefault="00E12651">
    <w:pPr>
      <w:pStyle w:val="Header"/>
    </w:pPr>
    <w:r>
      <w:rPr>
        <w:noProof/>
      </w:rPr>
      <mc:AlternateContent>
        <mc:Choice Requires="wps">
          <w:drawing>
            <wp:anchor distT="0" distB="0" distL="0" distR="0" simplePos="0" relativeHeight="251659264" behindDoc="0" locked="0" layoutInCell="1" allowOverlap="1" wp14:anchorId="4188D30D" wp14:editId="28914E90">
              <wp:simplePos x="635" y="635"/>
              <wp:positionH relativeFrom="page">
                <wp:align>center</wp:align>
              </wp:positionH>
              <wp:positionV relativeFrom="page">
                <wp:align>top</wp:align>
              </wp:positionV>
              <wp:extent cx="746760" cy="355600"/>
              <wp:effectExtent l="0" t="0" r="15240" b="6350"/>
              <wp:wrapNone/>
              <wp:docPr id="237184150" name="Text Box 2" descr="Corporate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46760" cy="355600"/>
                      </a:xfrm>
                      <a:prstGeom prst="rect">
                        <a:avLst/>
                      </a:prstGeom>
                      <a:noFill/>
                      <a:ln>
                        <a:noFill/>
                      </a:ln>
                    </wps:spPr>
                    <wps:txbx>
                      <w:txbxContent>
                        <w:p w14:paraId="4928D1ED" w14:textId="3E0A458B" w:rsidR="00E12651" w:rsidRPr="00E12651" w:rsidRDefault="00E12651" w:rsidP="00E12651">
                          <w:pPr>
                            <w:spacing w:after="0"/>
                            <w:rPr>
                              <w:rFonts w:ascii="Calibri" w:eastAsia="Calibri" w:hAnsi="Calibri" w:cs="Calibri"/>
                              <w:noProof/>
                              <w:color w:val="808080"/>
                              <w:sz w:val="20"/>
                              <w:szCs w:val="20"/>
                            </w:rPr>
                          </w:pPr>
                          <w:r w:rsidRPr="00E12651">
                            <w:rPr>
                              <w:rFonts w:ascii="Calibri" w:eastAsia="Calibri" w:hAnsi="Calibri" w:cs="Calibri"/>
                              <w:noProof/>
                              <w:color w:val="808080"/>
                              <w:sz w:val="20"/>
                              <w:szCs w:val="20"/>
                            </w:rPr>
                            <w:t>Corporate Use</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4188D30D" id="_x0000_t202" coordsize="21600,21600" o:spt="202" path="m,l,21600r21600,l21600,xe">
              <v:stroke joinstyle="miter"/>
              <v:path gradientshapeok="t" o:connecttype="rect"/>
            </v:shapetype>
            <v:shape id="Text Box 2" o:spid="_x0000_s1028" type="#_x0000_t202" alt="Corporate Use" style="position:absolute;margin-left:0;margin-top:0;width:58.8pt;height:28pt;z-index:25165926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" filled="f" stroked="f">
              <v:textbox style="mso-fit-shape-to-text:t" inset="0,15pt,0,0">
                <w:txbxContent>
                  <w:p w14:paraId="4928D1ED" w14:textId="3E0A458B" w:rsidR="00E12651" w:rsidRPr="00E12651" w:rsidRDefault="00E12651" w:rsidP="00E12651">
                    <w:pPr>
                      <w:spacing w:after="0"/>
                      <w:rPr>
                        <w:rFonts w:ascii="Calibri" w:eastAsia="Calibri" w:hAnsi="Calibri" w:cs="Calibri"/>
                        <w:noProof/>
                        <w:color w:val="808080"/>
                        <w:sz w:val="20"/>
                        <w:szCs w:val="20"/>
                      </w:rPr>
                    </w:pPr>
                    <w:r w:rsidRPr="00E12651">
                      <w:rPr>
                        <w:rFonts w:ascii="Calibri" w:eastAsia="Calibri" w:hAnsi="Calibri" w:cs="Calibri"/>
                        <w:noProof/>
                        <w:color w:val="808080"/>
                        <w:sz w:val="20"/>
                        <w:szCs w:val="20"/>
                      </w:rPr>
                      <w:t>Corporate Use</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5F0CF3" w14:textId="650DC3EB" w:rsidR="00E12651" w:rsidRDefault="00E12651">
    <w:pPr>
      <w:pStyle w:val="Header"/>
    </w:pPr>
    <w:r>
      <w:rPr>
        <w:noProof/>
      </w:rPr>
      <mc:AlternateContent>
        <mc:Choice Requires="wps">
          <w:drawing>
            <wp:anchor distT="0" distB="0" distL="0" distR="0" simplePos="0" relativeHeight="251660288" behindDoc="0" locked="0" layoutInCell="1" allowOverlap="1" wp14:anchorId="5C21E9A2" wp14:editId="38D6661A">
              <wp:simplePos x="901700" y="450850"/>
              <wp:positionH relativeFrom="page">
                <wp:align>center</wp:align>
              </wp:positionH>
              <wp:positionV relativeFrom="page">
                <wp:align>top</wp:align>
              </wp:positionV>
              <wp:extent cx="746760" cy="355600"/>
              <wp:effectExtent l="0" t="0" r="15240" b="6350"/>
              <wp:wrapNone/>
              <wp:docPr id="1561653709" name="Text Box 3" descr="Corporate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46760" cy="355600"/>
                      </a:xfrm>
                      <a:prstGeom prst="rect">
                        <a:avLst/>
                      </a:prstGeom>
                      <a:noFill/>
                      <a:ln>
                        <a:noFill/>
                      </a:ln>
                    </wps:spPr>
                    <wps:txbx>
                      <w:txbxContent>
                        <w:p w14:paraId="4B6CE882" w14:textId="2C2098CC" w:rsidR="00E12651" w:rsidRPr="00E12651" w:rsidRDefault="00E12651" w:rsidP="00E12651">
                          <w:pPr>
                            <w:spacing w:after="0"/>
                            <w:rPr>
                              <w:rFonts w:ascii="Calibri" w:eastAsia="Calibri" w:hAnsi="Calibri" w:cs="Calibri"/>
                              <w:noProof/>
                              <w:color w:val="808080"/>
                              <w:sz w:val="20"/>
                              <w:szCs w:val="20"/>
                            </w:rPr>
                          </w:pPr>
                          <w:r w:rsidRPr="00E12651">
                            <w:rPr>
                              <w:rFonts w:ascii="Calibri" w:eastAsia="Calibri" w:hAnsi="Calibri" w:cs="Calibri"/>
                              <w:noProof/>
                              <w:color w:val="808080"/>
                              <w:sz w:val="20"/>
                              <w:szCs w:val="20"/>
                            </w:rPr>
                            <w:t>Corporate Use</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5C21E9A2" id="_x0000_t202" coordsize="21600,21600" o:spt="202" path="m,l,21600r21600,l21600,xe">
              <v:stroke joinstyle="miter"/>
              <v:path gradientshapeok="t" o:connecttype="rect"/>
            </v:shapetype>
            <v:shape id="Text Box 3" o:spid="_x0000_s1029" type="#_x0000_t202" alt="Corporate Use" style="position:absolute;margin-left:0;margin-top:0;width:58.8pt;height:28pt;z-index:251660288;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" filled="f" stroked="f">
              <v:textbox style="mso-fit-shape-to-text:t" inset="0,15pt,0,0">
                <w:txbxContent>
                  <w:p w14:paraId="4B6CE882" w14:textId="2C2098CC" w:rsidR="00E12651" w:rsidRPr="00E12651" w:rsidRDefault="00E12651" w:rsidP="00E12651">
                    <w:pPr>
                      <w:spacing w:after="0"/>
                      <w:rPr>
                        <w:rFonts w:ascii="Calibri" w:eastAsia="Calibri" w:hAnsi="Calibri" w:cs="Calibri"/>
                        <w:noProof/>
                        <w:color w:val="808080"/>
                        <w:sz w:val="20"/>
                        <w:szCs w:val="20"/>
                      </w:rPr>
                    </w:pPr>
                    <w:r w:rsidRPr="00E12651">
                      <w:rPr>
                        <w:rFonts w:ascii="Calibri" w:eastAsia="Calibri" w:hAnsi="Calibri" w:cs="Calibri"/>
                        <w:noProof/>
                        <w:color w:val="808080"/>
                        <w:sz w:val="20"/>
                        <w:szCs w:val="20"/>
                      </w:rPr>
                      <w:t>Corporate Use</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2D1896" w14:textId="51B2787A" w:rsidR="00E12651" w:rsidRDefault="00E12651">
    <w:pPr>
      <w:pStyle w:val="Header"/>
    </w:pPr>
    <w:r>
      <w:rPr>
        <w:noProof/>
      </w:rPr>
      <mc:AlternateContent>
        <mc:Choice Requires="wps">
          <w:drawing>
            <wp:anchor distT="0" distB="0" distL="0" distR="0" simplePos="0" relativeHeight="251658240" behindDoc="0" locked="0" layoutInCell="1" allowOverlap="1" wp14:anchorId="46C4C5A0" wp14:editId="6510C297">
              <wp:simplePos x="635" y="635"/>
              <wp:positionH relativeFrom="page">
                <wp:align>center</wp:align>
              </wp:positionH>
              <wp:positionV relativeFrom="page">
                <wp:align>top</wp:align>
              </wp:positionV>
              <wp:extent cx="746760" cy="355600"/>
              <wp:effectExtent l="0" t="0" r="15240" b="6350"/>
              <wp:wrapNone/>
              <wp:docPr id="1305410435" name="Text Box 1" descr="Corporate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46760" cy="355600"/>
                      </a:xfrm>
                      <a:prstGeom prst="rect">
                        <a:avLst/>
                      </a:prstGeom>
                      <a:noFill/>
                      <a:ln>
                        <a:noFill/>
                      </a:ln>
                    </wps:spPr>
                    <wps:txbx>
                      <w:txbxContent>
                        <w:p w14:paraId="3DDBD56D" w14:textId="359780A1" w:rsidR="00E12651" w:rsidRPr="00E12651" w:rsidRDefault="00E12651" w:rsidP="00E12651">
                          <w:pPr>
                            <w:spacing w:after="0"/>
                            <w:rPr>
                              <w:rFonts w:ascii="Calibri" w:eastAsia="Calibri" w:hAnsi="Calibri" w:cs="Calibri"/>
                              <w:noProof/>
                              <w:color w:val="808080"/>
                              <w:sz w:val="20"/>
                              <w:szCs w:val="20"/>
                            </w:rPr>
                          </w:pPr>
                          <w:r w:rsidRPr="00E12651">
                            <w:rPr>
                              <w:rFonts w:ascii="Calibri" w:eastAsia="Calibri" w:hAnsi="Calibri" w:cs="Calibri"/>
                              <w:noProof/>
                              <w:color w:val="808080"/>
                              <w:sz w:val="20"/>
                              <w:szCs w:val="20"/>
                            </w:rPr>
                            <w:t>Corporate Use</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46C4C5A0" id="_x0000_t202" coordsize="21600,21600" o:spt="202" path="m,l,21600r21600,l21600,xe">
              <v:stroke joinstyle="miter"/>
              <v:path gradientshapeok="t" o:connecttype="rect"/>
            </v:shapetype>
            <v:shape id="Text Box 1" o:spid="_x0000_s1030" type="#_x0000_t202" alt="Corporate Use" style="position:absolute;margin-left:0;margin-top:0;width:58.8pt;height:28pt;z-index:251658240;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" filled="f" stroked="f">
              <v:textbox style="mso-fit-shape-to-text:t" inset="0,15pt,0,0">
                <w:txbxContent>
                  <w:p w14:paraId="3DDBD56D" w14:textId="359780A1" w:rsidR="00E12651" w:rsidRPr="00E12651" w:rsidRDefault="00E12651" w:rsidP="00E12651">
                    <w:pPr>
                      <w:spacing w:after="0"/>
                      <w:rPr>
                        <w:rFonts w:ascii="Calibri" w:eastAsia="Calibri" w:hAnsi="Calibri" w:cs="Calibri"/>
                        <w:noProof/>
                        <w:color w:val="808080"/>
                        <w:sz w:val="20"/>
                        <w:szCs w:val="20"/>
                      </w:rPr>
                    </w:pPr>
                    <w:r w:rsidRPr="00E12651">
                      <w:rPr>
                        <w:rFonts w:ascii="Calibri" w:eastAsia="Calibri" w:hAnsi="Calibri" w:cs="Calibri"/>
                        <w:noProof/>
                        <w:color w:val="808080"/>
                        <w:sz w:val="20"/>
                        <w:szCs w:val="20"/>
                      </w:rPr>
                      <w:t>Corporate Use</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42D7C4" w14:textId="077619AD" w:rsidR="00E12651" w:rsidRDefault="00E12651">
    <w:pPr>
      <w:pStyle w:val="Header"/>
    </w:pPr>
    <w:r>
      <w:rPr>
        <w:noProof/>
      </w:rPr>
      <mc:AlternateContent>
        <mc:Choice Requires="wps">
          <w:drawing>
            <wp:anchor distT="0" distB="0" distL="0" distR="0" simplePos="0" relativeHeight="251662336" behindDoc="0" locked="0" layoutInCell="1" allowOverlap="1" wp14:anchorId="58C3B206" wp14:editId="4B7B269C">
              <wp:simplePos x="635" y="635"/>
              <wp:positionH relativeFrom="page">
                <wp:align>center</wp:align>
              </wp:positionH>
              <wp:positionV relativeFrom="page">
                <wp:align>top</wp:align>
              </wp:positionV>
              <wp:extent cx="746760" cy="355600"/>
              <wp:effectExtent l="0" t="0" r="15240" b="6350"/>
              <wp:wrapNone/>
              <wp:docPr id="325103396" name="Text Box 5" descr="Corporate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46760" cy="355600"/>
                      </a:xfrm>
                      <a:prstGeom prst="rect">
                        <a:avLst/>
                      </a:prstGeom>
                      <a:noFill/>
                      <a:ln>
                        <a:noFill/>
                      </a:ln>
                    </wps:spPr>
                    <wps:txbx>
                      <w:txbxContent>
                        <w:p w14:paraId="3DF3D54D" w14:textId="4E4AB839" w:rsidR="00E12651" w:rsidRPr="00E12651" w:rsidRDefault="00E12651" w:rsidP="00E12651">
                          <w:pPr>
                            <w:spacing w:after="0"/>
                            <w:rPr>
                              <w:rFonts w:ascii="Calibri" w:eastAsia="Calibri" w:hAnsi="Calibri" w:cs="Calibri"/>
                              <w:noProof/>
                              <w:color w:val="808080"/>
                              <w:sz w:val="20"/>
                              <w:szCs w:val="20"/>
                            </w:rPr>
                          </w:pPr>
                          <w:r w:rsidRPr="00E12651">
                            <w:rPr>
                              <w:rFonts w:ascii="Calibri" w:eastAsia="Calibri" w:hAnsi="Calibri" w:cs="Calibri"/>
                              <w:noProof/>
                              <w:color w:val="808080"/>
                              <w:sz w:val="20"/>
                              <w:szCs w:val="20"/>
                            </w:rPr>
                            <w:t>Corporate Use</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58C3B206" id="_x0000_t202" coordsize="21600,21600" o:spt="202" path="m,l,21600r21600,l21600,xe">
              <v:stroke joinstyle="miter"/>
              <v:path gradientshapeok="t" o:connecttype="rect"/>
            </v:shapetype>
            <v:shape id="Text Box 5" o:spid="_x0000_s1031" type="#_x0000_t202" alt="Corporate Use" style="position:absolute;margin-left:0;margin-top:0;width:58.8pt;height:28pt;z-index:251662336;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" filled="f" stroked="f">
              <v:textbox style="mso-fit-shape-to-text:t" inset="0,15pt,0,0">
                <w:txbxContent>
                  <w:p w14:paraId="3DF3D54D" w14:textId="4E4AB839" w:rsidR="00E12651" w:rsidRPr="00E12651" w:rsidRDefault="00E12651" w:rsidP="00E12651">
                    <w:pPr>
                      <w:spacing w:after="0"/>
                      <w:rPr>
                        <w:rFonts w:ascii="Calibri" w:eastAsia="Calibri" w:hAnsi="Calibri" w:cs="Calibri"/>
                        <w:noProof/>
                        <w:color w:val="808080"/>
                        <w:sz w:val="20"/>
                        <w:szCs w:val="20"/>
                      </w:rPr>
                    </w:pPr>
                    <w:r w:rsidRPr="00E12651">
                      <w:rPr>
                        <w:rFonts w:ascii="Calibri" w:eastAsia="Calibri" w:hAnsi="Calibri" w:cs="Calibri"/>
                        <w:noProof/>
                        <w:color w:val="808080"/>
                        <w:sz w:val="20"/>
                        <w:szCs w:val="20"/>
                      </w:rPr>
                      <w:t>Corporate Use</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793D33" w14:textId="43ED0B1E" w:rsidR="00E12651" w:rsidRDefault="00E12651">
    <w:pPr>
      <w:pStyle w:val="Header"/>
    </w:pPr>
    <w:r>
      <w:rPr>
        <w:noProof/>
      </w:rPr>
      <mc:AlternateContent>
        <mc:Choice Requires="wps">
          <w:drawing>
            <wp:anchor distT="0" distB="0" distL="0" distR="0" simplePos="0" relativeHeight="251663360" behindDoc="0" locked="0" layoutInCell="1" allowOverlap="1" wp14:anchorId="77D0581C" wp14:editId="53F5512F">
              <wp:simplePos x="901700" y="450850"/>
              <wp:positionH relativeFrom="page">
                <wp:align>center</wp:align>
              </wp:positionH>
              <wp:positionV relativeFrom="page">
                <wp:align>top</wp:align>
              </wp:positionV>
              <wp:extent cx="746760" cy="355600"/>
              <wp:effectExtent l="0" t="0" r="15240" b="6350"/>
              <wp:wrapNone/>
              <wp:docPr id="1694214205" name="Text Box 6" descr="Corporate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46760" cy="355600"/>
                      </a:xfrm>
                      <a:prstGeom prst="rect">
                        <a:avLst/>
                      </a:prstGeom>
                      <a:noFill/>
                      <a:ln>
                        <a:noFill/>
                      </a:ln>
                    </wps:spPr>
                    <wps:txbx>
                      <w:txbxContent>
                        <w:p w14:paraId="2F120B2D" w14:textId="624399BC" w:rsidR="00E12651" w:rsidRPr="00E12651" w:rsidRDefault="00E12651" w:rsidP="00E12651">
                          <w:pPr>
                            <w:spacing w:after="0"/>
                            <w:rPr>
                              <w:rFonts w:ascii="Calibri" w:eastAsia="Calibri" w:hAnsi="Calibri" w:cs="Calibri"/>
                              <w:noProof/>
                              <w:color w:val="808080"/>
                              <w:sz w:val="20"/>
                              <w:szCs w:val="20"/>
                            </w:rPr>
                          </w:pPr>
                          <w:r w:rsidRPr="00E12651">
                            <w:rPr>
                              <w:rFonts w:ascii="Calibri" w:eastAsia="Calibri" w:hAnsi="Calibri" w:cs="Calibri"/>
                              <w:noProof/>
                              <w:color w:val="808080"/>
                              <w:sz w:val="20"/>
                              <w:szCs w:val="20"/>
                            </w:rPr>
                            <w:t>Corporate Use</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77D0581C" id="_x0000_t202" coordsize="21600,21600" o:spt="202" path="m,l,21600r21600,l21600,xe">
              <v:stroke joinstyle="miter"/>
              <v:path gradientshapeok="t" o:connecttype="rect"/>
            </v:shapetype>
            <v:shape id="Text Box 6" o:spid="_x0000_s1032" type="#_x0000_t202" alt="Corporate Use" style="position:absolute;margin-left:0;margin-top:0;width:58.8pt;height:28pt;z-index:251663360;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" filled="f" stroked="f">
              <v:textbox style="mso-fit-shape-to-text:t" inset="0,15pt,0,0">
                <w:txbxContent>
                  <w:p w14:paraId="2F120B2D" w14:textId="624399BC" w:rsidR="00E12651" w:rsidRPr="00E12651" w:rsidRDefault="00E12651" w:rsidP="00E12651">
                    <w:pPr>
                      <w:spacing w:after="0"/>
                      <w:rPr>
                        <w:rFonts w:ascii="Calibri" w:eastAsia="Calibri" w:hAnsi="Calibri" w:cs="Calibri"/>
                        <w:noProof/>
                        <w:color w:val="808080"/>
                        <w:sz w:val="20"/>
                        <w:szCs w:val="20"/>
                      </w:rPr>
                    </w:pPr>
                    <w:r w:rsidRPr="00E12651">
                      <w:rPr>
                        <w:rFonts w:ascii="Calibri" w:eastAsia="Calibri" w:hAnsi="Calibri" w:cs="Calibri"/>
                        <w:noProof/>
                        <w:color w:val="808080"/>
                        <w:sz w:val="20"/>
                        <w:szCs w:val="20"/>
                      </w:rPr>
                      <w:t>Corporate Use</w:t>
                    </w:r>
                  </w:p>
                </w:txbxContent>
              </v:textbox>
              <w10:wrap anchorx="page" anchory="page"/>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4DB9A3" w14:textId="19C40889" w:rsidR="00E12651" w:rsidRDefault="00E12651">
    <w:pPr>
      <w:pStyle w:val="Header"/>
    </w:pPr>
    <w:r>
      <w:rPr>
        <w:noProof/>
      </w:rPr>
      <mc:AlternateContent>
        <mc:Choice Requires="wps">
          <w:drawing>
            <wp:anchor distT="0" distB="0" distL="0" distR="0" simplePos="0" relativeHeight="251661312" behindDoc="0" locked="0" layoutInCell="1" allowOverlap="1" wp14:anchorId="10883EAC" wp14:editId="32620934">
              <wp:simplePos x="635" y="635"/>
              <wp:positionH relativeFrom="page">
                <wp:align>center</wp:align>
              </wp:positionH>
              <wp:positionV relativeFrom="page">
                <wp:align>top</wp:align>
              </wp:positionV>
              <wp:extent cx="746760" cy="355600"/>
              <wp:effectExtent l="0" t="0" r="15240" b="6350"/>
              <wp:wrapNone/>
              <wp:docPr id="645434401" name="Text Box 4" descr="Corporate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46760" cy="355600"/>
                      </a:xfrm>
                      <a:prstGeom prst="rect">
                        <a:avLst/>
                      </a:prstGeom>
                      <a:noFill/>
                      <a:ln>
                        <a:noFill/>
                      </a:ln>
                    </wps:spPr>
                    <wps:txbx>
                      <w:txbxContent>
                        <w:p w14:paraId="3C66CE0B" w14:textId="4EFB5730" w:rsidR="00E12651" w:rsidRPr="00E12651" w:rsidRDefault="00E12651" w:rsidP="00E12651">
                          <w:pPr>
                            <w:spacing w:after="0"/>
                            <w:rPr>
                              <w:rFonts w:ascii="Calibri" w:eastAsia="Calibri" w:hAnsi="Calibri" w:cs="Calibri"/>
                              <w:noProof/>
                              <w:color w:val="808080"/>
                              <w:sz w:val="20"/>
                              <w:szCs w:val="20"/>
                            </w:rPr>
                          </w:pPr>
                          <w:r w:rsidRPr="00E12651">
                            <w:rPr>
                              <w:rFonts w:ascii="Calibri" w:eastAsia="Calibri" w:hAnsi="Calibri" w:cs="Calibri"/>
                              <w:noProof/>
                              <w:color w:val="808080"/>
                              <w:sz w:val="20"/>
                              <w:szCs w:val="20"/>
                            </w:rPr>
                            <w:t>Corporate Use</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10883EAC" id="_x0000_t202" coordsize="21600,21600" o:spt="202" path="m,l,21600r21600,l21600,xe">
              <v:stroke joinstyle="miter"/>
              <v:path gradientshapeok="t" o:connecttype="rect"/>
            </v:shapetype>
            <v:shape id="Text Box 4" o:spid="_x0000_s1033" type="#_x0000_t202" alt="Corporate Use" style="position:absolute;margin-left:0;margin-top:0;width:58.8pt;height:28pt;z-index:251661312;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" filled="f" stroked="f">
              <v:textbox style="mso-fit-shape-to-text:t" inset="0,15pt,0,0">
                <w:txbxContent>
                  <w:p w14:paraId="3C66CE0B" w14:textId="4EFB5730" w:rsidR="00E12651" w:rsidRPr="00E12651" w:rsidRDefault="00E12651" w:rsidP="00E12651">
                    <w:pPr>
                      <w:spacing w:after="0"/>
                      <w:rPr>
                        <w:rFonts w:ascii="Calibri" w:eastAsia="Calibri" w:hAnsi="Calibri" w:cs="Calibri"/>
                        <w:noProof/>
                        <w:color w:val="808080"/>
                        <w:sz w:val="20"/>
                        <w:szCs w:val="20"/>
                      </w:rPr>
                    </w:pPr>
                    <w:r w:rsidRPr="00E12651">
                      <w:rPr>
                        <w:rFonts w:ascii="Calibri" w:eastAsia="Calibri" w:hAnsi="Calibri" w:cs="Calibri"/>
                        <w:noProof/>
                        <w:color w:val="808080"/>
                        <w:sz w:val="20"/>
                        <w:szCs w:val="20"/>
                      </w:rPr>
                      <w:t>Corporate Use</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1"/>
    <w:multiLevelType w:val="singleLevel"/>
    <w:tmpl w:val="0AAA5C42"/>
    <w:styleLink w:val="Bumbi1"/>
    <w:lvl w:ilvl="0">
      <w:start w:val="1"/>
      <w:numFmt w:val="bullet"/>
      <w:pStyle w:val="ListBullet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6FA6C9C6"/>
    <w:lvl w:ilvl="0">
      <w:start w:val="1"/>
      <w:numFmt w:val="bullet"/>
      <w:pStyle w:val="ListBullet3"/>
      <w:lvlText w:val=""/>
      <w:lvlJc w:val="left"/>
      <w:pPr>
        <w:tabs>
          <w:tab w:val="num" w:pos="926"/>
        </w:tabs>
        <w:ind w:left="926" w:hanging="360"/>
      </w:pPr>
      <w:rPr>
        <w:rFonts w:ascii="Symbol" w:hAnsi="Symbol" w:hint="default"/>
      </w:rPr>
    </w:lvl>
  </w:abstractNum>
  <w:abstractNum w:abstractNumId="2" w15:restartNumberingAfterBreak="0">
    <w:nsid w:val="FFFFFF83"/>
    <w:multiLevelType w:val="singleLevel"/>
    <w:tmpl w:val="0366B510"/>
    <w:lvl w:ilvl="0">
      <w:start w:val="1"/>
      <w:numFmt w:val="bullet"/>
      <w:pStyle w:val="ListBullet2"/>
      <w:lvlText w:val=""/>
      <w:lvlJc w:val="left"/>
      <w:pPr>
        <w:tabs>
          <w:tab w:val="num" w:pos="643"/>
        </w:tabs>
        <w:ind w:left="643" w:hanging="360"/>
      </w:pPr>
      <w:rPr>
        <w:rFonts w:ascii="Symbol" w:hAnsi="Symbol" w:hint="default"/>
      </w:rPr>
    </w:lvl>
  </w:abstractNum>
  <w:abstractNum w:abstractNumId="3" w15:restartNumberingAfterBreak="0">
    <w:nsid w:val="00242191"/>
    <w:multiLevelType w:val="hybridMultilevel"/>
    <w:tmpl w:val="455C60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901C0F0C">
      <w:numFmt w:val="bullet"/>
      <w:lvlText w:val="•"/>
      <w:lvlJc w:val="left"/>
      <w:pPr>
        <w:ind w:left="3240" w:hanging="720"/>
      </w:pPr>
      <w:rPr>
        <w:rFonts w:ascii="Verdana" w:eastAsiaTheme="minorHAnsi" w:hAnsi="Verdana" w:cstheme="minorBidi"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835254"/>
    <w:multiLevelType w:val="multilevel"/>
    <w:tmpl w:val="3B36E690"/>
    <w:lvl w:ilvl="0">
      <w:start w:val="1"/>
      <w:numFmt w:val="bullet"/>
      <w:pStyle w:val="Listabuline"/>
      <w:lvlText w:val=""/>
      <w:lvlJc w:val="left"/>
      <w:pPr>
        <w:ind w:left="397" w:hanging="397"/>
      </w:pPr>
      <w:rPr>
        <w:rFonts w:ascii="Symbol" w:hAnsi="Symbol" w:cs="Symbol" w:hint="default"/>
      </w:rPr>
    </w:lvl>
    <w:lvl w:ilvl="1">
      <w:start w:val="1"/>
      <w:numFmt w:val="bullet"/>
      <w:lvlText w:val="o"/>
      <w:lvlJc w:val="left"/>
      <w:pPr>
        <w:ind w:left="794" w:hanging="397"/>
      </w:pPr>
      <w:rPr>
        <w:rFonts w:ascii="Courier New" w:hAnsi="Courier New" w:cs="Courier New" w:hint="default"/>
      </w:rPr>
    </w:lvl>
    <w:lvl w:ilvl="2">
      <w:start w:val="1"/>
      <w:numFmt w:val="bullet"/>
      <w:lvlText w:val=""/>
      <w:lvlJc w:val="left"/>
      <w:pPr>
        <w:ind w:left="1191" w:hanging="397"/>
      </w:pPr>
      <w:rPr>
        <w:rFonts w:ascii="Wingdings" w:hAnsi="Wingdings" w:cs="Wingdings" w:hint="default"/>
      </w:rPr>
    </w:lvl>
    <w:lvl w:ilvl="3">
      <w:start w:val="1"/>
      <w:numFmt w:val="bullet"/>
      <w:lvlText w:val=""/>
      <w:lvlJc w:val="left"/>
      <w:pPr>
        <w:ind w:left="1588" w:hanging="397"/>
      </w:pPr>
      <w:rPr>
        <w:rFonts w:ascii="Symbol" w:hAnsi="Symbol" w:cs="Symbol" w:hint="default"/>
      </w:rPr>
    </w:lvl>
    <w:lvl w:ilvl="4">
      <w:start w:val="1"/>
      <w:numFmt w:val="bullet"/>
      <w:lvlText w:val="o"/>
      <w:lvlJc w:val="left"/>
      <w:pPr>
        <w:ind w:left="1985" w:hanging="397"/>
      </w:pPr>
      <w:rPr>
        <w:rFonts w:ascii="Courier New" w:hAnsi="Courier New" w:cs="Courier New" w:hint="default"/>
      </w:rPr>
    </w:lvl>
    <w:lvl w:ilvl="5">
      <w:start w:val="1"/>
      <w:numFmt w:val="bullet"/>
      <w:lvlText w:val=""/>
      <w:lvlJc w:val="left"/>
      <w:pPr>
        <w:ind w:left="2382" w:hanging="397"/>
      </w:pPr>
      <w:rPr>
        <w:rFonts w:ascii="Wingdings" w:hAnsi="Wingdings" w:cs="Wingdings" w:hint="default"/>
      </w:rPr>
    </w:lvl>
    <w:lvl w:ilvl="6">
      <w:start w:val="1"/>
      <w:numFmt w:val="bullet"/>
      <w:lvlText w:val=""/>
      <w:lvlJc w:val="left"/>
      <w:pPr>
        <w:ind w:left="2779" w:hanging="397"/>
      </w:pPr>
      <w:rPr>
        <w:rFonts w:ascii="Symbol" w:hAnsi="Symbol" w:cs="Symbol" w:hint="default"/>
      </w:rPr>
    </w:lvl>
    <w:lvl w:ilvl="7">
      <w:start w:val="1"/>
      <w:numFmt w:val="bullet"/>
      <w:lvlText w:val="o"/>
      <w:lvlJc w:val="left"/>
      <w:pPr>
        <w:ind w:left="3176" w:hanging="397"/>
      </w:pPr>
      <w:rPr>
        <w:rFonts w:ascii="Courier New" w:hAnsi="Courier New" w:cs="Courier New" w:hint="default"/>
      </w:rPr>
    </w:lvl>
    <w:lvl w:ilvl="8">
      <w:start w:val="1"/>
      <w:numFmt w:val="bullet"/>
      <w:lvlText w:val=""/>
      <w:lvlJc w:val="left"/>
      <w:pPr>
        <w:ind w:left="3573" w:hanging="397"/>
      </w:pPr>
      <w:rPr>
        <w:rFonts w:ascii="Wingdings" w:hAnsi="Wingdings" w:cs="Wingdings" w:hint="default"/>
      </w:rPr>
    </w:lvl>
  </w:abstractNum>
  <w:abstractNum w:abstractNumId="5" w15:restartNumberingAfterBreak="0">
    <w:nsid w:val="0FEF0489"/>
    <w:multiLevelType w:val="hybridMultilevel"/>
    <w:tmpl w:val="56A09EE6"/>
    <w:lvl w:ilvl="0" w:tplc="592A2108">
      <w:start w:val="1"/>
      <w:numFmt w:val="decimal"/>
      <w:lvlText w:val="%1."/>
      <w:lvlJc w:val="left"/>
      <w:pPr>
        <w:ind w:left="720" w:hanging="360"/>
      </w:pPr>
      <w:rPr>
        <w:rFonts w:hint="default"/>
        <w:b w:val="0"/>
        <w:bCs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17473943"/>
    <w:multiLevelType w:val="multilevel"/>
    <w:tmpl w:val="FA402E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13473AB"/>
    <w:multiLevelType w:val="multilevel"/>
    <w:tmpl w:val="74708C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1963E76"/>
    <w:multiLevelType w:val="hybridMultilevel"/>
    <w:tmpl w:val="C51A1AFC"/>
    <w:lvl w:ilvl="0" w:tplc="0409000B">
      <w:start w:val="1"/>
      <w:numFmt w:val="bullet"/>
      <w:lvlText w:val=""/>
      <w:lvlJc w:val="left"/>
      <w:pPr>
        <w:ind w:left="726" w:hanging="360"/>
      </w:pPr>
      <w:rPr>
        <w:rFonts w:ascii="Wingdings" w:hAnsi="Wingdings" w:hint="default"/>
      </w:rPr>
    </w:lvl>
    <w:lvl w:ilvl="1" w:tplc="04180003">
      <w:start w:val="1"/>
      <w:numFmt w:val="bullet"/>
      <w:lvlText w:val="o"/>
      <w:lvlJc w:val="left"/>
      <w:pPr>
        <w:ind w:left="1446" w:hanging="360"/>
      </w:pPr>
      <w:rPr>
        <w:rFonts w:ascii="Courier New" w:hAnsi="Courier New" w:hint="default"/>
      </w:rPr>
    </w:lvl>
    <w:lvl w:ilvl="2" w:tplc="04180005" w:tentative="1">
      <w:start w:val="1"/>
      <w:numFmt w:val="bullet"/>
      <w:lvlText w:val=""/>
      <w:lvlJc w:val="left"/>
      <w:pPr>
        <w:ind w:left="2166" w:hanging="360"/>
      </w:pPr>
      <w:rPr>
        <w:rFonts w:ascii="Wingdings" w:hAnsi="Wingdings" w:hint="default"/>
      </w:rPr>
    </w:lvl>
    <w:lvl w:ilvl="3" w:tplc="04180001" w:tentative="1">
      <w:start w:val="1"/>
      <w:numFmt w:val="bullet"/>
      <w:lvlText w:val=""/>
      <w:lvlJc w:val="left"/>
      <w:pPr>
        <w:ind w:left="2886" w:hanging="360"/>
      </w:pPr>
      <w:rPr>
        <w:rFonts w:ascii="Symbol" w:hAnsi="Symbol" w:hint="default"/>
      </w:rPr>
    </w:lvl>
    <w:lvl w:ilvl="4" w:tplc="04180003" w:tentative="1">
      <w:start w:val="1"/>
      <w:numFmt w:val="bullet"/>
      <w:lvlText w:val="o"/>
      <w:lvlJc w:val="left"/>
      <w:pPr>
        <w:ind w:left="3606" w:hanging="360"/>
      </w:pPr>
      <w:rPr>
        <w:rFonts w:ascii="Courier New" w:hAnsi="Courier New" w:hint="default"/>
      </w:rPr>
    </w:lvl>
    <w:lvl w:ilvl="5" w:tplc="04180005" w:tentative="1">
      <w:start w:val="1"/>
      <w:numFmt w:val="bullet"/>
      <w:lvlText w:val=""/>
      <w:lvlJc w:val="left"/>
      <w:pPr>
        <w:ind w:left="4326" w:hanging="360"/>
      </w:pPr>
      <w:rPr>
        <w:rFonts w:ascii="Wingdings" w:hAnsi="Wingdings" w:hint="default"/>
      </w:rPr>
    </w:lvl>
    <w:lvl w:ilvl="6" w:tplc="04180001" w:tentative="1">
      <w:start w:val="1"/>
      <w:numFmt w:val="bullet"/>
      <w:lvlText w:val=""/>
      <w:lvlJc w:val="left"/>
      <w:pPr>
        <w:ind w:left="5046" w:hanging="360"/>
      </w:pPr>
      <w:rPr>
        <w:rFonts w:ascii="Symbol" w:hAnsi="Symbol" w:hint="default"/>
      </w:rPr>
    </w:lvl>
    <w:lvl w:ilvl="7" w:tplc="04180003" w:tentative="1">
      <w:start w:val="1"/>
      <w:numFmt w:val="bullet"/>
      <w:lvlText w:val="o"/>
      <w:lvlJc w:val="left"/>
      <w:pPr>
        <w:ind w:left="5766" w:hanging="360"/>
      </w:pPr>
      <w:rPr>
        <w:rFonts w:ascii="Courier New" w:hAnsi="Courier New" w:hint="default"/>
      </w:rPr>
    </w:lvl>
    <w:lvl w:ilvl="8" w:tplc="04180005" w:tentative="1">
      <w:start w:val="1"/>
      <w:numFmt w:val="bullet"/>
      <w:lvlText w:val=""/>
      <w:lvlJc w:val="left"/>
      <w:pPr>
        <w:ind w:left="6486" w:hanging="360"/>
      </w:pPr>
      <w:rPr>
        <w:rFonts w:ascii="Wingdings" w:hAnsi="Wingdings" w:hint="default"/>
      </w:rPr>
    </w:lvl>
  </w:abstractNum>
  <w:abstractNum w:abstractNumId="9" w15:restartNumberingAfterBreak="0">
    <w:nsid w:val="26CF16FC"/>
    <w:multiLevelType w:val="multilevel"/>
    <w:tmpl w:val="7B8AD91E"/>
    <w:lvl w:ilvl="0">
      <w:start w:val="1"/>
      <w:numFmt w:val="decimal"/>
      <w:lvlText w:val="%1."/>
      <w:lvlJc w:val="left"/>
      <w:pPr>
        <w:ind w:left="1637" w:hanging="360"/>
      </w:pPr>
      <w:rPr>
        <w:rFonts w:hint="default"/>
      </w:rPr>
    </w:lvl>
    <w:lvl w:ilvl="1">
      <w:start w:val="1"/>
      <w:numFmt w:val="decimal"/>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rPr>
        <w:rFonts w:hint="default"/>
      </w:rPr>
    </w:lvl>
    <w:lvl w:ilvl="3">
      <w:start w:val="1"/>
      <w:numFmt w:val="decimal"/>
      <w:pStyle w:val="Heading4"/>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pStyle w:val="Heading6"/>
      <w:lvlText w:val="%6."/>
      <w:lvlJc w:val="left"/>
      <w:pPr>
        <w:tabs>
          <w:tab w:val="num" w:pos="4320"/>
        </w:tabs>
        <w:ind w:left="4320" w:hanging="720"/>
      </w:pPr>
      <w:rPr>
        <w:rFonts w:hint="default"/>
      </w:rPr>
    </w:lvl>
    <w:lvl w:ilvl="6">
      <w:start w:val="1"/>
      <w:numFmt w:val="decimal"/>
      <w:pStyle w:val="Heading7"/>
      <w:lvlText w:val="%7."/>
      <w:lvlJc w:val="left"/>
      <w:pPr>
        <w:tabs>
          <w:tab w:val="num" w:pos="5040"/>
        </w:tabs>
        <w:ind w:left="5040" w:hanging="720"/>
      </w:pPr>
      <w:rPr>
        <w:rFonts w:hint="default"/>
      </w:rPr>
    </w:lvl>
    <w:lvl w:ilvl="7">
      <w:start w:val="1"/>
      <w:numFmt w:val="decimal"/>
      <w:pStyle w:val="Heading8"/>
      <w:lvlText w:val="%8."/>
      <w:lvlJc w:val="left"/>
      <w:pPr>
        <w:tabs>
          <w:tab w:val="num" w:pos="5760"/>
        </w:tabs>
        <w:ind w:left="5760" w:hanging="720"/>
      </w:pPr>
      <w:rPr>
        <w:rFonts w:hint="default"/>
      </w:rPr>
    </w:lvl>
    <w:lvl w:ilvl="8">
      <w:start w:val="1"/>
      <w:numFmt w:val="decimal"/>
      <w:pStyle w:val="Heading9"/>
      <w:lvlText w:val="%9."/>
      <w:lvlJc w:val="left"/>
      <w:pPr>
        <w:tabs>
          <w:tab w:val="num" w:pos="6480"/>
        </w:tabs>
        <w:ind w:left="6480" w:hanging="720"/>
      </w:pPr>
      <w:rPr>
        <w:rFonts w:hint="default"/>
      </w:rPr>
    </w:lvl>
  </w:abstractNum>
  <w:abstractNum w:abstractNumId="10" w15:restartNumberingAfterBreak="0">
    <w:nsid w:val="28ED55D2"/>
    <w:multiLevelType w:val="hybridMultilevel"/>
    <w:tmpl w:val="5A74A916"/>
    <w:lvl w:ilvl="0" w:tplc="D21650B2">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C417639"/>
    <w:multiLevelType w:val="hybridMultilevel"/>
    <w:tmpl w:val="7E1A4E70"/>
    <w:lvl w:ilvl="0" w:tplc="A026666A">
      <w:start w:val="1"/>
      <w:numFmt w:val="decimal"/>
      <w:lvlText w:val="4.1.6.2.%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pStyle w:val="4162"/>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15:restartNumberingAfterBreak="0">
    <w:nsid w:val="2D5846CC"/>
    <w:multiLevelType w:val="multilevel"/>
    <w:tmpl w:val="7EDE8D88"/>
    <w:lvl w:ilvl="0">
      <w:start w:val="1"/>
      <w:numFmt w:val="decimal"/>
      <w:lvlText w:val="%1."/>
      <w:lvlJc w:val="left"/>
      <w:pPr>
        <w:ind w:left="720" w:hanging="360"/>
      </w:pPr>
      <w:rPr>
        <w:rFonts w:hint="default"/>
        <w:color w:val="2E74B5" w:themeColor="accent5" w:themeShade="BF"/>
        <w:lang w:val="fr-BE"/>
      </w:rPr>
    </w:lvl>
    <w:lvl w:ilvl="1">
      <w:start w:val="1"/>
      <w:numFmt w:val="decimal"/>
      <w:isLgl/>
      <w:lvlText w:val="%1.%2"/>
      <w:lvlJc w:val="left"/>
      <w:pPr>
        <w:ind w:left="1241"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3" w15:restartNumberingAfterBreak="0">
    <w:nsid w:val="31112721"/>
    <w:multiLevelType w:val="hybridMultilevel"/>
    <w:tmpl w:val="90C204C4"/>
    <w:lvl w:ilvl="0" w:tplc="A314B34A">
      <w:start w:val="19"/>
      <w:numFmt w:val="bullet"/>
      <w:lvlText w:val="-"/>
      <w:lvlJc w:val="left"/>
      <w:pPr>
        <w:ind w:left="720" w:hanging="360"/>
      </w:pPr>
      <w:rPr>
        <w:rFonts w:ascii="Arial" w:eastAsiaTheme="minorHAnsi"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1A71E42"/>
    <w:multiLevelType w:val="hybridMultilevel"/>
    <w:tmpl w:val="EC48076E"/>
    <w:lvl w:ilvl="0" w:tplc="0809000B">
      <w:start w:val="1"/>
      <w:numFmt w:val="bullet"/>
      <w:lvlText w:val=""/>
      <w:lvlJc w:val="left"/>
      <w:pPr>
        <w:ind w:left="1440" w:hanging="360"/>
      </w:pPr>
      <w:rPr>
        <w:rFonts w:ascii="Wingdings" w:hAnsi="Wingding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5" w15:restartNumberingAfterBreak="0">
    <w:nsid w:val="361C1BD2"/>
    <w:multiLevelType w:val="hybridMultilevel"/>
    <w:tmpl w:val="AD3C5718"/>
    <w:lvl w:ilvl="0" w:tplc="FFFFFFFF">
      <w:start w:val="1"/>
      <w:numFmt w:val="upperRoman"/>
      <w:lvlText w:val="%1."/>
      <w:lvlJc w:val="righ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374C16C0"/>
    <w:multiLevelType w:val="hybridMultilevel"/>
    <w:tmpl w:val="E84C4BC4"/>
    <w:lvl w:ilvl="0" w:tplc="FFFFFFFF">
      <w:start w:val="1"/>
      <w:numFmt w:val="upperRoman"/>
      <w:lvlText w:val="%1."/>
      <w:lvlJc w:val="righ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3BB43581"/>
    <w:multiLevelType w:val="multilevel"/>
    <w:tmpl w:val="9F4CBC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4041303F"/>
    <w:multiLevelType w:val="multilevel"/>
    <w:tmpl w:val="2E3AB4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40BE6F2C"/>
    <w:multiLevelType w:val="singleLevel"/>
    <w:tmpl w:val="CB02C978"/>
    <w:lvl w:ilvl="0">
      <w:start w:val="1"/>
      <w:numFmt w:val="bullet"/>
      <w:lvlRestart w:val="0"/>
      <w:pStyle w:val="Bullet"/>
      <w:lvlText w:val="–"/>
      <w:lvlJc w:val="left"/>
      <w:pPr>
        <w:tabs>
          <w:tab w:val="num" w:pos="1417"/>
        </w:tabs>
        <w:ind w:left="1417" w:hanging="567"/>
      </w:pPr>
    </w:lvl>
  </w:abstractNum>
  <w:abstractNum w:abstractNumId="20" w15:restartNumberingAfterBreak="0">
    <w:nsid w:val="41726CB0"/>
    <w:multiLevelType w:val="multilevel"/>
    <w:tmpl w:val="E7DEB1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45230560"/>
    <w:multiLevelType w:val="multilevel"/>
    <w:tmpl w:val="A76A00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EC659A5"/>
    <w:multiLevelType w:val="hybridMultilevel"/>
    <w:tmpl w:val="B3E0117C"/>
    <w:lvl w:ilvl="0" w:tplc="04090001">
      <w:start w:val="1"/>
      <w:numFmt w:val="bullet"/>
      <w:lvlText w:val=""/>
      <w:lvlJc w:val="left"/>
      <w:pPr>
        <w:ind w:left="720" w:hanging="360"/>
      </w:pPr>
      <w:rPr>
        <w:rFonts w:ascii="Symbol" w:hAnsi="Symbol" w:hint="default"/>
        <w:sz w:val="16"/>
      </w:rPr>
    </w:lvl>
    <w:lvl w:ilvl="1" w:tplc="17E04C1E">
      <w:start w:val="1"/>
      <w:numFmt w:val="bullet"/>
      <w:lvlText w:val="o"/>
      <w:lvlJc w:val="left"/>
      <w:pPr>
        <w:ind w:left="1440" w:hanging="360"/>
      </w:pPr>
      <w:rPr>
        <w:rFonts w:ascii="Courier New" w:hAnsi="Courier New" w:cs="Courier New" w:hint="default"/>
      </w:rPr>
    </w:lvl>
    <w:lvl w:ilvl="2" w:tplc="7D1E5FFE">
      <w:start w:val="1"/>
      <w:numFmt w:val="bullet"/>
      <w:lvlText w:val=""/>
      <w:lvlJc w:val="left"/>
      <w:pPr>
        <w:ind w:left="2160" w:hanging="360"/>
      </w:pPr>
      <w:rPr>
        <w:rFonts w:ascii="Wingdings" w:hAnsi="Wingdings" w:hint="default"/>
      </w:rPr>
    </w:lvl>
    <w:lvl w:ilvl="3" w:tplc="1F50B074" w:tentative="1">
      <w:start w:val="1"/>
      <w:numFmt w:val="bullet"/>
      <w:lvlText w:val=""/>
      <w:lvlJc w:val="left"/>
      <w:pPr>
        <w:ind w:left="2880" w:hanging="360"/>
      </w:pPr>
      <w:rPr>
        <w:rFonts w:ascii="Symbol" w:hAnsi="Symbol" w:hint="default"/>
      </w:rPr>
    </w:lvl>
    <w:lvl w:ilvl="4" w:tplc="C018EB48" w:tentative="1">
      <w:start w:val="1"/>
      <w:numFmt w:val="bullet"/>
      <w:lvlText w:val="o"/>
      <w:lvlJc w:val="left"/>
      <w:pPr>
        <w:ind w:left="3600" w:hanging="360"/>
      </w:pPr>
      <w:rPr>
        <w:rFonts w:ascii="Courier New" w:hAnsi="Courier New" w:cs="Courier New" w:hint="default"/>
      </w:rPr>
    </w:lvl>
    <w:lvl w:ilvl="5" w:tplc="D3A85DBC" w:tentative="1">
      <w:start w:val="1"/>
      <w:numFmt w:val="bullet"/>
      <w:lvlText w:val=""/>
      <w:lvlJc w:val="left"/>
      <w:pPr>
        <w:ind w:left="4320" w:hanging="360"/>
      </w:pPr>
      <w:rPr>
        <w:rFonts w:ascii="Wingdings" w:hAnsi="Wingdings" w:hint="default"/>
      </w:rPr>
    </w:lvl>
    <w:lvl w:ilvl="6" w:tplc="7856FE86" w:tentative="1">
      <w:start w:val="1"/>
      <w:numFmt w:val="bullet"/>
      <w:lvlText w:val=""/>
      <w:lvlJc w:val="left"/>
      <w:pPr>
        <w:ind w:left="5040" w:hanging="360"/>
      </w:pPr>
      <w:rPr>
        <w:rFonts w:ascii="Symbol" w:hAnsi="Symbol" w:hint="default"/>
      </w:rPr>
    </w:lvl>
    <w:lvl w:ilvl="7" w:tplc="2284A2FA" w:tentative="1">
      <w:start w:val="1"/>
      <w:numFmt w:val="bullet"/>
      <w:lvlText w:val="o"/>
      <w:lvlJc w:val="left"/>
      <w:pPr>
        <w:ind w:left="5760" w:hanging="360"/>
      </w:pPr>
      <w:rPr>
        <w:rFonts w:ascii="Courier New" w:hAnsi="Courier New" w:cs="Courier New" w:hint="default"/>
      </w:rPr>
    </w:lvl>
    <w:lvl w:ilvl="8" w:tplc="00946A14" w:tentative="1">
      <w:start w:val="1"/>
      <w:numFmt w:val="bullet"/>
      <w:lvlText w:val=""/>
      <w:lvlJc w:val="left"/>
      <w:pPr>
        <w:ind w:left="6480" w:hanging="360"/>
      </w:pPr>
      <w:rPr>
        <w:rFonts w:ascii="Wingdings" w:hAnsi="Wingdings" w:hint="default"/>
      </w:rPr>
    </w:lvl>
  </w:abstractNum>
  <w:abstractNum w:abstractNumId="23" w15:restartNumberingAfterBreak="0">
    <w:nsid w:val="58906193"/>
    <w:multiLevelType w:val="multilevel"/>
    <w:tmpl w:val="253E36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5913A042"/>
    <w:multiLevelType w:val="multilevel"/>
    <w:tmpl w:val="75904DA6"/>
    <w:lvl w:ilvl="0">
      <w:numFmt w:val="bullet"/>
      <w:lvlText w:val="·"/>
      <w:lvlJc w:val="left"/>
      <w:pPr>
        <w:tabs>
          <w:tab w:val="num" w:pos="720"/>
        </w:tabs>
        <w:ind w:left="720" w:hanging="360"/>
      </w:pPr>
      <w:rPr>
        <w:rFonts w:ascii="Symbol" w:hAnsi="Symbol" w:cs="Symbol"/>
        <w:sz w:val="16"/>
        <w:szCs w:val="16"/>
      </w:rPr>
    </w:lvl>
    <w:lvl w:ilvl="1">
      <w:numFmt w:val="bullet"/>
      <w:lvlText w:val="o"/>
      <w:lvlJc w:val="left"/>
      <w:pPr>
        <w:tabs>
          <w:tab w:val="num" w:pos="1440"/>
        </w:tabs>
        <w:ind w:left="1440" w:hanging="360"/>
      </w:pPr>
      <w:rPr>
        <w:rFonts w:ascii="Courier New" w:hAnsi="Courier New" w:cs="Courier New"/>
        <w:sz w:val="24"/>
        <w:szCs w:val="24"/>
      </w:rPr>
    </w:lvl>
    <w:lvl w:ilvl="2">
      <w:numFmt w:val="bullet"/>
      <w:lvlText w:val="§"/>
      <w:lvlJc w:val="left"/>
      <w:pPr>
        <w:tabs>
          <w:tab w:val="num" w:pos="2160"/>
        </w:tabs>
        <w:ind w:left="2160" w:hanging="360"/>
      </w:pPr>
      <w:rPr>
        <w:rFonts w:ascii="Wingdings" w:hAnsi="Wingdings" w:cs="Wingdings"/>
        <w:sz w:val="24"/>
        <w:szCs w:val="24"/>
      </w:rPr>
    </w:lvl>
    <w:lvl w:ilvl="3">
      <w:numFmt w:val="bullet"/>
      <w:lvlText w:val="·"/>
      <w:lvlJc w:val="left"/>
      <w:pPr>
        <w:tabs>
          <w:tab w:val="num" w:pos="2880"/>
        </w:tabs>
        <w:ind w:left="2880" w:hanging="360"/>
      </w:pPr>
      <w:rPr>
        <w:rFonts w:ascii="Symbol" w:hAnsi="Symbol" w:cs="Symbol"/>
        <w:sz w:val="24"/>
        <w:szCs w:val="24"/>
      </w:rPr>
    </w:lvl>
    <w:lvl w:ilvl="4">
      <w:numFmt w:val="bullet"/>
      <w:lvlText w:val="o"/>
      <w:lvlJc w:val="left"/>
      <w:pPr>
        <w:tabs>
          <w:tab w:val="num" w:pos="3600"/>
        </w:tabs>
        <w:ind w:left="3600" w:hanging="360"/>
      </w:pPr>
      <w:rPr>
        <w:rFonts w:ascii="Courier New" w:hAnsi="Courier New" w:cs="Courier New"/>
        <w:sz w:val="24"/>
        <w:szCs w:val="24"/>
      </w:rPr>
    </w:lvl>
    <w:lvl w:ilvl="5">
      <w:numFmt w:val="bullet"/>
      <w:lvlText w:val="§"/>
      <w:lvlJc w:val="left"/>
      <w:pPr>
        <w:tabs>
          <w:tab w:val="num" w:pos="4320"/>
        </w:tabs>
        <w:ind w:left="4320" w:hanging="360"/>
      </w:pPr>
      <w:rPr>
        <w:rFonts w:ascii="Wingdings" w:hAnsi="Wingdings" w:cs="Wingdings"/>
        <w:sz w:val="24"/>
        <w:szCs w:val="24"/>
      </w:rPr>
    </w:lvl>
    <w:lvl w:ilvl="6">
      <w:numFmt w:val="bullet"/>
      <w:lvlText w:val="·"/>
      <w:lvlJc w:val="left"/>
      <w:pPr>
        <w:tabs>
          <w:tab w:val="num" w:pos="5040"/>
        </w:tabs>
        <w:ind w:left="5040" w:hanging="360"/>
      </w:pPr>
      <w:rPr>
        <w:rFonts w:ascii="Symbol" w:hAnsi="Symbol" w:cs="Symbol"/>
        <w:sz w:val="24"/>
        <w:szCs w:val="24"/>
      </w:rPr>
    </w:lvl>
    <w:lvl w:ilvl="7">
      <w:numFmt w:val="bullet"/>
      <w:lvlText w:val="o"/>
      <w:lvlJc w:val="left"/>
      <w:pPr>
        <w:tabs>
          <w:tab w:val="num" w:pos="5760"/>
        </w:tabs>
        <w:ind w:left="5760" w:hanging="360"/>
      </w:pPr>
      <w:rPr>
        <w:rFonts w:ascii="Courier New" w:hAnsi="Courier New" w:cs="Courier New"/>
        <w:sz w:val="24"/>
        <w:szCs w:val="24"/>
      </w:rPr>
    </w:lvl>
    <w:lvl w:ilvl="8">
      <w:numFmt w:val="bullet"/>
      <w:lvlText w:val="§"/>
      <w:lvlJc w:val="left"/>
      <w:pPr>
        <w:tabs>
          <w:tab w:val="num" w:pos="6480"/>
        </w:tabs>
        <w:ind w:left="6480" w:hanging="360"/>
      </w:pPr>
      <w:rPr>
        <w:rFonts w:ascii="Wingdings" w:hAnsi="Wingdings" w:cs="Wingdings"/>
        <w:sz w:val="24"/>
        <w:szCs w:val="24"/>
      </w:rPr>
    </w:lvl>
  </w:abstractNum>
  <w:abstractNum w:abstractNumId="25" w15:restartNumberingAfterBreak="0">
    <w:nsid w:val="5CE7445D"/>
    <w:multiLevelType w:val="multilevel"/>
    <w:tmpl w:val="E506B3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60B24BD3"/>
    <w:multiLevelType w:val="hybridMultilevel"/>
    <w:tmpl w:val="6428C67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27" w15:restartNumberingAfterBreak="0">
    <w:nsid w:val="60DD5400"/>
    <w:multiLevelType w:val="hybridMultilevel"/>
    <w:tmpl w:val="1122A15A"/>
    <w:lvl w:ilvl="0" w:tplc="08090013">
      <w:start w:val="1"/>
      <w:numFmt w:val="upperRoman"/>
      <w:lvlText w:val="%1."/>
      <w:lvlJc w:val="righ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61596082"/>
    <w:multiLevelType w:val="multilevel"/>
    <w:tmpl w:val="31503B2C"/>
    <w:lvl w:ilvl="0">
      <w:start w:val="1"/>
      <w:numFmt w:val="decimal"/>
      <w:lvlText w:val="%1."/>
      <w:lvlJc w:val="left"/>
      <w:pPr>
        <w:ind w:left="420" w:hanging="420"/>
      </w:pPr>
      <w:rPr>
        <w:rFonts w:hint="default"/>
      </w:rPr>
    </w:lvl>
    <w:lvl w:ilvl="1">
      <w:start w:val="1"/>
      <w:numFmt w:val="decimal"/>
      <w:pStyle w:val="Heading2"/>
      <w:lvlText w:val="%1.%2."/>
      <w:lvlJc w:val="left"/>
      <w:pPr>
        <w:ind w:left="1080" w:hanging="720"/>
      </w:pPr>
      <w:rPr>
        <w:rFonts w:hint="default"/>
      </w:rPr>
    </w:lvl>
    <w:lvl w:ilvl="2">
      <w:start w:val="1"/>
      <w:numFmt w:val="decimal"/>
      <w:lvlText w:val="%1.%2.%3."/>
      <w:lvlJc w:val="left"/>
      <w:pPr>
        <w:ind w:left="1800" w:hanging="108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600" w:hanging="180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400" w:hanging="2520"/>
      </w:pPr>
      <w:rPr>
        <w:rFonts w:hint="default"/>
      </w:rPr>
    </w:lvl>
  </w:abstractNum>
  <w:abstractNum w:abstractNumId="29" w15:restartNumberingAfterBreak="0">
    <w:nsid w:val="64C76A18"/>
    <w:multiLevelType w:val="hybridMultilevel"/>
    <w:tmpl w:val="C104716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66227814"/>
    <w:multiLevelType w:val="multilevel"/>
    <w:tmpl w:val="F336266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6B946A7F"/>
    <w:multiLevelType w:val="hybridMultilevel"/>
    <w:tmpl w:val="9816FD34"/>
    <w:lvl w:ilvl="0" w:tplc="0409000B">
      <w:start w:val="1"/>
      <w:numFmt w:val="bullet"/>
      <w:lvlText w:val=""/>
      <w:lvlJc w:val="left"/>
      <w:pPr>
        <w:ind w:left="726" w:hanging="360"/>
      </w:pPr>
      <w:rPr>
        <w:rFonts w:ascii="Wingdings" w:hAnsi="Wingdings" w:hint="default"/>
      </w:rPr>
    </w:lvl>
    <w:lvl w:ilvl="1" w:tplc="04180003">
      <w:start w:val="1"/>
      <w:numFmt w:val="bullet"/>
      <w:lvlText w:val="o"/>
      <w:lvlJc w:val="left"/>
      <w:pPr>
        <w:ind w:left="1446" w:hanging="360"/>
      </w:pPr>
      <w:rPr>
        <w:rFonts w:ascii="Courier New" w:hAnsi="Courier New" w:hint="default"/>
      </w:rPr>
    </w:lvl>
    <w:lvl w:ilvl="2" w:tplc="04180005" w:tentative="1">
      <w:start w:val="1"/>
      <w:numFmt w:val="bullet"/>
      <w:lvlText w:val=""/>
      <w:lvlJc w:val="left"/>
      <w:pPr>
        <w:ind w:left="2166" w:hanging="360"/>
      </w:pPr>
      <w:rPr>
        <w:rFonts w:ascii="Wingdings" w:hAnsi="Wingdings" w:hint="default"/>
      </w:rPr>
    </w:lvl>
    <w:lvl w:ilvl="3" w:tplc="04180001" w:tentative="1">
      <w:start w:val="1"/>
      <w:numFmt w:val="bullet"/>
      <w:lvlText w:val=""/>
      <w:lvlJc w:val="left"/>
      <w:pPr>
        <w:ind w:left="2886" w:hanging="360"/>
      </w:pPr>
      <w:rPr>
        <w:rFonts w:ascii="Symbol" w:hAnsi="Symbol" w:hint="default"/>
      </w:rPr>
    </w:lvl>
    <w:lvl w:ilvl="4" w:tplc="04180003" w:tentative="1">
      <w:start w:val="1"/>
      <w:numFmt w:val="bullet"/>
      <w:lvlText w:val="o"/>
      <w:lvlJc w:val="left"/>
      <w:pPr>
        <w:ind w:left="3606" w:hanging="360"/>
      </w:pPr>
      <w:rPr>
        <w:rFonts w:ascii="Courier New" w:hAnsi="Courier New" w:hint="default"/>
      </w:rPr>
    </w:lvl>
    <w:lvl w:ilvl="5" w:tplc="04180005" w:tentative="1">
      <w:start w:val="1"/>
      <w:numFmt w:val="bullet"/>
      <w:lvlText w:val=""/>
      <w:lvlJc w:val="left"/>
      <w:pPr>
        <w:ind w:left="4326" w:hanging="360"/>
      </w:pPr>
      <w:rPr>
        <w:rFonts w:ascii="Wingdings" w:hAnsi="Wingdings" w:hint="default"/>
      </w:rPr>
    </w:lvl>
    <w:lvl w:ilvl="6" w:tplc="04180001" w:tentative="1">
      <w:start w:val="1"/>
      <w:numFmt w:val="bullet"/>
      <w:lvlText w:val=""/>
      <w:lvlJc w:val="left"/>
      <w:pPr>
        <w:ind w:left="5046" w:hanging="360"/>
      </w:pPr>
      <w:rPr>
        <w:rFonts w:ascii="Symbol" w:hAnsi="Symbol" w:hint="default"/>
      </w:rPr>
    </w:lvl>
    <w:lvl w:ilvl="7" w:tplc="04180003" w:tentative="1">
      <w:start w:val="1"/>
      <w:numFmt w:val="bullet"/>
      <w:lvlText w:val="o"/>
      <w:lvlJc w:val="left"/>
      <w:pPr>
        <w:ind w:left="5766" w:hanging="360"/>
      </w:pPr>
      <w:rPr>
        <w:rFonts w:ascii="Courier New" w:hAnsi="Courier New" w:hint="default"/>
      </w:rPr>
    </w:lvl>
    <w:lvl w:ilvl="8" w:tplc="04180005" w:tentative="1">
      <w:start w:val="1"/>
      <w:numFmt w:val="bullet"/>
      <w:lvlText w:val=""/>
      <w:lvlJc w:val="left"/>
      <w:pPr>
        <w:ind w:left="6486" w:hanging="360"/>
      </w:pPr>
      <w:rPr>
        <w:rFonts w:ascii="Wingdings" w:hAnsi="Wingdings" w:hint="default"/>
      </w:rPr>
    </w:lvl>
  </w:abstractNum>
  <w:abstractNum w:abstractNumId="32" w15:restartNumberingAfterBreak="0">
    <w:nsid w:val="7C8420A5"/>
    <w:multiLevelType w:val="hybridMultilevel"/>
    <w:tmpl w:val="5CA24740"/>
    <w:lvl w:ilvl="0" w:tplc="DEC60F72">
      <w:start w:val="1"/>
      <w:numFmt w:val="lowerLetter"/>
      <w:lvlText w:val="%1)"/>
      <w:lvlJc w:val="left"/>
      <w:pPr>
        <w:ind w:left="720" w:hanging="360"/>
      </w:pPr>
      <w:rPr>
        <w:rFonts w:asciiTheme="minorHAnsi" w:hAnsiTheme="minorHAnsi" w:cstheme="minorHAnsi"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num>
  <w:num w:numId="2">
    <w:abstractNumId w:val="4"/>
  </w:num>
  <w:num w:numId="3">
    <w:abstractNumId w:val="9"/>
  </w:num>
  <w:num w:numId="4">
    <w:abstractNumId w:val="28"/>
  </w:num>
  <w:num w:numId="5">
    <w:abstractNumId w:val="10"/>
  </w:num>
  <w:num w:numId="6">
    <w:abstractNumId w:val="3"/>
  </w:num>
  <w:num w:numId="7">
    <w:abstractNumId w:val="22"/>
  </w:num>
  <w:num w:numId="8">
    <w:abstractNumId w:val="29"/>
  </w:num>
  <w:num w:numId="9">
    <w:abstractNumId w:val="2"/>
  </w:num>
  <w:num w:numId="10">
    <w:abstractNumId w:val="19"/>
  </w:num>
  <w:num w:numId="11">
    <w:abstractNumId w:val="1"/>
  </w:num>
  <w:num w:numId="12">
    <w:abstractNumId w:val="12"/>
  </w:num>
  <w:num w:numId="13">
    <w:abstractNumId w:val="27"/>
  </w:num>
  <w:num w:numId="14">
    <w:abstractNumId w:val="13"/>
  </w:num>
  <w:num w:numId="15">
    <w:abstractNumId w:val="26"/>
  </w:num>
  <w:num w:numId="16">
    <w:abstractNumId w:val="5"/>
  </w:num>
  <w:num w:numId="17">
    <w:abstractNumId w:val="32"/>
  </w:num>
  <w:num w:numId="18">
    <w:abstractNumId w:val="16"/>
  </w:num>
  <w:num w:numId="19">
    <w:abstractNumId w:val="14"/>
  </w:num>
  <w:num w:numId="20">
    <w:abstractNumId w:val="15"/>
  </w:num>
  <w:num w:numId="21">
    <w:abstractNumId w:val="31"/>
  </w:num>
  <w:num w:numId="22">
    <w:abstractNumId w:val="8"/>
  </w:num>
  <w:num w:numId="23">
    <w:abstractNumId w:val="11"/>
  </w:num>
  <w:num w:numId="24">
    <w:abstractNumId w:val="20"/>
  </w:num>
  <w:num w:numId="25">
    <w:abstractNumId w:val="23"/>
  </w:num>
  <w:num w:numId="26">
    <w:abstractNumId w:val="30"/>
  </w:num>
  <w:num w:numId="27">
    <w:abstractNumId w:val="25"/>
  </w:num>
  <w:num w:numId="28">
    <w:abstractNumId w:val="21"/>
  </w:num>
  <w:num w:numId="29">
    <w:abstractNumId w:val="7"/>
  </w:num>
  <w:num w:numId="30">
    <w:abstractNumId w:val="6"/>
  </w:num>
  <w:num w:numId="31">
    <w:abstractNumId w:val="18"/>
  </w:num>
  <w:num w:numId="32">
    <w:abstractNumId w:val="17"/>
  </w:num>
  <w:num w:numId="33">
    <w:abstractNumId w:val="24"/>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spelling="clean" w:grammar="clean"/>
  <w:doNotTrackFormatting/>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414A"/>
    <w:rsid w:val="00001C77"/>
    <w:rsid w:val="000025F5"/>
    <w:rsid w:val="00002AF9"/>
    <w:rsid w:val="000035FD"/>
    <w:rsid w:val="000039AB"/>
    <w:rsid w:val="0000405F"/>
    <w:rsid w:val="000049B0"/>
    <w:rsid w:val="0000585E"/>
    <w:rsid w:val="00006321"/>
    <w:rsid w:val="00006AE3"/>
    <w:rsid w:val="00007D4D"/>
    <w:rsid w:val="00010C08"/>
    <w:rsid w:val="00010C4B"/>
    <w:rsid w:val="000111A5"/>
    <w:rsid w:val="000128E8"/>
    <w:rsid w:val="00012E00"/>
    <w:rsid w:val="00012E6C"/>
    <w:rsid w:val="00014275"/>
    <w:rsid w:val="000146EB"/>
    <w:rsid w:val="00015B69"/>
    <w:rsid w:val="000160F7"/>
    <w:rsid w:val="00016D4A"/>
    <w:rsid w:val="00020422"/>
    <w:rsid w:val="00021854"/>
    <w:rsid w:val="00021FA4"/>
    <w:rsid w:val="00022509"/>
    <w:rsid w:val="000234B7"/>
    <w:rsid w:val="00023B51"/>
    <w:rsid w:val="00023E5C"/>
    <w:rsid w:val="00024322"/>
    <w:rsid w:val="00025925"/>
    <w:rsid w:val="00025CC0"/>
    <w:rsid w:val="0002655D"/>
    <w:rsid w:val="00026596"/>
    <w:rsid w:val="000275B2"/>
    <w:rsid w:val="00027EEF"/>
    <w:rsid w:val="00030C9B"/>
    <w:rsid w:val="00031581"/>
    <w:rsid w:val="000319D3"/>
    <w:rsid w:val="00032ADF"/>
    <w:rsid w:val="00032B50"/>
    <w:rsid w:val="000336BC"/>
    <w:rsid w:val="00034077"/>
    <w:rsid w:val="0003461F"/>
    <w:rsid w:val="000348A0"/>
    <w:rsid w:val="00034BCC"/>
    <w:rsid w:val="00035700"/>
    <w:rsid w:val="00035B45"/>
    <w:rsid w:val="00035C48"/>
    <w:rsid w:val="00035CC7"/>
    <w:rsid w:val="0003685E"/>
    <w:rsid w:val="00037498"/>
    <w:rsid w:val="0003762B"/>
    <w:rsid w:val="00037935"/>
    <w:rsid w:val="00037A41"/>
    <w:rsid w:val="00037B37"/>
    <w:rsid w:val="00040037"/>
    <w:rsid w:val="00040C2C"/>
    <w:rsid w:val="00040C3B"/>
    <w:rsid w:val="00041767"/>
    <w:rsid w:val="0004181F"/>
    <w:rsid w:val="000419F9"/>
    <w:rsid w:val="0004317F"/>
    <w:rsid w:val="00043E3D"/>
    <w:rsid w:val="00044155"/>
    <w:rsid w:val="00044222"/>
    <w:rsid w:val="0004462A"/>
    <w:rsid w:val="000448C6"/>
    <w:rsid w:val="00045254"/>
    <w:rsid w:val="000458AF"/>
    <w:rsid w:val="0004765F"/>
    <w:rsid w:val="00047A64"/>
    <w:rsid w:val="0005290C"/>
    <w:rsid w:val="00052B47"/>
    <w:rsid w:val="00052BFF"/>
    <w:rsid w:val="000532C2"/>
    <w:rsid w:val="0005429A"/>
    <w:rsid w:val="00054406"/>
    <w:rsid w:val="000545E9"/>
    <w:rsid w:val="000547EE"/>
    <w:rsid w:val="00054995"/>
    <w:rsid w:val="00055468"/>
    <w:rsid w:val="000554FF"/>
    <w:rsid w:val="00055F04"/>
    <w:rsid w:val="000564C4"/>
    <w:rsid w:val="00057A8D"/>
    <w:rsid w:val="0006030F"/>
    <w:rsid w:val="000607DD"/>
    <w:rsid w:val="000611C8"/>
    <w:rsid w:val="000617C5"/>
    <w:rsid w:val="00062EDE"/>
    <w:rsid w:val="000637ED"/>
    <w:rsid w:val="0006388B"/>
    <w:rsid w:val="00064CA5"/>
    <w:rsid w:val="00067485"/>
    <w:rsid w:val="00067904"/>
    <w:rsid w:val="000707EB"/>
    <w:rsid w:val="000709A0"/>
    <w:rsid w:val="00071180"/>
    <w:rsid w:val="00073140"/>
    <w:rsid w:val="000739A4"/>
    <w:rsid w:val="0007413C"/>
    <w:rsid w:val="00075139"/>
    <w:rsid w:val="0007552D"/>
    <w:rsid w:val="000757D8"/>
    <w:rsid w:val="00075C99"/>
    <w:rsid w:val="00076735"/>
    <w:rsid w:val="00076A54"/>
    <w:rsid w:val="00077ACD"/>
    <w:rsid w:val="0008096B"/>
    <w:rsid w:val="00080FFD"/>
    <w:rsid w:val="00081165"/>
    <w:rsid w:val="0008186F"/>
    <w:rsid w:val="00082519"/>
    <w:rsid w:val="00082B7A"/>
    <w:rsid w:val="00082EE0"/>
    <w:rsid w:val="0008419F"/>
    <w:rsid w:val="00084D52"/>
    <w:rsid w:val="000904B5"/>
    <w:rsid w:val="000907AB"/>
    <w:rsid w:val="00091632"/>
    <w:rsid w:val="00091AA5"/>
    <w:rsid w:val="00091CB0"/>
    <w:rsid w:val="00093076"/>
    <w:rsid w:val="00094083"/>
    <w:rsid w:val="00094504"/>
    <w:rsid w:val="000958E7"/>
    <w:rsid w:val="00095BEC"/>
    <w:rsid w:val="00095BF2"/>
    <w:rsid w:val="00095D9F"/>
    <w:rsid w:val="0009644A"/>
    <w:rsid w:val="000968F6"/>
    <w:rsid w:val="00096BFB"/>
    <w:rsid w:val="00097629"/>
    <w:rsid w:val="000A0BA0"/>
    <w:rsid w:val="000A1435"/>
    <w:rsid w:val="000A1E71"/>
    <w:rsid w:val="000A2998"/>
    <w:rsid w:val="000A4506"/>
    <w:rsid w:val="000A4876"/>
    <w:rsid w:val="000A4B28"/>
    <w:rsid w:val="000A5EDF"/>
    <w:rsid w:val="000A6291"/>
    <w:rsid w:val="000A63AD"/>
    <w:rsid w:val="000A6938"/>
    <w:rsid w:val="000A75C5"/>
    <w:rsid w:val="000A796B"/>
    <w:rsid w:val="000A7C27"/>
    <w:rsid w:val="000A7ECC"/>
    <w:rsid w:val="000B06A9"/>
    <w:rsid w:val="000B196D"/>
    <w:rsid w:val="000B241F"/>
    <w:rsid w:val="000B2A31"/>
    <w:rsid w:val="000B2ED9"/>
    <w:rsid w:val="000B2F67"/>
    <w:rsid w:val="000B6FB1"/>
    <w:rsid w:val="000B7BF6"/>
    <w:rsid w:val="000B7F66"/>
    <w:rsid w:val="000C0B9F"/>
    <w:rsid w:val="000C0FCC"/>
    <w:rsid w:val="000C2298"/>
    <w:rsid w:val="000C23A2"/>
    <w:rsid w:val="000C2CB2"/>
    <w:rsid w:val="000C2E83"/>
    <w:rsid w:val="000C4CE2"/>
    <w:rsid w:val="000C5597"/>
    <w:rsid w:val="000C5D47"/>
    <w:rsid w:val="000C5DD0"/>
    <w:rsid w:val="000D0A4A"/>
    <w:rsid w:val="000D20F4"/>
    <w:rsid w:val="000D38F8"/>
    <w:rsid w:val="000D3FEB"/>
    <w:rsid w:val="000D4615"/>
    <w:rsid w:val="000D4B02"/>
    <w:rsid w:val="000D554A"/>
    <w:rsid w:val="000D5728"/>
    <w:rsid w:val="000D66CD"/>
    <w:rsid w:val="000D7548"/>
    <w:rsid w:val="000D7FC5"/>
    <w:rsid w:val="000E1362"/>
    <w:rsid w:val="000E252F"/>
    <w:rsid w:val="000E38BB"/>
    <w:rsid w:val="000E51C4"/>
    <w:rsid w:val="000E5484"/>
    <w:rsid w:val="000E574B"/>
    <w:rsid w:val="000E5E95"/>
    <w:rsid w:val="000E61E7"/>
    <w:rsid w:val="000E6820"/>
    <w:rsid w:val="000E74EE"/>
    <w:rsid w:val="000F0589"/>
    <w:rsid w:val="000F16C4"/>
    <w:rsid w:val="000F194B"/>
    <w:rsid w:val="000F2C36"/>
    <w:rsid w:val="000F419A"/>
    <w:rsid w:val="000F469D"/>
    <w:rsid w:val="000F4D80"/>
    <w:rsid w:val="000F7212"/>
    <w:rsid w:val="000F7497"/>
    <w:rsid w:val="000F7AB8"/>
    <w:rsid w:val="001008C4"/>
    <w:rsid w:val="00100F42"/>
    <w:rsid w:val="001011F8"/>
    <w:rsid w:val="0010194E"/>
    <w:rsid w:val="00101C71"/>
    <w:rsid w:val="001032C7"/>
    <w:rsid w:val="001034F7"/>
    <w:rsid w:val="00103929"/>
    <w:rsid w:val="00104C54"/>
    <w:rsid w:val="001059A2"/>
    <w:rsid w:val="00105CA9"/>
    <w:rsid w:val="00106311"/>
    <w:rsid w:val="00106794"/>
    <w:rsid w:val="00106ECD"/>
    <w:rsid w:val="00107A2A"/>
    <w:rsid w:val="001103D6"/>
    <w:rsid w:val="0011128C"/>
    <w:rsid w:val="00111333"/>
    <w:rsid w:val="001121D7"/>
    <w:rsid w:val="00112A32"/>
    <w:rsid w:val="00113144"/>
    <w:rsid w:val="00113A5F"/>
    <w:rsid w:val="00114DC1"/>
    <w:rsid w:val="0011540B"/>
    <w:rsid w:val="00115410"/>
    <w:rsid w:val="00115611"/>
    <w:rsid w:val="00115A36"/>
    <w:rsid w:val="00115A68"/>
    <w:rsid w:val="00116B27"/>
    <w:rsid w:val="0011715F"/>
    <w:rsid w:val="001173A7"/>
    <w:rsid w:val="00117AC3"/>
    <w:rsid w:val="00117B62"/>
    <w:rsid w:val="00117E12"/>
    <w:rsid w:val="00120A04"/>
    <w:rsid w:val="00120D6F"/>
    <w:rsid w:val="00120D95"/>
    <w:rsid w:val="00120EB5"/>
    <w:rsid w:val="00121D13"/>
    <w:rsid w:val="00121F6D"/>
    <w:rsid w:val="00122729"/>
    <w:rsid w:val="001227EE"/>
    <w:rsid w:val="0012383E"/>
    <w:rsid w:val="0012396B"/>
    <w:rsid w:val="001246FE"/>
    <w:rsid w:val="00124F0E"/>
    <w:rsid w:val="0012514D"/>
    <w:rsid w:val="00125D81"/>
    <w:rsid w:val="00126799"/>
    <w:rsid w:val="00126C93"/>
    <w:rsid w:val="001274E9"/>
    <w:rsid w:val="00130CB2"/>
    <w:rsid w:val="001327B2"/>
    <w:rsid w:val="00132B3F"/>
    <w:rsid w:val="001332EB"/>
    <w:rsid w:val="001337B3"/>
    <w:rsid w:val="00133C44"/>
    <w:rsid w:val="00134B38"/>
    <w:rsid w:val="00135079"/>
    <w:rsid w:val="001353A3"/>
    <w:rsid w:val="00135783"/>
    <w:rsid w:val="00135E0D"/>
    <w:rsid w:val="00137EBE"/>
    <w:rsid w:val="00140565"/>
    <w:rsid w:val="001424A9"/>
    <w:rsid w:val="00142D7B"/>
    <w:rsid w:val="001444BC"/>
    <w:rsid w:val="00144B7A"/>
    <w:rsid w:val="00145250"/>
    <w:rsid w:val="00145774"/>
    <w:rsid w:val="0014637B"/>
    <w:rsid w:val="0014662A"/>
    <w:rsid w:val="00147288"/>
    <w:rsid w:val="00150B01"/>
    <w:rsid w:val="001514D6"/>
    <w:rsid w:val="00151D96"/>
    <w:rsid w:val="001528EF"/>
    <w:rsid w:val="00153CF0"/>
    <w:rsid w:val="001552E1"/>
    <w:rsid w:val="00155829"/>
    <w:rsid w:val="00155CA1"/>
    <w:rsid w:val="00156BA5"/>
    <w:rsid w:val="00156DC5"/>
    <w:rsid w:val="001601E3"/>
    <w:rsid w:val="00160E2E"/>
    <w:rsid w:val="00160E4B"/>
    <w:rsid w:val="001617ED"/>
    <w:rsid w:val="00161A2D"/>
    <w:rsid w:val="00163731"/>
    <w:rsid w:val="00163C03"/>
    <w:rsid w:val="0016457D"/>
    <w:rsid w:val="0016489D"/>
    <w:rsid w:val="00164908"/>
    <w:rsid w:val="001650CC"/>
    <w:rsid w:val="001666CD"/>
    <w:rsid w:val="001702E7"/>
    <w:rsid w:val="0017083B"/>
    <w:rsid w:val="00170984"/>
    <w:rsid w:val="0017121B"/>
    <w:rsid w:val="00171B45"/>
    <w:rsid w:val="00172F85"/>
    <w:rsid w:val="00173235"/>
    <w:rsid w:val="001737B5"/>
    <w:rsid w:val="0017407F"/>
    <w:rsid w:val="00175C57"/>
    <w:rsid w:val="001761AA"/>
    <w:rsid w:val="00176275"/>
    <w:rsid w:val="001767B0"/>
    <w:rsid w:val="00177583"/>
    <w:rsid w:val="0017798D"/>
    <w:rsid w:val="00180E55"/>
    <w:rsid w:val="0018155C"/>
    <w:rsid w:val="00182020"/>
    <w:rsid w:val="0018228D"/>
    <w:rsid w:val="001832DF"/>
    <w:rsid w:val="001846B1"/>
    <w:rsid w:val="00184816"/>
    <w:rsid w:val="00184F3E"/>
    <w:rsid w:val="00185286"/>
    <w:rsid w:val="001865EF"/>
    <w:rsid w:val="00186DA9"/>
    <w:rsid w:val="001876D1"/>
    <w:rsid w:val="00187D0B"/>
    <w:rsid w:val="00187ECC"/>
    <w:rsid w:val="00187FE2"/>
    <w:rsid w:val="00190EB0"/>
    <w:rsid w:val="00191D26"/>
    <w:rsid w:val="00193F57"/>
    <w:rsid w:val="00194B84"/>
    <w:rsid w:val="001958C9"/>
    <w:rsid w:val="00196BCA"/>
    <w:rsid w:val="00196E7E"/>
    <w:rsid w:val="00196E99"/>
    <w:rsid w:val="001972F0"/>
    <w:rsid w:val="00197D66"/>
    <w:rsid w:val="001A04FA"/>
    <w:rsid w:val="001A13BF"/>
    <w:rsid w:val="001A188E"/>
    <w:rsid w:val="001A1C6B"/>
    <w:rsid w:val="001A2705"/>
    <w:rsid w:val="001A2FCB"/>
    <w:rsid w:val="001A3B15"/>
    <w:rsid w:val="001A3E4E"/>
    <w:rsid w:val="001A4E28"/>
    <w:rsid w:val="001A503C"/>
    <w:rsid w:val="001A688A"/>
    <w:rsid w:val="001A6E05"/>
    <w:rsid w:val="001B0D41"/>
    <w:rsid w:val="001B0E05"/>
    <w:rsid w:val="001B14CB"/>
    <w:rsid w:val="001B18A9"/>
    <w:rsid w:val="001B1FFD"/>
    <w:rsid w:val="001B3F07"/>
    <w:rsid w:val="001B475C"/>
    <w:rsid w:val="001B577C"/>
    <w:rsid w:val="001B65E7"/>
    <w:rsid w:val="001B66E0"/>
    <w:rsid w:val="001B67C2"/>
    <w:rsid w:val="001B6884"/>
    <w:rsid w:val="001B774A"/>
    <w:rsid w:val="001C027A"/>
    <w:rsid w:val="001C070B"/>
    <w:rsid w:val="001C0DFB"/>
    <w:rsid w:val="001C324C"/>
    <w:rsid w:val="001C598F"/>
    <w:rsid w:val="001C7190"/>
    <w:rsid w:val="001C75A2"/>
    <w:rsid w:val="001D03DE"/>
    <w:rsid w:val="001D0D69"/>
    <w:rsid w:val="001D1B75"/>
    <w:rsid w:val="001D2C2A"/>
    <w:rsid w:val="001D2C9E"/>
    <w:rsid w:val="001D2E44"/>
    <w:rsid w:val="001D3DDE"/>
    <w:rsid w:val="001D4EB4"/>
    <w:rsid w:val="001D4F0F"/>
    <w:rsid w:val="001D59A1"/>
    <w:rsid w:val="001D6B75"/>
    <w:rsid w:val="001D7B3B"/>
    <w:rsid w:val="001E032B"/>
    <w:rsid w:val="001E25E6"/>
    <w:rsid w:val="001E3CA3"/>
    <w:rsid w:val="001E4000"/>
    <w:rsid w:val="001E5EEB"/>
    <w:rsid w:val="001E5EEF"/>
    <w:rsid w:val="001E657F"/>
    <w:rsid w:val="001E7439"/>
    <w:rsid w:val="001E7677"/>
    <w:rsid w:val="001F006E"/>
    <w:rsid w:val="001F0D1B"/>
    <w:rsid w:val="001F1F27"/>
    <w:rsid w:val="001F25B1"/>
    <w:rsid w:val="001F3A8F"/>
    <w:rsid w:val="001F490B"/>
    <w:rsid w:val="001F536F"/>
    <w:rsid w:val="001F5F34"/>
    <w:rsid w:val="001F65C6"/>
    <w:rsid w:val="001F76C2"/>
    <w:rsid w:val="001F7B80"/>
    <w:rsid w:val="00201786"/>
    <w:rsid w:val="00202981"/>
    <w:rsid w:val="0020302B"/>
    <w:rsid w:val="0020381C"/>
    <w:rsid w:val="00203DB3"/>
    <w:rsid w:val="00204E3E"/>
    <w:rsid w:val="00205716"/>
    <w:rsid w:val="00205921"/>
    <w:rsid w:val="002069F2"/>
    <w:rsid w:val="00206EBF"/>
    <w:rsid w:val="00206F6B"/>
    <w:rsid w:val="00210F13"/>
    <w:rsid w:val="002111BB"/>
    <w:rsid w:val="00212DB6"/>
    <w:rsid w:val="002133E7"/>
    <w:rsid w:val="0021391F"/>
    <w:rsid w:val="00213DA0"/>
    <w:rsid w:val="002145C7"/>
    <w:rsid w:val="00214BAA"/>
    <w:rsid w:val="002153F6"/>
    <w:rsid w:val="00217298"/>
    <w:rsid w:val="0021732E"/>
    <w:rsid w:val="002174FA"/>
    <w:rsid w:val="00217928"/>
    <w:rsid w:val="00220798"/>
    <w:rsid w:val="00221438"/>
    <w:rsid w:val="00221DBA"/>
    <w:rsid w:val="00222049"/>
    <w:rsid w:val="00222336"/>
    <w:rsid w:val="002224A2"/>
    <w:rsid w:val="002227C1"/>
    <w:rsid w:val="0022362A"/>
    <w:rsid w:val="002244B9"/>
    <w:rsid w:val="00225CDE"/>
    <w:rsid w:val="002269E4"/>
    <w:rsid w:val="00226EAD"/>
    <w:rsid w:val="00227327"/>
    <w:rsid w:val="00227D65"/>
    <w:rsid w:val="002310C9"/>
    <w:rsid w:val="00232128"/>
    <w:rsid w:val="00232467"/>
    <w:rsid w:val="00232775"/>
    <w:rsid w:val="00232BCC"/>
    <w:rsid w:val="0023327E"/>
    <w:rsid w:val="00233BF6"/>
    <w:rsid w:val="00233DDC"/>
    <w:rsid w:val="002347F7"/>
    <w:rsid w:val="0023683F"/>
    <w:rsid w:val="00236B46"/>
    <w:rsid w:val="00236F44"/>
    <w:rsid w:val="00237617"/>
    <w:rsid w:val="0023776D"/>
    <w:rsid w:val="00240705"/>
    <w:rsid w:val="00240810"/>
    <w:rsid w:val="0024206F"/>
    <w:rsid w:val="002430E1"/>
    <w:rsid w:val="0024412C"/>
    <w:rsid w:val="0024470E"/>
    <w:rsid w:val="00244767"/>
    <w:rsid w:val="00245C99"/>
    <w:rsid w:val="00246C01"/>
    <w:rsid w:val="00246C0A"/>
    <w:rsid w:val="00247848"/>
    <w:rsid w:val="0025074F"/>
    <w:rsid w:val="00251110"/>
    <w:rsid w:val="00252775"/>
    <w:rsid w:val="00253BEC"/>
    <w:rsid w:val="002542FE"/>
    <w:rsid w:val="00255B05"/>
    <w:rsid w:val="00255CBA"/>
    <w:rsid w:val="00256508"/>
    <w:rsid w:val="002569C5"/>
    <w:rsid w:val="00256D18"/>
    <w:rsid w:val="00256F6E"/>
    <w:rsid w:val="00257FB5"/>
    <w:rsid w:val="00260529"/>
    <w:rsid w:val="00260676"/>
    <w:rsid w:val="00261294"/>
    <w:rsid w:val="002629A7"/>
    <w:rsid w:val="00262DCD"/>
    <w:rsid w:val="00263FA5"/>
    <w:rsid w:val="00264299"/>
    <w:rsid w:val="0026454A"/>
    <w:rsid w:val="002645A8"/>
    <w:rsid w:val="00264669"/>
    <w:rsid w:val="00265330"/>
    <w:rsid w:val="00265C9E"/>
    <w:rsid w:val="00266B5F"/>
    <w:rsid w:val="00266BC6"/>
    <w:rsid w:val="00266C76"/>
    <w:rsid w:val="00267359"/>
    <w:rsid w:val="002676D8"/>
    <w:rsid w:val="00271290"/>
    <w:rsid w:val="00271350"/>
    <w:rsid w:val="00271819"/>
    <w:rsid w:val="00271A82"/>
    <w:rsid w:val="00272007"/>
    <w:rsid w:val="00273689"/>
    <w:rsid w:val="00273B0A"/>
    <w:rsid w:val="002740C1"/>
    <w:rsid w:val="00274E20"/>
    <w:rsid w:val="00276052"/>
    <w:rsid w:val="00276449"/>
    <w:rsid w:val="0027644F"/>
    <w:rsid w:val="00276BEA"/>
    <w:rsid w:val="0027717A"/>
    <w:rsid w:val="00277343"/>
    <w:rsid w:val="0028020A"/>
    <w:rsid w:val="002806EB"/>
    <w:rsid w:val="002807C6"/>
    <w:rsid w:val="002813AB"/>
    <w:rsid w:val="00281D47"/>
    <w:rsid w:val="00283DF9"/>
    <w:rsid w:val="002846F8"/>
    <w:rsid w:val="002848A3"/>
    <w:rsid w:val="00286454"/>
    <w:rsid w:val="00286515"/>
    <w:rsid w:val="00286ADA"/>
    <w:rsid w:val="00286FCD"/>
    <w:rsid w:val="00287639"/>
    <w:rsid w:val="00290205"/>
    <w:rsid w:val="00294B62"/>
    <w:rsid w:val="002955B4"/>
    <w:rsid w:val="00295794"/>
    <w:rsid w:val="0029586F"/>
    <w:rsid w:val="00295EDF"/>
    <w:rsid w:val="00296DB5"/>
    <w:rsid w:val="00297CD0"/>
    <w:rsid w:val="002A0547"/>
    <w:rsid w:val="002A0700"/>
    <w:rsid w:val="002A0724"/>
    <w:rsid w:val="002A0F16"/>
    <w:rsid w:val="002A1468"/>
    <w:rsid w:val="002A2415"/>
    <w:rsid w:val="002A24EA"/>
    <w:rsid w:val="002A2B5A"/>
    <w:rsid w:val="002A301C"/>
    <w:rsid w:val="002A3A1A"/>
    <w:rsid w:val="002A4227"/>
    <w:rsid w:val="002A4385"/>
    <w:rsid w:val="002A4D61"/>
    <w:rsid w:val="002A5A1E"/>
    <w:rsid w:val="002A5AE1"/>
    <w:rsid w:val="002A5C60"/>
    <w:rsid w:val="002A5F92"/>
    <w:rsid w:val="002A770B"/>
    <w:rsid w:val="002B0CF7"/>
    <w:rsid w:val="002B1CE0"/>
    <w:rsid w:val="002B1F73"/>
    <w:rsid w:val="002B4198"/>
    <w:rsid w:val="002B5605"/>
    <w:rsid w:val="002B59F1"/>
    <w:rsid w:val="002B5C10"/>
    <w:rsid w:val="002B6DF0"/>
    <w:rsid w:val="002B779C"/>
    <w:rsid w:val="002B7AF5"/>
    <w:rsid w:val="002B7CBB"/>
    <w:rsid w:val="002B7FEE"/>
    <w:rsid w:val="002C0309"/>
    <w:rsid w:val="002C0564"/>
    <w:rsid w:val="002C106A"/>
    <w:rsid w:val="002C163A"/>
    <w:rsid w:val="002C226C"/>
    <w:rsid w:val="002C311E"/>
    <w:rsid w:val="002C3E00"/>
    <w:rsid w:val="002C3E0B"/>
    <w:rsid w:val="002C49C7"/>
    <w:rsid w:val="002C5DFC"/>
    <w:rsid w:val="002C5E2E"/>
    <w:rsid w:val="002C61A7"/>
    <w:rsid w:val="002C6D59"/>
    <w:rsid w:val="002C7F21"/>
    <w:rsid w:val="002D2449"/>
    <w:rsid w:val="002D2971"/>
    <w:rsid w:val="002D38E6"/>
    <w:rsid w:val="002D44F4"/>
    <w:rsid w:val="002D6710"/>
    <w:rsid w:val="002D681B"/>
    <w:rsid w:val="002D7695"/>
    <w:rsid w:val="002D77B7"/>
    <w:rsid w:val="002E0867"/>
    <w:rsid w:val="002E09D2"/>
    <w:rsid w:val="002E11B1"/>
    <w:rsid w:val="002E132D"/>
    <w:rsid w:val="002E152C"/>
    <w:rsid w:val="002E1F9B"/>
    <w:rsid w:val="002E2323"/>
    <w:rsid w:val="002E2720"/>
    <w:rsid w:val="002E276A"/>
    <w:rsid w:val="002E2BDB"/>
    <w:rsid w:val="002E3AF2"/>
    <w:rsid w:val="002E3E79"/>
    <w:rsid w:val="002E40B5"/>
    <w:rsid w:val="002E55DA"/>
    <w:rsid w:val="002E5CD4"/>
    <w:rsid w:val="002E6141"/>
    <w:rsid w:val="002E6F49"/>
    <w:rsid w:val="002E7318"/>
    <w:rsid w:val="002E75E3"/>
    <w:rsid w:val="002E7E63"/>
    <w:rsid w:val="002F15FD"/>
    <w:rsid w:val="002F2C5C"/>
    <w:rsid w:val="002F331B"/>
    <w:rsid w:val="002F37BF"/>
    <w:rsid w:val="002F3E7C"/>
    <w:rsid w:val="002F539F"/>
    <w:rsid w:val="002F63FF"/>
    <w:rsid w:val="002F6E7E"/>
    <w:rsid w:val="002F70A3"/>
    <w:rsid w:val="002F7C05"/>
    <w:rsid w:val="003013D4"/>
    <w:rsid w:val="003029CF"/>
    <w:rsid w:val="003031B5"/>
    <w:rsid w:val="00303400"/>
    <w:rsid w:val="003040A1"/>
    <w:rsid w:val="00304225"/>
    <w:rsid w:val="003047B1"/>
    <w:rsid w:val="00304AD6"/>
    <w:rsid w:val="003058EB"/>
    <w:rsid w:val="003071AD"/>
    <w:rsid w:val="003111E4"/>
    <w:rsid w:val="00311950"/>
    <w:rsid w:val="00311E78"/>
    <w:rsid w:val="00312189"/>
    <w:rsid w:val="003125A6"/>
    <w:rsid w:val="00312D0C"/>
    <w:rsid w:val="00313951"/>
    <w:rsid w:val="00313C9F"/>
    <w:rsid w:val="00313D43"/>
    <w:rsid w:val="00314754"/>
    <w:rsid w:val="00316C46"/>
    <w:rsid w:val="00317C4E"/>
    <w:rsid w:val="00317C70"/>
    <w:rsid w:val="0032109B"/>
    <w:rsid w:val="00321525"/>
    <w:rsid w:val="00322548"/>
    <w:rsid w:val="0032292B"/>
    <w:rsid w:val="0032380F"/>
    <w:rsid w:val="00323951"/>
    <w:rsid w:val="00325048"/>
    <w:rsid w:val="0032520F"/>
    <w:rsid w:val="0032558A"/>
    <w:rsid w:val="00325CC0"/>
    <w:rsid w:val="00326280"/>
    <w:rsid w:val="003267D2"/>
    <w:rsid w:val="003268AC"/>
    <w:rsid w:val="00326BB6"/>
    <w:rsid w:val="00326DE8"/>
    <w:rsid w:val="00327477"/>
    <w:rsid w:val="003274C0"/>
    <w:rsid w:val="003275C9"/>
    <w:rsid w:val="00327C5D"/>
    <w:rsid w:val="003309CC"/>
    <w:rsid w:val="00330D9C"/>
    <w:rsid w:val="003319B8"/>
    <w:rsid w:val="00332920"/>
    <w:rsid w:val="00332C30"/>
    <w:rsid w:val="0033300D"/>
    <w:rsid w:val="0033433B"/>
    <w:rsid w:val="0033451C"/>
    <w:rsid w:val="00334551"/>
    <w:rsid w:val="00334C0D"/>
    <w:rsid w:val="003366BF"/>
    <w:rsid w:val="003402D5"/>
    <w:rsid w:val="00340A93"/>
    <w:rsid w:val="00343B52"/>
    <w:rsid w:val="00344037"/>
    <w:rsid w:val="0034436E"/>
    <w:rsid w:val="003459B8"/>
    <w:rsid w:val="00345F54"/>
    <w:rsid w:val="00346064"/>
    <w:rsid w:val="003460E0"/>
    <w:rsid w:val="003461B5"/>
    <w:rsid w:val="00347FDD"/>
    <w:rsid w:val="003505B6"/>
    <w:rsid w:val="00350A98"/>
    <w:rsid w:val="00351681"/>
    <w:rsid w:val="00351B95"/>
    <w:rsid w:val="00353929"/>
    <w:rsid w:val="00353AAE"/>
    <w:rsid w:val="00353FEE"/>
    <w:rsid w:val="00354669"/>
    <w:rsid w:val="00354793"/>
    <w:rsid w:val="00355A16"/>
    <w:rsid w:val="00360210"/>
    <w:rsid w:val="00360ED4"/>
    <w:rsid w:val="003612C9"/>
    <w:rsid w:val="00361AD3"/>
    <w:rsid w:val="003621DF"/>
    <w:rsid w:val="00363033"/>
    <w:rsid w:val="00363452"/>
    <w:rsid w:val="00363A2F"/>
    <w:rsid w:val="00363AB4"/>
    <w:rsid w:val="00363E5C"/>
    <w:rsid w:val="003643C2"/>
    <w:rsid w:val="00364E68"/>
    <w:rsid w:val="00365F6C"/>
    <w:rsid w:val="0036638B"/>
    <w:rsid w:val="00366CEA"/>
    <w:rsid w:val="00367FDE"/>
    <w:rsid w:val="003708D0"/>
    <w:rsid w:val="00370DF6"/>
    <w:rsid w:val="003715F9"/>
    <w:rsid w:val="003719FF"/>
    <w:rsid w:val="00373ACB"/>
    <w:rsid w:val="00373DF8"/>
    <w:rsid w:val="0037439F"/>
    <w:rsid w:val="00374BFD"/>
    <w:rsid w:val="00375ADA"/>
    <w:rsid w:val="00376E45"/>
    <w:rsid w:val="00377E9F"/>
    <w:rsid w:val="003800C7"/>
    <w:rsid w:val="00380130"/>
    <w:rsid w:val="00380790"/>
    <w:rsid w:val="00380C69"/>
    <w:rsid w:val="00381554"/>
    <w:rsid w:val="00381F5F"/>
    <w:rsid w:val="00382DD3"/>
    <w:rsid w:val="00382E36"/>
    <w:rsid w:val="0038367F"/>
    <w:rsid w:val="0038398B"/>
    <w:rsid w:val="003845A2"/>
    <w:rsid w:val="00384D2E"/>
    <w:rsid w:val="00385099"/>
    <w:rsid w:val="00385870"/>
    <w:rsid w:val="00385B65"/>
    <w:rsid w:val="00385DAA"/>
    <w:rsid w:val="00385F82"/>
    <w:rsid w:val="00386565"/>
    <w:rsid w:val="00386AEC"/>
    <w:rsid w:val="00386D5D"/>
    <w:rsid w:val="003903A0"/>
    <w:rsid w:val="00390458"/>
    <w:rsid w:val="00392368"/>
    <w:rsid w:val="00392DB5"/>
    <w:rsid w:val="0039332B"/>
    <w:rsid w:val="00393BD8"/>
    <w:rsid w:val="00393F2D"/>
    <w:rsid w:val="003940A8"/>
    <w:rsid w:val="0039527B"/>
    <w:rsid w:val="00395A34"/>
    <w:rsid w:val="00395A77"/>
    <w:rsid w:val="00395BA3"/>
    <w:rsid w:val="00395C93"/>
    <w:rsid w:val="00396899"/>
    <w:rsid w:val="00397180"/>
    <w:rsid w:val="003A0437"/>
    <w:rsid w:val="003A0B23"/>
    <w:rsid w:val="003A1AED"/>
    <w:rsid w:val="003A212B"/>
    <w:rsid w:val="003A2256"/>
    <w:rsid w:val="003A32AE"/>
    <w:rsid w:val="003A3516"/>
    <w:rsid w:val="003A3555"/>
    <w:rsid w:val="003A39B1"/>
    <w:rsid w:val="003A39B8"/>
    <w:rsid w:val="003A51C0"/>
    <w:rsid w:val="003A543A"/>
    <w:rsid w:val="003A5A8B"/>
    <w:rsid w:val="003A60B4"/>
    <w:rsid w:val="003A691A"/>
    <w:rsid w:val="003A71EC"/>
    <w:rsid w:val="003A7961"/>
    <w:rsid w:val="003A7BE8"/>
    <w:rsid w:val="003B0085"/>
    <w:rsid w:val="003B02B6"/>
    <w:rsid w:val="003B1830"/>
    <w:rsid w:val="003B2AAB"/>
    <w:rsid w:val="003B2FE1"/>
    <w:rsid w:val="003B4443"/>
    <w:rsid w:val="003B5419"/>
    <w:rsid w:val="003B71DB"/>
    <w:rsid w:val="003C008D"/>
    <w:rsid w:val="003C028F"/>
    <w:rsid w:val="003C02D0"/>
    <w:rsid w:val="003C3344"/>
    <w:rsid w:val="003C3A39"/>
    <w:rsid w:val="003C3F79"/>
    <w:rsid w:val="003C526A"/>
    <w:rsid w:val="003C61E2"/>
    <w:rsid w:val="003C6629"/>
    <w:rsid w:val="003C718B"/>
    <w:rsid w:val="003C78BE"/>
    <w:rsid w:val="003D0C1A"/>
    <w:rsid w:val="003D1309"/>
    <w:rsid w:val="003D2CA0"/>
    <w:rsid w:val="003D3616"/>
    <w:rsid w:val="003D3917"/>
    <w:rsid w:val="003D43A0"/>
    <w:rsid w:val="003D5FEE"/>
    <w:rsid w:val="003D6094"/>
    <w:rsid w:val="003D62B2"/>
    <w:rsid w:val="003E1022"/>
    <w:rsid w:val="003E1B5D"/>
    <w:rsid w:val="003E3D18"/>
    <w:rsid w:val="003E51AC"/>
    <w:rsid w:val="003E707E"/>
    <w:rsid w:val="003E7641"/>
    <w:rsid w:val="003F01E9"/>
    <w:rsid w:val="003F044A"/>
    <w:rsid w:val="003F054B"/>
    <w:rsid w:val="003F0A3C"/>
    <w:rsid w:val="003F117C"/>
    <w:rsid w:val="003F182E"/>
    <w:rsid w:val="003F1931"/>
    <w:rsid w:val="003F1F28"/>
    <w:rsid w:val="003F2E0B"/>
    <w:rsid w:val="003F33CB"/>
    <w:rsid w:val="003F3ADA"/>
    <w:rsid w:val="003F4F75"/>
    <w:rsid w:val="003F580C"/>
    <w:rsid w:val="003F66FE"/>
    <w:rsid w:val="003F698F"/>
    <w:rsid w:val="003F7DEC"/>
    <w:rsid w:val="0040054C"/>
    <w:rsid w:val="004005AB"/>
    <w:rsid w:val="004005F5"/>
    <w:rsid w:val="00400EE0"/>
    <w:rsid w:val="00401C8D"/>
    <w:rsid w:val="00401F7F"/>
    <w:rsid w:val="00402065"/>
    <w:rsid w:val="0040227C"/>
    <w:rsid w:val="004025DE"/>
    <w:rsid w:val="00402FBB"/>
    <w:rsid w:val="00403640"/>
    <w:rsid w:val="0040371E"/>
    <w:rsid w:val="00405943"/>
    <w:rsid w:val="00405EA0"/>
    <w:rsid w:val="00406036"/>
    <w:rsid w:val="00406378"/>
    <w:rsid w:val="00406784"/>
    <w:rsid w:val="00406785"/>
    <w:rsid w:val="00406870"/>
    <w:rsid w:val="0041063A"/>
    <w:rsid w:val="004107AC"/>
    <w:rsid w:val="004119F8"/>
    <w:rsid w:val="00411C3C"/>
    <w:rsid w:val="0041205E"/>
    <w:rsid w:val="004125DE"/>
    <w:rsid w:val="00413075"/>
    <w:rsid w:val="00413594"/>
    <w:rsid w:val="0041433B"/>
    <w:rsid w:val="00414603"/>
    <w:rsid w:val="00414AC8"/>
    <w:rsid w:val="004152E1"/>
    <w:rsid w:val="0041557A"/>
    <w:rsid w:val="00415775"/>
    <w:rsid w:val="00416F5C"/>
    <w:rsid w:val="00417245"/>
    <w:rsid w:val="00420A40"/>
    <w:rsid w:val="00420E9B"/>
    <w:rsid w:val="004228F3"/>
    <w:rsid w:val="00422945"/>
    <w:rsid w:val="00424916"/>
    <w:rsid w:val="00426711"/>
    <w:rsid w:val="0042687D"/>
    <w:rsid w:val="004268CB"/>
    <w:rsid w:val="0042729A"/>
    <w:rsid w:val="0043114D"/>
    <w:rsid w:val="00431AC8"/>
    <w:rsid w:val="00431DC6"/>
    <w:rsid w:val="00432834"/>
    <w:rsid w:val="00432E11"/>
    <w:rsid w:val="004330D1"/>
    <w:rsid w:val="004342E2"/>
    <w:rsid w:val="00434D6A"/>
    <w:rsid w:val="00435D0D"/>
    <w:rsid w:val="00436667"/>
    <w:rsid w:val="0043699D"/>
    <w:rsid w:val="00436C21"/>
    <w:rsid w:val="00437591"/>
    <w:rsid w:val="004375D7"/>
    <w:rsid w:val="0043768F"/>
    <w:rsid w:val="004376F9"/>
    <w:rsid w:val="00441BAE"/>
    <w:rsid w:val="00441E39"/>
    <w:rsid w:val="00441F48"/>
    <w:rsid w:val="00442985"/>
    <w:rsid w:val="00443B4F"/>
    <w:rsid w:val="00443F34"/>
    <w:rsid w:val="00444597"/>
    <w:rsid w:val="00444D40"/>
    <w:rsid w:val="00444E66"/>
    <w:rsid w:val="00445196"/>
    <w:rsid w:val="004459E0"/>
    <w:rsid w:val="0044730A"/>
    <w:rsid w:val="00447E0D"/>
    <w:rsid w:val="00450499"/>
    <w:rsid w:val="00450A70"/>
    <w:rsid w:val="00451618"/>
    <w:rsid w:val="00451EB1"/>
    <w:rsid w:val="004520A1"/>
    <w:rsid w:val="004526AF"/>
    <w:rsid w:val="00452F9B"/>
    <w:rsid w:val="00452FD3"/>
    <w:rsid w:val="00455489"/>
    <w:rsid w:val="0045582F"/>
    <w:rsid w:val="00456581"/>
    <w:rsid w:val="0045727E"/>
    <w:rsid w:val="00457766"/>
    <w:rsid w:val="00461D51"/>
    <w:rsid w:val="004643D1"/>
    <w:rsid w:val="00464556"/>
    <w:rsid w:val="00464A41"/>
    <w:rsid w:val="00464EC6"/>
    <w:rsid w:val="00465B3E"/>
    <w:rsid w:val="00465CAD"/>
    <w:rsid w:val="00465E77"/>
    <w:rsid w:val="00465F3D"/>
    <w:rsid w:val="00466CE8"/>
    <w:rsid w:val="00470657"/>
    <w:rsid w:val="00470C72"/>
    <w:rsid w:val="00470FF2"/>
    <w:rsid w:val="00471254"/>
    <w:rsid w:val="00471C6D"/>
    <w:rsid w:val="00472565"/>
    <w:rsid w:val="00473245"/>
    <w:rsid w:val="0047446F"/>
    <w:rsid w:val="0047493D"/>
    <w:rsid w:val="00474EDA"/>
    <w:rsid w:val="00474F08"/>
    <w:rsid w:val="00474F4D"/>
    <w:rsid w:val="00475435"/>
    <w:rsid w:val="00476157"/>
    <w:rsid w:val="00481291"/>
    <w:rsid w:val="00481E6B"/>
    <w:rsid w:val="00482E93"/>
    <w:rsid w:val="00484073"/>
    <w:rsid w:val="0048414A"/>
    <w:rsid w:val="00484BC8"/>
    <w:rsid w:val="00485325"/>
    <w:rsid w:val="0048560F"/>
    <w:rsid w:val="0048686D"/>
    <w:rsid w:val="0048774F"/>
    <w:rsid w:val="004902AD"/>
    <w:rsid w:val="0049190C"/>
    <w:rsid w:val="00492372"/>
    <w:rsid w:val="00492379"/>
    <w:rsid w:val="00492BA3"/>
    <w:rsid w:val="004949E2"/>
    <w:rsid w:val="00495326"/>
    <w:rsid w:val="004954B1"/>
    <w:rsid w:val="00495D2C"/>
    <w:rsid w:val="00496105"/>
    <w:rsid w:val="00496865"/>
    <w:rsid w:val="00496B78"/>
    <w:rsid w:val="004971F9"/>
    <w:rsid w:val="00497527"/>
    <w:rsid w:val="00497655"/>
    <w:rsid w:val="004976D2"/>
    <w:rsid w:val="004A0350"/>
    <w:rsid w:val="004A14C2"/>
    <w:rsid w:val="004A2C5B"/>
    <w:rsid w:val="004A46C2"/>
    <w:rsid w:val="004A4B0E"/>
    <w:rsid w:val="004A4DFD"/>
    <w:rsid w:val="004A5508"/>
    <w:rsid w:val="004A59F6"/>
    <w:rsid w:val="004A6C87"/>
    <w:rsid w:val="004A6E34"/>
    <w:rsid w:val="004B0184"/>
    <w:rsid w:val="004B0CC7"/>
    <w:rsid w:val="004B113D"/>
    <w:rsid w:val="004B16C3"/>
    <w:rsid w:val="004B1C98"/>
    <w:rsid w:val="004B1DCD"/>
    <w:rsid w:val="004B1DE5"/>
    <w:rsid w:val="004B1EDC"/>
    <w:rsid w:val="004B3362"/>
    <w:rsid w:val="004B35AE"/>
    <w:rsid w:val="004B45C0"/>
    <w:rsid w:val="004B4EE0"/>
    <w:rsid w:val="004B6C42"/>
    <w:rsid w:val="004B7740"/>
    <w:rsid w:val="004B7ECE"/>
    <w:rsid w:val="004C1803"/>
    <w:rsid w:val="004C25F8"/>
    <w:rsid w:val="004C2BD0"/>
    <w:rsid w:val="004C31C3"/>
    <w:rsid w:val="004C4346"/>
    <w:rsid w:val="004C56A1"/>
    <w:rsid w:val="004C56C0"/>
    <w:rsid w:val="004C6A27"/>
    <w:rsid w:val="004C6AC2"/>
    <w:rsid w:val="004C6BA2"/>
    <w:rsid w:val="004C6D67"/>
    <w:rsid w:val="004C6F2E"/>
    <w:rsid w:val="004C7919"/>
    <w:rsid w:val="004D0057"/>
    <w:rsid w:val="004D024A"/>
    <w:rsid w:val="004D02DD"/>
    <w:rsid w:val="004D088D"/>
    <w:rsid w:val="004D1569"/>
    <w:rsid w:val="004D1795"/>
    <w:rsid w:val="004D3290"/>
    <w:rsid w:val="004D4ABA"/>
    <w:rsid w:val="004D4B3C"/>
    <w:rsid w:val="004D658D"/>
    <w:rsid w:val="004D7B4C"/>
    <w:rsid w:val="004E029C"/>
    <w:rsid w:val="004E137D"/>
    <w:rsid w:val="004E17CD"/>
    <w:rsid w:val="004E21B5"/>
    <w:rsid w:val="004E30CA"/>
    <w:rsid w:val="004E41B6"/>
    <w:rsid w:val="004E56DE"/>
    <w:rsid w:val="004E5B01"/>
    <w:rsid w:val="004E5C8A"/>
    <w:rsid w:val="004E602B"/>
    <w:rsid w:val="004E6275"/>
    <w:rsid w:val="004E64DB"/>
    <w:rsid w:val="004E65D8"/>
    <w:rsid w:val="004E71BF"/>
    <w:rsid w:val="004E7997"/>
    <w:rsid w:val="004F0806"/>
    <w:rsid w:val="004F0BC2"/>
    <w:rsid w:val="004F1DA8"/>
    <w:rsid w:val="004F2CBC"/>
    <w:rsid w:val="004F3993"/>
    <w:rsid w:val="004F4595"/>
    <w:rsid w:val="004F4BF0"/>
    <w:rsid w:val="004F4EA3"/>
    <w:rsid w:val="004F503F"/>
    <w:rsid w:val="004F5457"/>
    <w:rsid w:val="004F54AC"/>
    <w:rsid w:val="004F6721"/>
    <w:rsid w:val="004F68AD"/>
    <w:rsid w:val="004F70CC"/>
    <w:rsid w:val="004F7492"/>
    <w:rsid w:val="004F79C7"/>
    <w:rsid w:val="00500598"/>
    <w:rsid w:val="00501720"/>
    <w:rsid w:val="00501E08"/>
    <w:rsid w:val="00503E44"/>
    <w:rsid w:val="005044CD"/>
    <w:rsid w:val="00504C07"/>
    <w:rsid w:val="00505186"/>
    <w:rsid w:val="0050558A"/>
    <w:rsid w:val="005059AC"/>
    <w:rsid w:val="00505D90"/>
    <w:rsid w:val="0050681F"/>
    <w:rsid w:val="005074EC"/>
    <w:rsid w:val="00507C12"/>
    <w:rsid w:val="005100C3"/>
    <w:rsid w:val="00510616"/>
    <w:rsid w:val="00510A26"/>
    <w:rsid w:val="00511AFB"/>
    <w:rsid w:val="0051208F"/>
    <w:rsid w:val="00512439"/>
    <w:rsid w:val="00512E94"/>
    <w:rsid w:val="00513040"/>
    <w:rsid w:val="00515436"/>
    <w:rsid w:val="00515822"/>
    <w:rsid w:val="00515EB6"/>
    <w:rsid w:val="0051610B"/>
    <w:rsid w:val="00516673"/>
    <w:rsid w:val="00516DC8"/>
    <w:rsid w:val="005174C6"/>
    <w:rsid w:val="005216F1"/>
    <w:rsid w:val="00521A46"/>
    <w:rsid w:val="00521AEF"/>
    <w:rsid w:val="005226ED"/>
    <w:rsid w:val="0052367D"/>
    <w:rsid w:val="005243A2"/>
    <w:rsid w:val="00524CDD"/>
    <w:rsid w:val="005250E2"/>
    <w:rsid w:val="005256F4"/>
    <w:rsid w:val="005263CA"/>
    <w:rsid w:val="00526899"/>
    <w:rsid w:val="00527D4B"/>
    <w:rsid w:val="00527F1B"/>
    <w:rsid w:val="00530975"/>
    <w:rsid w:val="00530FCF"/>
    <w:rsid w:val="00531455"/>
    <w:rsid w:val="005318C7"/>
    <w:rsid w:val="0053267B"/>
    <w:rsid w:val="005326A9"/>
    <w:rsid w:val="005340E9"/>
    <w:rsid w:val="005344C9"/>
    <w:rsid w:val="00534A57"/>
    <w:rsid w:val="0054026A"/>
    <w:rsid w:val="00540400"/>
    <w:rsid w:val="00541A0A"/>
    <w:rsid w:val="00541C23"/>
    <w:rsid w:val="00542F05"/>
    <w:rsid w:val="00543548"/>
    <w:rsid w:val="005435AB"/>
    <w:rsid w:val="00544658"/>
    <w:rsid w:val="00544C85"/>
    <w:rsid w:val="00546790"/>
    <w:rsid w:val="00546CFB"/>
    <w:rsid w:val="005479DF"/>
    <w:rsid w:val="0055077A"/>
    <w:rsid w:val="005507D4"/>
    <w:rsid w:val="00551648"/>
    <w:rsid w:val="00551DA7"/>
    <w:rsid w:val="005530A2"/>
    <w:rsid w:val="00554956"/>
    <w:rsid w:val="00554A7D"/>
    <w:rsid w:val="00555605"/>
    <w:rsid w:val="00555CCC"/>
    <w:rsid w:val="005567A4"/>
    <w:rsid w:val="005571A3"/>
    <w:rsid w:val="00560286"/>
    <w:rsid w:val="00560901"/>
    <w:rsid w:val="00560A27"/>
    <w:rsid w:val="00562057"/>
    <w:rsid w:val="005620AA"/>
    <w:rsid w:val="00562CCF"/>
    <w:rsid w:val="00562DFA"/>
    <w:rsid w:val="005630E5"/>
    <w:rsid w:val="00563689"/>
    <w:rsid w:val="00563D11"/>
    <w:rsid w:val="00564029"/>
    <w:rsid w:val="0056466E"/>
    <w:rsid w:val="0056480F"/>
    <w:rsid w:val="00565BEE"/>
    <w:rsid w:val="00565EEB"/>
    <w:rsid w:val="005668E4"/>
    <w:rsid w:val="0056784A"/>
    <w:rsid w:val="00570225"/>
    <w:rsid w:val="00570786"/>
    <w:rsid w:val="00570A58"/>
    <w:rsid w:val="00570B28"/>
    <w:rsid w:val="00571C5E"/>
    <w:rsid w:val="00573750"/>
    <w:rsid w:val="00573D5A"/>
    <w:rsid w:val="00573F35"/>
    <w:rsid w:val="005745F2"/>
    <w:rsid w:val="0057515D"/>
    <w:rsid w:val="00575AC7"/>
    <w:rsid w:val="00576E42"/>
    <w:rsid w:val="005771E1"/>
    <w:rsid w:val="00577BB0"/>
    <w:rsid w:val="005801C3"/>
    <w:rsid w:val="00581595"/>
    <w:rsid w:val="00581F90"/>
    <w:rsid w:val="0058240F"/>
    <w:rsid w:val="005824E3"/>
    <w:rsid w:val="00582589"/>
    <w:rsid w:val="00583178"/>
    <w:rsid w:val="005831D0"/>
    <w:rsid w:val="005837BE"/>
    <w:rsid w:val="0058491C"/>
    <w:rsid w:val="00584AAC"/>
    <w:rsid w:val="00584B57"/>
    <w:rsid w:val="00585538"/>
    <w:rsid w:val="00587BD2"/>
    <w:rsid w:val="00590F85"/>
    <w:rsid w:val="00591C0F"/>
    <w:rsid w:val="00591EEB"/>
    <w:rsid w:val="00592690"/>
    <w:rsid w:val="00593D64"/>
    <w:rsid w:val="00594685"/>
    <w:rsid w:val="00594F72"/>
    <w:rsid w:val="005950D8"/>
    <w:rsid w:val="00595184"/>
    <w:rsid w:val="00595EBB"/>
    <w:rsid w:val="00596546"/>
    <w:rsid w:val="00597BBD"/>
    <w:rsid w:val="005A0224"/>
    <w:rsid w:val="005A1D14"/>
    <w:rsid w:val="005A1E78"/>
    <w:rsid w:val="005A2E8E"/>
    <w:rsid w:val="005A33B9"/>
    <w:rsid w:val="005A348B"/>
    <w:rsid w:val="005A4F41"/>
    <w:rsid w:val="005A529B"/>
    <w:rsid w:val="005A6FC3"/>
    <w:rsid w:val="005A6FDC"/>
    <w:rsid w:val="005A7251"/>
    <w:rsid w:val="005B102C"/>
    <w:rsid w:val="005B1488"/>
    <w:rsid w:val="005B1C73"/>
    <w:rsid w:val="005B2AEA"/>
    <w:rsid w:val="005B2B0B"/>
    <w:rsid w:val="005B3BCC"/>
    <w:rsid w:val="005B4133"/>
    <w:rsid w:val="005B4890"/>
    <w:rsid w:val="005B4CF1"/>
    <w:rsid w:val="005B534E"/>
    <w:rsid w:val="005B5908"/>
    <w:rsid w:val="005B63C6"/>
    <w:rsid w:val="005B7631"/>
    <w:rsid w:val="005B79ED"/>
    <w:rsid w:val="005C0EB8"/>
    <w:rsid w:val="005C1E17"/>
    <w:rsid w:val="005C1E56"/>
    <w:rsid w:val="005C2E3E"/>
    <w:rsid w:val="005C31E8"/>
    <w:rsid w:val="005C38D2"/>
    <w:rsid w:val="005C4030"/>
    <w:rsid w:val="005C4113"/>
    <w:rsid w:val="005C58EC"/>
    <w:rsid w:val="005C599A"/>
    <w:rsid w:val="005C5A50"/>
    <w:rsid w:val="005C5C7C"/>
    <w:rsid w:val="005C5CBC"/>
    <w:rsid w:val="005C6728"/>
    <w:rsid w:val="005C67E9"/>
    <w:rsid w:val="005C7A5A"/>
    <w:rsid w:val="005D088B"/>
    <w:rsid w:val="005D088E"/>
    <w:rsid w:val="005D0CC1"/>
    <w:rsid w:val="005D1048"/>
    <w:rsid w:val="005D179D"/>
    <w:rsid w:val="005D23E5"/>
    <w:rsid w:val="005D2BCB"/>
    <w:rsid w:val="005D3C72"/>
    <w:rsid w:val="005D418F"/>
    <w:rsid w:val="005D41F2"/>
    <w:rsid w:val="005D4B05"/>
    <w:rsid w:val="005D55A3"/>
    <w:rsid w:val="005D5AAF"/>
    <w:rsid w:val="005D5B1E"/>
    <w:rsid w:val="005D668F"/>
    <w:rsid w:val="005D6B2F"/>
    <w:rsid w:val="005D7D88"/>
    <w:rsid w:val="005E068D"/>
    <w:rsid w:val="005E069C"/>
    <w:rsid w:val="005E0811"/>
    <w:rsid w:val="005E152A"/>
    <w:rsid w:val="005E1C46"/>
    <w:rsid w:val="005E2651"/>
    <w:rsid w:val="005E2C7F"/>
    <w:rsid w:val="005E2CB6"/>
    <w:rsid w:val="005E311D"/>
    <w:rsid w:val="005E3243"/>
    <w:rsid w:val="005E36D0"/>
    <w:rsid w:val="005E4006"/>
    <w:rsid w:val="005E49B0"/>
    <w:rsid w:val="005E59BD"/>
    <w:rsid w:val="005E5E33"/>
    <w:rsid w:val="005E7B30"/>
    <w:rsid w:val="005F0CE0"/>
    <w:rsid w:val="005F14A4"/>
    <w:rsid w:val="005F187B"/>
    <w:rsid w:val="005F1CF0"/>
    <w:rsid w:val="005F2295"/>
    <w:rsid w:val="005F2886"/>
    <w:rsid w:val="005F3930"/>
    <w:rsid w:val="005F3960"/>
    <w:rsid w:val="005F4189"/>
    <w:rsid w:val="005F440F"/>
    <w:rsid w:val="005F4916"/>
    <w:rsid w:val="005F4B98"/>
    <w:rsid w:val="005F544F"/>
    <w:rsid w:val="005F6185"/>
    <w:rsid w:val="005F7DEB"/>
    <w:rsid w:val="0060080E"/>
    <w:rsid w:val="00601556"/>
    <w:rsid w:val="00601786"/>
    <w:rsid w:val="00602209"/>
    <w:rsid w:val="00602B6F"/>
    <w:rsid w:val="00603608"/>
    <w:rsid w:val="00603E60"/>
    <w:rsid w:val="00605BD1"/>
    <w:rsid w:val="00605BF1"/>
    <w:rsid w:val="00605DAD"/>
    <w:rsid w:val="00605F8E"/>
    <w:rsid w:val="0060634D"/>
    <w:rsid w:val="00606B4B"/>
    <w:rsid w:val="00607D1D"/>
    <w:rsid w:val="006117FF"/>
    <w:rsid w:val="0061226B"/>
    <w:rsid w:val="00613A01"/>
    <w:rsid w:val="00614C01"/>
    <w:rsid w:val="00614C26"/>
    <w:rsid w:val="00616109"/>
    <w:rsid w:val="0061718C"/>
    <w:rsid w:val="006172E3"/>
    <w:rsid w:val="006174B2"/>
    <w:rsid w:val="006177AF"/>
    <w:rsid w:val="00620D74"/>
    <w:rsid w:val="006212B2"/>
    <w:rsid w:val="00621C8E"/>
    <w:rsid w:val="006222ED"/>
    <w:rsid w:val="006235AC"/>
    <w:rsid w:val="0062375C"/>
    <w:rsid w:val="00623E23"/>
    <w:rsid w:val="00623FF7"/>
    <w:rsid w:val="00624213"/>
    <w:rsid w:val="006242AC"/>
    <w:rsid w:val="006249C9"/>
    <w:rsid w:val="006255CE"/>
    <w:rsid w:val="00625797"/>
    <w:rsid w:val="00625AF7"/>
    <w:rsid w:val="00625F99"/>
    <w:rsid w:val="006271C7"/>
    <w:rsid w:val="00627D3D"/>
    <w:rsid w:val="00630E7C"/>
    <w:rsid w:val="00631A62"/>
    <w:rsid w:val="00632689"/>
    <w:rsid w:val="006331B8"/>
    <w:rsid w:val="00633AB4"/>
    <w:rsid w:val="0063433D"/>
    <w:rsid w:val="00635859"/>
    <w:rsid w:val="0063601E"/>
    <w:rsid w:val="006361A8"/>
    <w:rsid w:val="0063695A"/>
    <w:rsid w:val="00636B4D"/>
    <w:rsid w:val="006375F5"/>
    <w:rsid w:val="0063770C"/>
    <w:rsid w:val="006378E3"/>
    <w:rsid w:val="00637E14"/>
    <w:rsid w:val="00637F82"/>
    <w:rsid w:val="006404D6"/>
    <w:rsid w:val="00640DC8"/>
    <w:rsid w:val="0064320A"/>
    <w:rsid w:val="00643817"/>
    <w:rsid w:val="00643A0A"/>
    <w:rsid w:val="00645237"/>
    <w:rsid w:val="00645F09"/>
    <w:rsid w:val="00647121"/>
    <w:rsid w:val="0064774A"/>
    <w:rsid w:val="00647E68"/>
    <w:rsid w:val="00650090"/>
    <w:rsid w:val="00651C72"/>
    <w:rsid w:val="00653947"/>
    <w:rsid w:val="00653A97"/>
    <w:rsid w:val="00653AA2"/>
    <w:rsid w:val="0065494B"/>
    <w:rsid w:val="00655416"/>
    <w:rsid w:val="00657CE3"/>
    <w:rsid w:val="00662626"/>
    <w:rsid w:val="00662A0D"/>
    <w:rsid w:val="00663462"/>
    <w:rsid w:val="0066405E"/>
    <w:rsid w:val="00664220"/>
    <w:rsid w:val="00664B07"/>
    <w:rsid w:val="00664D71"/>
    <w:rsid w:val="00666659"/>
    <w:rsid w:val="006670F9"/>
    <w:rsid w:val="00670979"/>
    <w:rsid w:val="00671316"/>
    <w:rsid w:val="0067133A"/>
    <w:rsid w:val="00671A96"/>
    <w:rsid w:val="00673865"/>
    <w:rsid w:val="00673C46"/>
    <w:rsid w:val="00674BEF"/>
    <w:rsid w:val="00676C52"/>
    <w:rsid w:val="006774EA"/>
    <w:rsid w:val="00677702"/>
    <w:rsid w:val="00677DC0"/>
    <w:rsid w:val="00681107"/>
    <w:rsid w:val="0068366B"/>
    <w:rsid w:val="0068485B"/>
    <w:rsid w:val="00684A9D"/>
    <w:rsid w:val="00685370"/>
    <w:rsid w:val="006856AD"/>
    <w:rsid w:val="00685E28"/>
    <w:rsid w:val="006862A0"/>
    <w:rsid w:val="00687C7A"/>
    <w:rsid w:val="00690288"/>
    <w:rsid w:val="00691C83"/>
    <w:rsid w:val="006924DB"/>
    <w:rsid w:val="00692658"/>
    <w:rsid w:val="00693001"/>
    <w:rsid w:val="0069318B"/>
    <w:rsid w:val="00694ABA"/>
    <w:rsid w:val="00694F33"/>
    <w:rsid w:val="006957F4"/>
    <w:rsid w:val="0069682E"/>
    <w:rsid w:val="00696B3A"/>
    <w:rsid w:val="00696F4B"/>
    <w:rsid w:val="006A0394"/>
    <w:rsid w:val="006A06BF"/>
    <w:rsid w:val="006A0C47"/>
    <w:rsid w:val="006A1F75"/>
    <w:rsid w:val="006A2962"/>
    <w:rsid w:val="006A3714"/>
    <w:rsid w:val="006A3A11"/>
    <w:rsid w:val="006A446F"/>
    <w:rsid w:val="006A4557"/>
    <w:rsid w:val="006A48B8"/>
    <w:rsid w:val="006A4A23"/>
    <w:rsid w:val="006A4ABE"/>
    <w:rsid w:val="006A4D7C"/>
    <w:rsid w:val="006A4ECB"/>
    <w:rsid w:val="006A5336"/>
    <w:rsid w:val="006A5785"/>
    <w:rsid w:val="006A580D"/>
    <w:rsid w:val="006A5BAE"/>
    <w:rsid w:val="006A5E75"/>
    <w:rsid w:val="006A77C8"/>
    <w:rsid w:val="006B181B"/>
    <w:rsid w:val="006B1C60"/>
    <w:rsid w:val="006B1C86"/>
    <w:rsid w:val="006B2E9A"/>
    <w:rsid w:val="006B37DC"/>
    <w:rsid w:val="006B4837"/>
    <w:rsid w:val="006B5245"/>
    <w:rsid w:val="006B5402"/>
    <w:rsid w:val="006B656C"/>
    <w:rsid w:val="006B763F"/>
    <w:rsid w:val="006B7FCA"/>
    <w:rsid w:val="006C09C6"/>
    <w:rsid w:val="006C0DF8"/>
    <w:rsid w:val="006C14B0"/>
    <w:rsid w:val="006C3C61"/>
    <w:rsid w:val="006C5809"/>
    <w:rsid w:val="006C59DB"/>
    <w:rsid w:val="006C64C4"/>
    <w:rsid w:val="006C6D11"/>
    <w:rsid w:val="006C731E"/>
    <w:rsid w:val="006C7DA6"/>
    <w:rsid w:val="006D0982"/>
    <w:rsid w:val="006D1125"/>
    <w:rsid w:val="006D15F1"/>
    <w:rsid w:val="006D1BFC"/>
    <w:rsid w:val="006D1D14"/>
    <w:rsid w:val="006D21D4"/>
    <w:rsid w:val="006D2442"/>
    <w:rsid w:val="006D2F4B"/>
    <w:rsid w:val="006D3A08"/>
    <w:rsid w:val="006D3FC4"/>
    <w:rsid w:val="006D4C0F"/>
    <w:rsid w:val="006D4D5E"/>
    <w:rsid w:val="006D5B92"/>
    <w:rsid w:val="006D61B9"/>
    <w:rsid w:val="006D7DAE"/>
    <w:rsid w:val="006E0F40"/>
    <w:rsid w:val="006E1ECF"/>
    <w:rsid w:val="006E1FC7"/>
    <w:rsid w:val="006E2251"/>
    <w:rsid w:val="006E3F64"/>
    <w:rsid w:val="006E41C1"/>
    <w:rsid w:val="006E41DF"/>
    <w:rsid w:val="006E4B1A"/>
    <w:rsid w:val="006E7242"/>
    <w:rsid w:val="006E7AA8"/>
    <w:rsid w:val="006E7D6B"/>
    <w:rsid w:val="006E7F53"/>
    <w:rsid w:val="006F0F42"/>
    <w:rsid w:val="006F1121"/>
    <w:rsid w:val="006F11A9"/>
    <w:rsid w:val="006F1866"/>
    <w:rsid w:val="006F19B0"/>
    <w:rsid w:val="006F1DF5"/>
    <w:rsid w:val="006F2653"/>
    <w:rsid w:val="006F27F8"/>
    <w:rsid w:val="006F46F9"/>
    <w:rsid w:val="006F5174"/>
    <w:rsid w:val="006F528F"/>
    <w:rsid w:val="006F59A1"/>
    <w:rsid w:val="006F5ECE"/>
    <w:rsid w:val="006F67AE"/>
    <w:rsid w:val="006F7A99"/>
    <w:rsid w:val="006F7ED6"/>
    <w:rsid w:val="006F7F11"/>
    <w:rsid w:val="00700A0C"/>
    <w:rsid w:val="00700C75"/>
    <w:rsid w:val="00700D00"/>
    <w:rsid w:val="00701DF2"/>
    <w:rsid w:val="007028F3"/>
    <w:rsid w:val="007042AF"/>
    <w:rsid w:val="00704492"/>
    <w:rsid w:val="007046A7"/>
    <w:rsid w:val="00704B87"/>
    <w:rsid w:val="00704FEE"/>
    <w:rsid w:val="007058B8"/>
    <w:rsid w:val="00705B24"/>
    <w:rsid w:val="00706038"/>
    <w:rsid w:val="00707730"/>
    <w:rsid w:val="00707F75"/>
    <w:rsid w:val="00710995"/>
    <w:rsid w:val="00710FBE"/>
    <w:rsid w:val="007116ED"/>
    <w:rsid w:val="00711837"/>
    <w:rsid w:val="00711CA5"/>
    <w:rsid w:val="007127AD"/>
    <w:rsid w:val="00713AA5"/>
    <w:rsid w:val="00715185"/>
    <w:rsid w:val="00715547"/>
    <w:rsid w:val="007171B8"/>
    <w:rsid w:val="007176E0"/>
    <w:rsid w:val="00720BFE"/>
    <w:rsid w:val="00720EC1"/>
    <w:rsid w:val="00721499"/>
    <w:rsid w:val="007216AD"/>
    <w:rsid w:val="007216E5"/>
    <w:rsid w:val="00721DA8"/>
    <w:rsid w:val="00722035"/>
    <w:rsid w:val="00722357"/>
    <w:rsid w:val="007223AF"/>
    <w:rsid w:val="00723297"/>
    <w:rsid w:val="00723990"/>
    <w:rsid w:val="00724958"/>
    <w:rsid w:val="0072547A"/>
    <w:rsid w:val="00725559"/>
    <w:rsid w:val="007257D2"/>
    <w:rsid w:val="00725CE7"/>
    <w:rsid w:val="007301D4"/>
    <w:rsid w:val="007301F2"/>
    <w:rsid w:val="00730378"/>
    <w:rsid w:val="0073060C"/>
    <w:rsid w:val="0073083A"/>
    <w:rsid w:val="00731D70"/>
    <w:rsid w:val="0073278E"/>
    <w:rsid w:val="00734342"/>
    <w:rsid w:val="00735E5B"/>
    <w:rsid w:val="007374C5"/>
    <w:rsid w:val="00737BBE"/>
    <w:rsid w:val="0074030F"/>
    <w:rsid w:val="00741515"/>
    <w:rsid w:val="007417AE"/>
    <w:rsid w:val="00741918"/>
    <w:rsid w:val="00741E40"/>
    <w:rsid w:val="00743972"/>
    <w:rsid w:val="00743BB6"/>
    <w:rsid w:val="007447C3"/>
    <w:rsid w:val="00745435"/>
    <w:rsid w:val="007455DE"/>
    <w:rsid w:val="0074595D"/>
    <w:rsid w:val="007468ED"/>
    <w:rsid w:val="0074754E"/>
    <w:rsid w:val="007476BB"/>
    <w:rsid w:val="00747D68"/>
    <w:rsid w:val="007500B5"/>
    <w:rsid w:val="0075145D"/>
    <w:rsid w:val="007522B3"/>
    <w:rsid w:val="007527DA"/>
    <w:rsid w:val="00753104"/>
    <w:rsid w:val="007544AF"/>
    <w:rsid w:val="007550C1"/>
    <w:rsid w:val="00760184"/>
    <w:rsid w:val="0076080B"/>
    <w:rsid w:val="007615E4"/>
    <w:rsid w:val="00761683"/>
    <w:rsid w:val="00762D02"/>
    <w:rsid w:val="0076456A"/>
    <w:rsid w:val="00764A6D"/>
    <w:rsid w:val="00764D37"/>
    <w:rsid w:val="007656D4"/>
    <w:rsid w:val="0076585A"/>
    <w:rsid w:val="00766F49"/>
    <w:rsid w:val="00767FCC"/>
    <w:rsid w:val="007704A2"/>
    <w:rsid w:val="007708D3"/>
    <w:rsid w:val="00770CF5"/>
    <w:rsid w:val="00770EF7"/>
    <w:rsid w:val="0077119F"/>
    <w:rsid w:val="007712A7"/>
    <w:rsid w:val="0077212D"/>
    <w:rsid w:val="00774143"/>
    <w:rsid w:val="007744F8"/>
    <w:rsid w:val="007746B0"/>
    <w:rsid w:val="00775176"/>
    <w:rsid w:val="00775D5A"/>
    <w:rsid w:val="00775DA4"/>
    <w:rsid w:val="00775E9F"/>
    <w:rsid w:val="00776079"/>
    <w:rsid w:val="007765EC"/>
    <w:rsid w:val="00777522"/>
    <w:rsid w:val="00777A64"/>
    <w:rsid w:val="007804BA"/>
    <w:rsid w:val="00781759"/>
    <w:rsid w:val="00781A28"/>
    <w:rsid w:val="00781C38"/>
    <w:rsid w:val="00781D59"/>
    <w:rsid w:val="00782E79"/>
    <w:rsid w:val="0078383F"/>
    <w:rsid w:val="007839F1"/>
    <w:rsid w:val="00784095"/>
    <w:rsid w:val="007852EC"/>
    <w:rsid w:val="0078545E"/>
    <w:rsid w:val="0078724C"/>
    <w:rsid w:val="00787EC7"/>
    <w:rsid w:val="00790064"/>
    <w:rsid w:val="00791526"/>
    <w:rsid w:val="00792269"/>
    <w:rsid w:val="00792BE4"/>
    <w:rsid w:val="00792DBF"/>
    <w:rsid w:val="00793096"/>
    <w:rsid w:val="007943FC"/>
    <w:rsid w:val="007944C0"/>
    <w:rsid w:val="00794A8B"/>
    <w:rsid w:val="00796357"/>
    <w:rsid w:val="0079666D"/>
    <w:rsid w:val="00797115"/>
    <w:rsid w:val="00797146"/>
    <w:rsid w:val="007974B8"/>
    <w:rsid w:val="0079767E"/>
    <w:rsid w:val="00797EA6"/>
    <w:rsid w:val="007A06D6"/>
    <w:rsid w:val="007A0961"/>
    <w:rsid w:val="007A16CF"/>
    <w:rsid w:val="007A1B21"/>
    <w:rsid w:val="007A1BED"/>
    <w:rsid w:val="007A22DB"/>
    <w:rsid w:val="007A3AE6"/>
    <w:rsid w:val="007A3CD7"/>
    <w:rsid w:val="007A41F9"/>
    <w:rsid w:val="007A4553"/>
    <w:rsid w:val="007A4596"/>
    <w:rsid w:val="007A7489"/>
    <w:rsid w:val="007A7833"/>
    <w:rsid w:val="007B0E4D"/>
    <w:rsid w:val="007B1F5E"/>
    <w:rsid w:val="007B32C9"/>
    <w:rsid w:val="007B3996"/>
    <w:rsid w:val="007B3F1E"/>
    <w:rsid w:val="007B48FA"/>
    <w:rsid w:val="007B4E6C"/>
    <w:rsid w:val="007B5CC2"/>
    <w:rsid w:val="007B6154"/>
    <w:rsid w:val="007B63E6"/>
    <w:rsid w:val="007B6530"/>
    <w:rsid w:val="007B77C2"/>
    <w:rsid w:val="007B791A"/>
    <w:rsid w:val="007B79B3"/>
    <w:rsid w:val="007C1629"/>
    <w:rsid w:val="007C2DF5"/>
    <w:rsid w:val="007C4B1B"/>
    <w:rsid w:val="007C4E68"/>
    <w:rsid w:val="007C5249"/>
    <w:rsid w:val="007D069C"/>
    <w:rsid w:val="007D215D"/>
    <w:rsid w:val="007D2FA4"/>
    <w:rsid w:val="007D32D2"/>
    <w:rsid w:val="007D40B1"/>
    <w:rsid w:val="007D4119"/>
    <w:rsid w:val="007D7274"/>
    <w:rsid w:val="007D79BD"/>
    <w:rsid w:val="007D7AE4"/>
    <w:rsid w:val="007E194E"/>
    <w:rsid w:val="007E2C7E"/>
    <w:rsid w:val="007E3423"/>
    <w:rsid w:val="007E36F7"/>
    <w:rsid w:val="007E37D4"/>
    <w:rsid w:val="007E3971"/>
    <w:rsid w:val="007E3B7B"/>
    <w:rsid w:val="007E40DB"/>
    <w:rsid w:val="007E450D"/>
    <w:rsid w:val="007E4640"/>
    <w:rsid w:val="007E50C6"/>
    <w:rsid w:val="007E519E"/>
    <w:rsid w:val="007E5B51"/>
    <w:rsid w:val="007E64F2"/>
    <w:rsid w:val="007E7A5D"/>
    <w:rsid w:val="007E7C39"/>
    <w:rsid w:val="007F0338"/>
    <w:rsid w:val="007F0522"/>
    <w:rsid w:val="007F0CC1"/>
    <w:rsid w:val="007F18FA"/>
    <w:rsid w:val="007F1A3F"/>
    <w:rsid w:val="007F1E48"/>
    <w:rsid w:val="007F2CEF"/>
    <w:rsid w:val="007F5DE9"/>
    <w:rsid w:val="007F69D8"/>
    <w:rsid w:val="007F6C3A"/>
    <w:rsid w:val="007F77BE"/>
    <w:rsid w:val="00802566"/>
    <w:rsid w:val="0080272D"/>
    <w:rsid w:val="008028E6"/>
    <w:rsid w:val="008034B0"/>
    <w:rsid w:val="0080409D"/>
    <w:rsid w:val="0080446F"/>
    <w:rsid w:val="0080658D"/>
    <w:rsid w:val="00810F2E"/>
    <w:rsid w:val="00811991"/>
    <w:rsid w:val="00811D7C"/>
    <w:rsid w:val="00811EE6"/>
    <w:rsid w:val="00812108"/>
    <w:rsid w:val="008125F1"/>
    <w:rsid w:val="00813192"/>
    <w:rsid w:val="0081340D"/>
    <w:rsid w:val="00813D6E"/>
    <w:rsid w:val="00814047"/>
    <w:rsid w:val="00814B28"/>
    <w:rsid w:val="00814E57"/>
    <w:rsid w:val="00814EA1"/>
    <w:rsid w:val="008153D1"/>
    <w:rsid w:val="00815A88"/>
    <w:rsid w:val="0081615F"/>
    <w:rsid w:val="008166B2"/>
    <w:rsid w:val="00816754"/>
    <w:rsid w:val="00816BD7"/>
    <w:rsid w:val="00816FD1"/>
    <w:rsid w:val="00821D35"/>
    <w:rsid w:val="00822248"/>
    <w:rsid w:val="00822FE1"/>
    <w:rsid w:val="00822FEF"/>
    <w:rsid w:val="00824B9B"/>
    <w:rsid w:val="00824D64"/>
    <w:rsid w:val="008253D4"/>
    <w:rsid w:val="00826485"/>
    <w:rsid w:val="00827374"/>
    <w:rsid w:val="00831D9B"/>
    <w:rsid w:val="008321C8"/>
    <w:rsid w:val="00832D25"/>
    <w:rsid w:val="008350E6"/>
    <w:rsid w:val="008351D7"/>
    <w:rsid w:val="008352A6"/>
    <w:rsid w:val="0083584F"/>
    <w:rsid w:val="00840B0C"/>
    <w:rsid w:val="00840D56"/>
    <w:rsid w:val="00840F98"/>
    <w:rsid w:val="00841B51"/>
    <w:rsid w:val="008420EC"/>
    <w:rsid w:val="00843E21"/>
    <w:rsid w:val="00844E40"/>
    <w:rsid w:val="0084530F"/>
    <w:rsid w:val="00846693"/>
    <w:rsid w:val="008466C9"/>
    <w:rsid w:val="0084674E"/>
    <w:rsid w:val="00846AD0"/>
    <w:rsid w:val="008473BD"/>
    <w:rsid w:val="00847713"/>
    <w:rsid w:val="008505CB"/>
    <w:rsid w:val="00850E9C"/>
    <w:rsid w:val="008511C3"/>
    <w:rsid w:val="00852535"/>
    <w:rsid w:val="008526E8"/>
    <w:rsid w:val="008539F7"/>
    <w:rsid w:val="00853D45"/>
    <w:rsid w:val="00853ED0"/>
    <w:rsid w:val="00854739"/>
    <w:rsid w:val="00854FD4"/>
    <w:rsid w:val="00855FE5"/>
    <w:rsid w:val="0085647C"/>
    <w:rsid w:val="00856B8C"/>
    <w:rsid w:val="00857842"/>
    <w:rsid w:val="00861365"/>
    <w:rsid w:val="008614BF"/>
    <w:rsid w:val="0086226E"/>
    <w:rsid w:val="00862A1D"/>
    <w:rsid w:val="00862A78"/>
    <w:rsid w:val="008631A4"/>
    <w:rsid w:val="008631D3"/>
    <w:rsid w:val="008633C3"/>
    <w:rsid w:val="0086356C"/>
    <w:rsid w:val="0086370E"/>
    <w:rsid w:val="00864337"/>
    <w:rsid w:val="00864578"/>
    <w:rsid w:val="00864B3A"/>
    <w:rsid w:val="00864D5D"/>
    <w:rsid w:val="00865434"/>
    <w:rsid w:val="00865AEF"/>
    <w:rsid w:val="00866D34"/>
    <w:rsid w:val="00866F7A"/>
    <w:rsid w:val="00867AEA"/>
    <w:rsid w:val="00867CF5"/>
    <w:rsid w:val="00870368"/>
    <w:rsid w:val="00870814"/>
    <w:rsid w:val="0087131E"/>
    <w:rsid w:val="008716BB"/>
    <w:rsid w:val="0087231B"/>
    <w:rsid w:val="00872E89"/>
    <w:rsid w:val="00874438"/>
    <w:rsid w:val="00875A48"/>
    <w:rsid w:val="00875D52"/>
    <w:rsid w:val="008773BA"/>
    <w:rsid w:val="00880799"/>
    <w:rsid w:val="00880FF2"/>
    <w:rsid w:val="008816D3"/>
    <w:rsid w:val="00881A5C"/>
    <w:rsid w:val="0088237B"/>
    <w:rsid w:val="00882B91"/>
    <w:rsid w:val="00883392"/>
    <w:rsid w:val="008835B6"/>
    <w:rsid w:val="0088431E"/>
    <w:rsid w:val="008847E7"/>
    <w:rsid w:val="008857E6"/>
    <w:rsid w:val="00885843"/>
    <w:rsid w:val="00885C22"/>
    <w:rsid w:val="00885E0A"/>
    <w:rsid w:val="00886EDC"/>
    <w:rsid w:val="00887431"/>
    <w:rsid w:val="00890E57"/>
    <w:rsid w:val="008918EB"/>
    <w:rsid w:val="0089384E"/>
    <w:rsid w:val="008945DA"/>
    <w:rsid w:val="00894A5A"/>
    <w:rsid w:val="00896167"/>
    <w:rsid w:val="008967D6"/>
    <w:rsid w:val="00897DEE"/>
    <w:rsid w:val="008A09FF"/>
    <w:rsid w:val="008A1837"/>
    <w:rsid w:val="008A2B30"/>
    <w:rsid w:val="008A2F81"/>
    <w:rsid w:val="008A397D"/>
    <w:rsid w:val="008A508C"/>
    <w:rsid w:val="008A50E7"/>
    <w:rsid w:val="008A6169"/>
    <w:rsid w:val="008A62C4"/>
    <w:rsid w:val="008B003A"/>
    <w:rsid w:val="008B07D7"/>
    <w:rsid w:val="008B0B78"/>
    <w:rsid w:val="008B1EB7"/>
    <w:rsid w:val="008B380F"/>
    <w:rsid w:val="008B3A51"/>
    <w:rsid w:val="008B429D"/>
    <w:rsid w:val="008B527E"/>
    <w:rsid w:val="008B587A"/>
    <w:rsid w:val="008B620C"/>
    <w:rsid w:val="008B64EE"/>
    <w:rsid w:val="008B6AAA"/>
    <w:rsid w:val="008B74AE"/>
    <w:rsid w:val="008B7D07"/>
    <w:rsid w:val="008B7D65"/>
    <w:rsid w:val="008C0127"/>
    <w:rsid w:val="008C0B89"/>
    <w:rsid w:val="008C131C"/>
    <w:rsid w:val="008C1573"/>
    <w:rsid w:val="008C1B1C"/>
    <w:rsid w:val="008C2017"/>
    <w:rsid w:val="008C2073"/>
    <w:rsid w:val="008C30A7"/>
    <w:rsid w:val="008C325A"/>
    <w:rsid w:val="008C3826"/>
    <w:rsid w:val="008C3A0F"/>
    <w:rsid w:val="008C3EF2"/>
    <w:rsid w:val="008C4C62"/>
    <w:rsid w:val="008C4FC4"/>
    <w:rsid w:val="008C5D6D"/>
    <w:rsid w:val="008C6E63"/>
    <w:rsid w:val="008D15EC"/>
    <w:rsid w:val="008D22F2"/>
    <w:rsid w:val="008D23FD"/>
    <w:rsid w:val="008D2DEA"/>
    <w:rsid w:val="008D3AEB"/>
    <w:rsid w:val="008D4E81"/>
    <w:rsid w:val="008D4FBA"/>
    <w:rsid w:val="008D58AA"/>
    <w:rsid w:val="008D58DD"/>
    <w:rsid w:val="008D59EA"/>
    <w:rsid w:val="008D6224"/>
    <w:rsid w:val="008D6698"/>
    <w:rsid w:val="008D6B8C"/>
    <w:rsid w:val="008D6E4A"/>
    <w:rsid w:val="008D779C"/>
    <w:rsid w:val="008D7D08"/>
    <w:rsid w:val="008E1AC2"/>
    <w:rsid w:val="008E2CB9"/>
    <w:rsid w:val="008E372D"/>
    <w:rsid w:val="008E398C"/>
    <w:rsid w:val="008E3A49"/>
    <w:rsid w:val="008E3F45"/>
    <w:rsid w:val="008E54ED"/>
    <w:rsid w:val="008E5B49"/>
    <w:rsid w:val="008E5B91"/>
    <w:rsid w:val="008E6541"/>
    <w:rsid w:val="008E6CEE"/>
    <w:rsid w:val="008E6E01"/>
    <w:rsid w:val="008E7CEC"/>
    <w:rsid w:val="008E7EF7"/>
    <w:rsid w:val="008F0105"/>
    <w:rsid w:val="008F043E"/>
    <w:rsid w:val="008F0606"/>
    <w:rsid w:val="008F0B39"/>
    <w:rsid w:val="008F1333"/>
    <w:rsid w:val="008F1A12"/>
    <w:rsid w:val="008F245B"/>
    <w:rsid w:val="008F2F15"/>
    <w:rsid w:val="008F31D5"/>
    <w:rsid w:val="008F3297"/>
    <w:rsid w:val="008F3EB2"/>
    <w:rsid w:val="008F453A"/>
    <w:rsid w:val="008F513A"/>
    <w:rsid w:val="008F55B8"/>
    <w:rsid w:val="008F59F5"/>
    <w:rsid w:val="008F5EC7"/>
    <w:rsid w:val="008F60AA"/>
    <w:rsid w:val="008F65A5"/>
    <w:rsid w:val="008F7C26"/>
    <w:rsid w:val="009009D3"/>
    <w:rsid w:val="00901C7D"/>
    <w:rsid w:val="00902450"/>
    <w:rsid w:val="0090280D"/>
    <w:rsid w:val="00902A6E"/>
    <w:rsid w:val="00904551"/>
    <w:rsid w:val="00904883"/>
    <w:rsid w:val="00904A28"/>
    <w:rsid w:val="00904C81"/>
    <w:rsid w:val="00905A24"/>
    <w:rsid w:val="009061ED"/>
    <w:rsid w:val="0090623F"/>
    <w:rsid w:val="009071C1"/>
    <w:rsid w:val="0091277B"/>
    <w:rsid w:val="0091295A"/>
    <w:rsid w:val="00912BBD"/>
    <w:rsid w:val="00913090"/>
    <w:rsid w:val="00913D8D"/>
    <w:rsid w:val="009140A4"/>
    <w:rsid w:val="00914F0A"/>
    <w:rsid w:val="009163B0"/>
    <w:rsid w:val="00916571"/>
    <w:rsid w:val="009168F8"/>
    <w:rsid w:val="00916EA8"/>
    <w:rsid w:val="009173C7"/>
    <w:rsid w:val="00917A05"/>
    <w:rsid w:val="00920749"/>
    <w:rsid w:val="0092197A"/>
    <w:rsid w:val="00922200"/>
    <w:rsid w:val="00922CBF"/>
    <w:rsid w:val="00923528"/>
    <w:rsid w:val="00923858"/>
    <w:rsid w:val="00923BBB"/>
    <w:rsid w:val="009242FA"/>
    <w:rsid w:val="00924F98"/>
    <w:rsid w:val="009252E8"/>
    <w:rsid w:val="009254B6"/>
    <w:rsid w:val="00926376"/>
    <w:rsid w:val="00926455"/>
    <w:rsid w:val="009268A7"/>
    <w:rsid w:val="0092717E"/>
    <w:rsid w:val="00927D2E"/>
    <w:rsid w:val="00931314"/>
    <w:rsid w:val="00931501"/>
    <w:rsid w:val="009317A9"/>
    <w:rsid w:val="00932118"/>
    <w:rsid w:val="00933DC8"/>
    <w:rsid w:val="009340D5"/>
    <w:rsid w:val="009355EE"/>
    <w:rsid w:val="00937479"/>
    <w:rsid w:val="00937EC1"/>
    <w:rsid w:val="00940F77"/>
    <w:rsid w:val="009415A2"/>
    <w:rsid w:val="00942379"/>
    <w:rsid w:val="009448A8"/>
    <w:rsid w:val="00944995"/>
    <w:rsid w:val="00944A32"/>
    <w:rsid w:val="0094557A"/>
    <w:rsid w:val="0094597A"/>
    <w:rsid w:val="00946177"/>
    <w:rsid w:val="009462A5"/>
    <w:rsid w:val="00946A7F"/>
    <w:rsid w:val="00947117"/>
    <w:rsid w:val="00947354"/>
    <w:rsid w:val="00947703"/>
    <w:rsid w:val="00947B67"/>
    <w:rsid w:val="00947E36"/>
    <w:rsid w:val="0095166D"/>
    <w:rsid w:val="009517BA"/>
    <w:rsid w:val="0095266A"/>
    <w:rsid w:val="009535CF"/>
    <w:rsid w:val="00953F99"/>
    <w:rsid w:val="009540E8"/>
    <w:rsid w:val="009545ED"/>
    <w:rsid w:val="00954A30"/>
    <w:rsid w:val="009554F5"/>
    <w:rsid w:val="00955FB0"/>
    <w:rsid w:val="009563FC"/>
    <w:rsid w:val="009565C3"/>
    <w:rsid w:val="00957C69"/>
    <w:rsid w:val="0096022D"/>
    <w:rsid w:val="009602EC"/>
    <w:rsid w:val="00961E65"/>
    <w:rsid w:val="0096280E"/>
    <w:rsid w:val="009628F4"/>
    <w:rsid w:val="009646D3"/>
    <w:rsid w:val="00964736"/>
    <w:rsid w:val="009670D5"/>
    <w:rsid w:val="009670F2"/>
    <w:rsid w:val="00967849"/>
    <w:rsid w:val="00970A65"/>
    <w:rsid w:val="009717C0"/>
    <w:rsid w:val="009719B9"/>
    <w:rsid w:val="009731D0"/>
    <w:rsid w:val="00973421"/>
    <w:rsid w:val="00974CA0"/>
    <w:rsid w:val="00975359"/>
    <w:rsid w:val="00975F1C"/>
    <w:rsid w:val="0097722C"/>
    <w:rsid w:val="00977D8C"/>
    <w:rsid w:val="00980117"/>
    <w:rsid w:val="00982597"/>
    <w:rsid w:val="009827A2"/>
    <w:rsid w:val="0098332A"/>
    <w:rsid w:val="009835E2"/>
    <w:rsid w:val="00985772"/>
    <w:rsid w:val="009865E4"/>
    <w:rsid w:val="00986868"/>
    <w:rsid w:val="009871AA"/>
    <w:rsid w:val="00987522"/>
    <w:rsid w:val="0098791A"/>
    <w:rsid w:val="00990859"/>
    <w:rsid w:val="00990B46"/>
    <w:rsid w:val="00990F35"/>
    <w:rsid w:val="009917CA"/>
    <w:rsid w:val="0099230E"/>
    <w:rsid w:val="00993548"/>
    <w:rsid w:val="009939DC"/>
    <w:rsid w:val="00993C59"/>
    <w:rsid w:val="00995565"/>
    <w:rsid w:val="00995619"/>
    <w:rsid w:val="009958E4"/>
    <w:rsid w:val="009963AA"/>
    <w:rsid w:val="009968F0"/>
    <w:rsid w:val="009A133E"/>
    <w:rsid w:val="009A228E"/>
    <w:rsid w:val="009A26C8"/>
    <w:rsid w:val="009A2C5B"/>
    <w:rsid w:val="009A37E6"/>
    <w:rsid w:val="009A4074"/>
    <w:rsid w:val="009A43A0"/>
    <w:rsid w:val="009A4C74"/>
    <w:rsid w:val="009A520F"/>
    <w:rsid w:val="009A5CC5"/>
    <w:rsid w:val="009A7AD7"/>
    <w:rsid w:val="009B04F8"/>
    <w:rsid w:val="009B0FCF"/>
    <w:rsid w:val="009B18C8"/>
    <w:rsid w:val="009B2975"/>
    <w:rsid w:val="009B2D27"/>
    <w:rsid w:val="009B3149"/>
    <w:rsid w:val="009B34F0"/>
    <w:rsid w:val="009B43CB"/>
    <w:rsid w:val="009B474C"/>
    <w:rsid w:val="009B4758"/>
    <w:rsid w:val="009B4D49"/>
    <w:rsid w:val="009B57D7"/>
    <w:rsid w:val="009B5E5A"/>
    <w:rsid w:val="009B6454"/>
    <w:rsid w:val="009B6D2C"/>
    <w:rsid w:val="009B78DA"/>
    <w:rsid w:val="009B7B29"/>
    <w:rsid w:val="009B7EA3"/>
    <w:rsid w:val="009C0CB0"/>
    <w:rsid w:val="009C143E"/>
    <w:rsid w:val="009C3AEC"/>
    <w:rsid w:val="009C4317"/>
    <w:rsid w:val="009C4B27"/>
    <w:rsid w:val="009C5548"/>
    <w:rsid w:val="009C7427"/>
    <w:rsid w:val="009C78EB"/>
    <w:rsid w:val="009D0025"/>
    <w:rsid w:val="009D008B"/>
    <w:rsid w:val="009D0332"/>
    <w:rsid w:val="009D1FA1"/>
    <w:rsid w:val="009D2909"/>
    <w:rsid w:val="009D38FB"/>
    <w:rsid w:val="009D39E8"/>
    <w:rsid w:val="009D3FAC"/>
    <w:rsid w:val="009D487B"/>
    <w:rsid w:val="009D4F57"/>
    <w:rsid w:val="009D5E53"/>
    <w:rsid w:val="009E0986"/>
    <w:rsid w:val="009E0BBC"/>
    <w:rsid w:val="009E23D5"/>
    <w:rsid w:val="009E3524"/>
    <w:rsid w:val="009E3D8D"/>
    <w:rsid w:val="009E4565"/>
    <w:rsid w:val="009E4733"/>
    <w:rsid w:val="009E4959"/>
    <w:rsid w:val="009E6B34"/>
    <w:rsid w:val="009E707A"/>
    <w:rsid w:val="009E7246"/>
    <w:rsid w:val="009E758E"/>
    <w:rsid w:val="009E760B"/>
    <w:rsid w:val="009F0245"/>
    <w:rsid w:val="009F085A"/>
    <w:rsid w:val="009F0B0B"/>
    <w:rsid w:val="009F1E0E"/>
    <w:rsid w:val="009F2031"/>
    <w:rsid w:val="009F27D6"/>
    <w:rsid w:val="009F5A9F"/>
    <w:rsid w:val="009F6090"/>
    <w:rsid w:val="00A00595"/>
    <w:rsid w:val="00A02565"/>
    <w:rsid w:val="00A030F9"/>
    <w:rsid w:val="00A03785"/>
    <w:rsid w:val="00A04080"/>
    <w:rsid w:val="00A04086"/>
    <w:rsid w:val="00A068F3"/>
    <w:rsid w:val="00A070F7"/>
    <w:rsid w:val="00A10717"/>
    <w:rsid w:val="00A10EE9"/>
    <w:rsid w:val="00A11E41"/>
    <w:rsid w:val="00A13381"/>
    <w:rsid w:val="00A138D6"/>
    <w:rsid w:val="00A1396F"/>
    <w:rsid w:val="00A13AF9"/>
    <w:rsid w:val="00A13B9D"/>
    <w:rsid w:val="00A13C99"/>
    <w:rsid w:val="00A14F42"/>
    <w:rsid w:val="00A15004"/>
    <w:rsid w:val="00A15836"/>
    <w:rsid w:val="00A17980"/>
    <w:rsid w:val="00A21C63"/>
    <w:rsid w:val="00A22C73"/>
    <w:rsid w:val="00A22D64"/>
    <w:rsid w:val="00A232E8"/>
    <w:rsid w:val="00A237EF"/>
    <w:rsid w:val="00A23A8E"/>
    <w:rsid w:val="00A23DBC"/>
    <w:rsid w:val="00A24479"/>
    <w:rsid w:val="00A249BD"/>
    <w:rsid w:val="00A25919"/>
    <w:rsid w:val="00A2631B"/>
    <w:rsid w:val="00A26728"/>
    <w:rsid w:val="00A2697A"/>
    <w:rsid w:val="00A26D80"/>
    <w:rsid w:val="00A27CC0"/>
    <w:rsid w:val="00A30685"/>
    <w:rsid w:val="00A30BC0"/>
    <w:rsid w:val="00A30E57"/>
    <w:rsid w:val="00A31527"/>
    <w:rsid w:val="00A315C7"/>
    <w:rsid w:val="00A3269E"/>
    <w:rsid w:val="00A32E3E"/>
    <w:rsid w:val="00A33027"/>
    <w:rsid w:val="00A330E8"/>
    <w:rsid w:val="00A33C33"/>
    <w:rsid w:val="00A33D26"/>
    <w:rsid w:val="00A33F43"/>
    <w:rsid w:val="00A33F95"/>
    <w:rsid w:val="00A33FD8"/>
    <w:rsid w:val="00A33FFF"/>
    <w:rsid w:val="00A3541A"/>
    <w:rsid w:val="00A354B3"/>
    <w:rsid w:val="00A35BCF"/>
    <w:rsid w:val="00A35DE0"/>
    <w:rsid w:val="00A36363"/>
    <w:rsid w:val="00A3733C"/>
    <w:rsid w:val="00A37C68"/>
    <w:rsid w:val="00A40663"/>
    <w:rsid w:val="00A40ACF"/>
    <w:rsid w:val="00A40AE9"/>
    <w:rsid w:val="00A40C88"/>
    <w:rsid w:val="00A42906"/>
    <w:rsid w:val="00A43EA9"/>
    <w:rsid w:val="00A44BC4"/>
    <w:rsid w:val="00A45319"/>
    <w:rsid w:val="00A468BF"/>
    <w:rsid w:val="00A46A9E"/>
    <w:rsid w:val="00A46CA4"/>
    <w:rsid w:val="00A46E81"/>
    <w:rsid w:val="00A47068"/>
    <w:rsid w:val="00A47678"/>
    <w:rsid w:val="00A50D25"/>
    <w:rsid w:val="00A512FF"/>
    <w:rsid w:val="00A51DCD"/>
    <w:rsid w:val="00A5375B"/>
    <w:rsid w:val="00A538A8"/>
    <w:rsid w:val="00A53D54"/>
    <w:rsid w:val="00A5414B"/>
    <w:rsid w:val="00A54937"/>
    <w:rsid w:val="00A55BCF"/>
    <w:rsid w:val="00A572A9"/>
    <w:rsid w:val="00A57953"/>
    <w:rsid w:val="00A60944"/>
    <w:rsid w:val="00A60E51"/>
    <w:rsid w:val="00A61536"/>
    <w:rsid w:val="00A6161D"/>
    <w:rsid w:val="00A61C76"/>
    <w:rsid w:val="00A62149"/>
    <w:rsid w:val="00A62633"/>
    <w:rsid w:val="00A634F2"/>
    <w:rsid w:val="00A6408B"/>
    <w:rsid w:val="00A64CAB"/>
    <w:rsid w:val="00A64FE7"/>
    <w:rsid w:val="00A652E1"/>
    <w:rsid w:val="00A655E3"/>
    <w:rsid w:val="00A65694"/>
    <w:rsid w:val="00A65DC2"/>
    <w:rsid w:val="00A6606C"/>
    <w:rsid w:val="00A6651E"/>
    <w:rsid w:val="00A670BE"/>
    <w:rsid w:val="00A674EE"/>
    <w:rsid w:val="00A676C2"/>
    <w:rsid w:val="00A6774E"/>
    <w:rsid w:val="00A67D37"/>
    <w:rsid w:val="00A70821"/>
    <w:rsid w:val="00A708D7"/>
    <w:rsid w:val="00A711F3"/>
    <w:rsid w:val="00A71F6B"/>
    <w:rsid w:val="00A72457"/>
    <w:rsid w:val="00A72CD4"/>
    <w:rsid w:val="00A72E7B"/>
    <w:rsid w:val="00A7330B"/>
    <w:rsid w:val="00A73C42"/>
    <w:rsid w:val="00A74630"/>
    <w:rsid w:val="00A7464D"/>
    <w:rsid w:val="00A74F64"/>
    <w:rsid w:val="00A75B8E"/>
    <w:rsid w:val="00A75E78"/>
    <w:rsid w:val="00A75FCA"/>
    <w:rsid w:val="00A7610F"/>
    <w:rsid w:val="00A763E6"/>
    <w:rsid w:val="00A76A17"/>
    <w:rsid w:val="00A770AC"/>
    <w:rsid w:val="00A77D70"/>
    <w:rsid w:val="00A806AF"/>
    <w:rsid w:val="00A81D82"/>
    <w:rsid w:val="00A81F0A"/>
    <w:rsid w:val="00A81F70"/>
    <w:rsid w:val="00A82357"/>
    <w:rsid w:val="00A82552"/>
    <w:rsid w:val="00A82A65"/>
    <w:rsid w:val="00A83137"/>
    <w:rsid w:val="00A831EE"/>
    <w:rsid w:val="00A8342F"/>
    <w:rsid w:val="00A83606"/>
    <w:rsid w:val="00A83BA6"/>
    <w:rsid w:val="00A8470C"/>
    <w:rsid w:val="00A849E3"/>
    <w:rsid w:val="00A8542D"/>
    <w:rsid w:val="00A85EE5"/>
    <w:rsid w:val="00A85F89"/>
    <w:rsid w:val="00A86884"/>
    <w:rsid w:val="00A868C7"/>
    <w:rsid w:val="00A86CD5"/>
    <w:rsid w:val="00A86F04"/>
    <w:rsid w:val="00A907FE"/>
    <w:rsid w:val="00A96E33"/>
    <w:rsid w:val="00A9730B"/>
    <w:rsid w:val="00AA0252"/>
    <w:rsid w:val="00AA0E65"/>
    <w:rsid w:val="00AA17C8"/>
    <w:rsid w:val="00AA3736"/>
    <w:rsid w:val="00AA3DE5"/>
    <w:rsid w:val="00AA46F3"/>
    <w:rsid w:val="00AA4804"/>
    <w:rsid w:val="00AA4FC6"/>
    <w:rsid w:val="00AA5B89"/>
    <w:rsid w:val="00AA79AB"/>
    <w:rsid w:val="00AB011F"/>
    <w:rsid w:val="00AB0608"/>
    <w:rsid w:val="00AB3579"/>
    <w:rsid w:val="00AB4350"/>
    <w:rsid w:val="00AB4C4D"/>
    <w:rsid w:val="00AB4EF0"/>
    <w:rsid w:val="00AB54C2"/>
    <w:rsid w:val="00AB5939"/>
    <w:rsid w:val="00AB6136"/>
    <w:rsid w:val="00AC0AF6"/>
    <w:rsid w:val="00AC0CB5"/>
    <w:rsid w:val="00AC2C97"/>
    <w:rsid w:val="00AC35D1"/>
    <w:rsid w:val="00AC40EF"/>
    <w:rsid w:val="00AC4761"/>
    <w:rsid w:val="00AC57DD"/>
    <w:rsid w:val="00AC73FA"/>
    <w:rsid w:val="00AC774E"/>
    <w:rsid w:val="00AC7941"/>
    <w:rsid w:val="00AC7CFD"/>
    <w:rsid w:val="00AC7EE6"/>
    <w:rsid w:val="00AD033A"/>
    <w:rsid w:val="00AD05EB"/>
    <w:rsid w:val="00AD0A8A"/>
    <w:rsid w:val="00AD0DEC"/>
    <w:rsid w:val="00AD1062"/>
    <w:rsid w:val="00AD13B0"/>
    <w:rsid w:val="00AD182C"/>
    <w:rsid w:val="00AD183B"/>
    <w:rsid w:val="00AD2838"/>
    <w:rsid w:val="00AD2C51"/>
    <w:rsid w:val="00AD3ABF"/>
    <w:rsid w:val="00AD3E67"/>
    <w:rsid w:val="00AD419C"/>
    <w:rsid w:val="00AD4FD1"/>
    <w:rsid w:val="00AD59DE"/>
    <w:rsid w:val="00AD6326"/>
    <w:rsid w:val="00AD78D2"/>
    <w:rsid w:val="00AD7B30"/>
    <w:rsid w:val="00AE04F5"/>
    <w:rsid w:val="00AE0B02"/>
    <w:rsid w:val="00AE0E9D"/>
    <w:rsid w:val="00AE12CE"/>
    <w:rsid w:val="00AE1390"/>
    <w:rsid w:val="00AE15E6"/>
    <w:rsid w:val="00AE16A8"/>
    <w:rsid w:val="00AE1B1F"/>
    <w:rsid w:val="00AE236C"/>
    <w:rsid w:val="00AE2B65"/>
    <w:rsid w:val="00AE2E27"/>
    <w:rsid w:val="00AE384A"/>
    <w:rsid w:val="00AE460E"/>
    <w:rsid w:val="00AE5384"/>
    <w:rsid w:val="00AE55FA"/>
    <w:rsid w:val="00AE5B32"/>
    <w:rsid w:val="00AE5ED3"/>
    <w:rsid w:val="00AE6241"/>
    <w:rsid w:val="00AE6375"/>
    <w:rsid w:val="00AE67EB"/>
    <w:rsid w:val="00AE7CD7"/>
    <w:rsid w:val="00AE7E2B"/>
    <w:rsid w:val="00AF0BA3"/>
    <w:rsid w:val="00AF10BA"/>
    <w:rsid w:val="00AF18D4"/>
    <w:rsid w:val="00AF18FB"/>
    <w:rsid w:val="00AF1CBF"/>
    <w:rsid w:val="00AF274B"/>
    <w:rsid w:val="00AF276B"/>
    <w:rsid w:val="00AF2E42"/>
    <w:rsid w:val="00AF3DD6"/>
    <w:rsid w:val="00AF52A8"/>
    <w:rsid w:val="00AF5DF5"/>
    <w:rsid w:val="00AF610C"/>
    <w:rsid w:val="00AF6929"/>
    <w:rsid w:val="00AF721C"/>
    <w:rsid w:val="00AF7E4F"/>
    <w:rsid w:val="00B0066C"/>
    <w:rsid w:val="00B0082F"/>
    <w:rsid w:val="00B00B30"/>
    <w:rsid w:val="00B0152D"/>
    <w:rsid w:val="00B01AE4"/>
    <w:rsid w:val="00B01D0C"/>
    <w:rsid w:val="00B029FC"/>
    <w:rsid w:val="00B0434F"/>
    <w:rsid w:val="00B04FC4"/>
    <w:rsid w:val="00B067CC"/>
    <w:rsid w:val="00B0781F"/>
    <w:rsid w:val="00B07F4A"/>
    <w:rsid w:val="00B1194A"/>
    <w:rsid w:val="00B12F49"/>
    <w:rsid w:val="00B1302F"/>
    <w:rsid w:val="00B13D1A"/>
    <w:rsid w:val="00B153FE"/>
    <w:rsid w:val="00B16541"/>
    <w:rsid w:val="00B17582"/>
    <w:rsid w:val="00B17C03"/>
    <w:rsid w:val="00B17F60"/>
    <w:rsid w:val="00B204BC"/>
    <w:rsid w:val="00B20C8B"/>
    <w:rsid w:val="00B21CFA"/>
    <w:rsid w:val="00B2310D"/>
    <w:rsid w:val="00B25950"/>
    <w:rsid w:val="00B266F3"/>
    <w:rsid w:val="00B26E08"/>
    <w:rsid w:val="00B26F8D"/>
    <w:rsid w:val="00B2753D"/>
    <w:rsid w:val="00B27576"/>
    <w:rsid w:val="00B27BCA"/>
    <w:rsid w:val="00B27D52"/>
    <w:rsid w:val="00B30E0D"/>
    <w:rsid w:val="00B30F41"/>
    <w:rsid w:val="00B3133B"/>
    <w:rsid w:val="00B31D4E"/>
    <w:rsid w:val="00B323CA"/>
    <w:rsid w:val="00B32AD3"/>
    <w:rsid w:val="00B35546"/>
    <w:rsid w:val="00B35607"/>
    <w:rsid w:val="00B3654E"/>
    <w:rsid w:val="00B371EF"/>
    <w:rsid w:val="00B40CCB"/>
    <w:rsid w:val="00B40D2E"/>
    <w:rsid w:val="00B41360"/>
    <w:rsid w:val="00B41579"/>
    <w:rsid w:val="00B41D3C"/>
    <w:rsid w:val="00B42B3F"/>
    <w:rsid w:val="00B439B0"/>
    <w:rsid w:val="00B43CFC"/>
    <w:rsid w:val="00B44882"/>
    <w:rsid w:val="00B4541F"/>
    <w:rsid w:val="00B45AFF"/>
    <w:rsid w:val="00B505E8"/>
    <w:rsid w:val="00B50B8E"/>
    <w:rsid w:val="00B50D1A"/>
    <w:rsid w:val="00B50F74"/>
    <w:rsid w:val="00B51182"/>
    <w:rsid w:val="00B513E3"/>
    <w:rsid w:val="00B51821"/>
    <w:rsid w:val="00B51BC3"/>
    <w:rsid w:val="00B51FF8"/>
    <w:rsid w:val="00B520C7"/>
    <w:rsid w:val="00B52159"/>
    <w:rsid w:val="00B5230D"/>
    <w:rsid w:val="00B5340C"/>
    <w:rsid w:val="00B53999"/>
    <w:rsid w:val="00B54386"/>
    <w:rsid w:val="00B56476"/>
    <w:rsid w:val="00B5716F"/>
    <w:rsid w:val="00B57404"/>
    <w:rsid w:val="00B57B39"/>
    <w:rsid w:val="00B61F8C"/>
    <w:rsid w:val="00B620E4"/>
    <w:rsid w:val="00B62153"/>
    <w:rsid w:val="00B633AE"/>
    <w:rsid w:val="00B63BDA"/>
    <w:rsid w:val="00B6431C"/>
    <w:rsid w:val="00B6451B"/>
    <w:rsid w:val="00B64757"/>
    <w:rsid w:val="00B647F3"/>
    <w:rsid w:val="00B6496A"/>
    <w:rsid w:val="00B65123"/>
    <w:rsid w:val="00B6580C"/>
    <w:rsid w:val="00B65BEB"/>
    <w:rsid w:val="00B67EFA"/>
    <w:rsid w:val="00B70037"/>
    <w:rsid w:val="00B70DCD"/>
    <w:rsid w:val="00B70E3B"/>
    <w:rsid w:val="00B7142E"/>
    <w:rsid w:val="00B71F02"/>
    <w:rsid w:val="00B7246E"/>
    <w:rsid w:val="00B72ED0"/>
    <w:rsid w:val="00B74262"/>
    <w:rsid w:val="00B74B52"/>
    <w:rsid w:val="00B75A4F"/>
    <w:rsid w:val="00B75C8F"/>
    <w:rsid w:val="00B766F9"/>
    <w:rsid w:val="00B76760"/>
    <w:rsid w:val="00B80159"/>
    <w:rsid w:val="00B80DF7"/>
    <w:rsid w:val="00B8167B"/>
    <w:rsid w:val="00B82882"/>
    <w:rsid w:val="00B8314C"/>
    <w:rsid w:val="00B83485"/>
    <w:rsid w:val="00B83F11"/>
    <w:rsid w:val="00B85475"/>
    <w:rsid w:val="00B867C3"/>
    <w:rsid w:val="00B86E6F"/>
    <w:rsid w:val="00B8759D"/>
    <w:rsid w:val="00B87B77"/>
    <w:rsid w:val="00B914D2"/>
    <w:rsid w:val="00B914E3"/>
    <w:rsid w:val="00B9179E"/>
    <w:rsid w:val="00B92519"/>
    <w:rsid w:val="00B92E42"/>
    <w:rsid w:val="00B92F42"/>
    <w:rsid w:val="00B931E7"/>
    <w:rsid w:val="00B932BA"/>
    <w:rsid w:val="00B932D9"/>
    <w:rsid w:val="00B935A4"/>
    <w:rsid w:val="00B93B50"/>
    <w:rsid w:val="00B944CF"/>
    <w:rsid w:val="00B94556"/>
    <w:rsid w:val="00B9485B"/>
    <w:rsid w:val="00B95753"/>
    <w:rsid w:val="00B96320"/>
    <w:rsid w:val="00B96A2E"/>
    <w:rsid w:val="00B9798A"/>
    <w:rsid w:val="00BA023F"/>
    <w:rsid w:val="00BA0639"/>
    <w:rsid w:val="00BA1EF3"/>
    <w:rsid w:val="00BA274D"/>
    <w:rsid w:val="00BA36FB"/>
    <w:rsid w:val="00BA3F3B"/>
    <w:rsid w:val="00BA46F4"/>
    <w:rsid w:val="00BA4760"/>
    <w:rsid w:val="00BA4E7E"/>
    <w:rsid w:val="00BA51B7"/>
    <w:rsid w:val="00BA6AB6"/>
    <w:rsid w:val="00BA7335"/>
    <w:rsid w:val="00BA7BDD"/>
    <w:rsid w:val="00BA7C0D"/>
    <w:rsid w:val="00BA7E66"/>
    <w:rsid w:val="00BB0671"/>
    <w:rsid w:val="00BB1CA3"/>
    <w:rsid w:val="00BB21F9"/>
    <w:rsid w:val="00BB2221"/>
    <w:rsid w:val="00BB34F1"/>
    <w:rsid w:val="00BB49CD"/>
    <w:rsid w:val="00BB4FF6"/>
    <w:rsid w:val="00BB5668"/>
    <w:rsid w:val="00BB7293"/>
    <w:rsid w:val="00BB76FC"/>
    <w:rsid w:val="00BB7714"/>
    <w:rsid w:val="00BB7999"/>
    <w:rsid w:val="00BC09E1"/>
    <w:rsid w:val="00BC0A8F"/>
    <w:rsid w:val="00BC1554"/>
    <w:rsid w:val="00BC219A"/>
    <w:rsid w:val="00BC2504"/>
    <w:rsid w:val="00BC2611"/>
    <w:rsid w:val="00BC300E"/>
    <w:rsid w:val="00BC355C"/>
    <w:rsid w:val="00BC3EB6"/>
    <w:rsid w:val="00BC3F51"/>
    <w:rsid w:val="00BC4E91"/>
    <w:rsid w:val="00BC5576"/>
    <w:rsid w:val="00BC634F"/>
    <w:rsid w:val="00BD0BFA"/>
    <w:rsid w:val="00BD1342"/>
    <w:rsid w:val="00BD1FB5"/>
    <w:rsid w:val="00BD21AF"/>
    <w:rsid w:val="00BD28B4"/>
    <w:rsid w:val="00BD3581"/>
    <w:rsid w:val="00BD39EB"/>
    <w:rsid w:val="00BD3BA4"/>
    <w:rsid w:val="00BD3C59"/>
    <w:rsid w:val="00BD3FBC"/>
    <w:rsid w:val="00BD4C81"/>
    <w:rsid w:val="00BD5486"/>
    <w:rsid w:val="00BD6A91"/>
    <w:rsid w:val="00BD6CD1"/>
    <w:rsid w:val="00BD6F67"/>
    <w:rsid w:val="00BE0007"/>
    <w:rsid w:val="00BE0FC7"/>
    <w:rsid w:val="00BE1618"/>
    <w:rsid w:val="00BE1BF8"/>
    <w:rsid w:val="00BE2962"/>
    <w:rsid w:val="00BE335B"/>
    <w:rsid w:val="00BE435C"/>
    <w:rsid w:val="00BE4B51"/>
    <w:rsid w:val="00BE581F"/>
    <w:rsid w:val="00BE6396"/>
    <w:rsid w:val="00BE7717"/>
    <w:rsid w:val="00BF096D"/>
    <w:rsid w:val="00BF16A6"/>
    <w:rsid w:val="00BF18B7"/>
    <w:rsid w:val="00BF26C7"/>
    <w:rsid w:val="00BF2870"/>
    <w:rsid w:val="00BF29B0"/>
    <w:rsid w:val="00BF3C86"/>
    <w:rsid w:val="00BF53AB"/>
    <w:rsid w:val="00BF5577"/>
    <w:rsid w:val="00BF687C"/>
    <w:rsid w:val="00BF6AD7"/>
    <w:rsid w:val="00BF6B18"/>
    <w:rsid w:val="00BF771B"/>
    <w:rsid w:val="00C00D79"/>
    <w:rsid w:val="00C0105D"/>
    <w:rsid w:val="00C016D0"/>
    <w:rsid w:val="00C01F21"/>
    <w:rsid w:val="00C02B02"/>
    <w:rsid w:val="00C02B3C"/>
    <w:rsid w:val="00C02C63"/>
    <w:rsid w:val="00C03B87"/>
    <w:rsid w:val="00C03F23"/>
    <w:rsid w:val="00C04F9D"/>
    <w:rsid w:val="00C050E7"/>
    <w:rsid w:val="00C05BC2"/>
    <w:rsid w:val="00C064C0"/>
    <w:rsid w:val="00C06F3B"/>
    <w:rsid w:val="00C071BF"/>
    <w:rsid w:val="00C07DEB"/>
    <w:rsid w:val="00C114A8"/>
    <w:rsid w:val="00C11A5D"/>
    <w:rsid w:val="00C11C0F"/>
    <w:rsid w:val="00C121B9"/>
    <w:rsid w:val="00C1224C"/>
    <w:rsid w:val="00C12B1F"/>
    <w:rsid w:val="00C17763"/>
    <w:rsid w:val="00C2096E"/>
    <w:rsid w:val="00C21BF1"/>
    <w:rsid w:val="00C21CA6"/>
    <w:rsid w:val="00C21EFD"/>
    <w:rsid w:val="00C21FAE"/>
    <w:rsid w:val="00C220A5"/>
    <w:rsid w:val="00C23165"/>
    <w:rsid w:val="00C243AB"/>
    <w:rsid w:val="00C24673"/>
    <w:rsid w:val="00C25191"/>
    <w:rsid w:val="00C2599D"/>
    <w:rsid w:val="00C2614A"/>
    <w:rsid w:val="00C2662F"/>
    <w:rsid w:val="00C26E9D"/>
    <w:rsid w:val="00C27C34"/>
    <w:rsid w:val="00C27F9E"/>
    <w:rsid w:val="00C3008F"/>
    <w:rsid w:val="00C30298"/>
    <w:rsid w:val="00C3047B"/>
    <w:rsid w:val="00C30911"/>
    <w:rsid w:val="00C30FF8"/>
    <w:rsid w:val="00C32A75"/>
    <w:rsid w:val="00C32AB4"/>
    <w:rsid w:val="00C32C8C"/>
    <w:rsid w:val="00C333B2"/>
    <w:rsid w:val="00C33674"/>
    <w:rsid w:val="00C35658"/>
    <w:rsid w:val="00C40BB0"/>
    <w:rsid w:val="00C41512"/>
    <w:rsid w:val="00C4197C"/>
    <w:rsid w:val="00C41BEF"/>
    <w:rsid w:val="00C41C29"/>
    <w:rsid w:val="00C41CAF"/>
    <w:rsid w:val="00C41F9D"/>
    <w:rsid w:val="00C428D2"/>
    <w:rsid w:val="00C42C1B"/>
    <w:rsid w:val="00C44873"/>
    <w:rsid w:val="00C44F1B"/>
    <w:rsid w:val="00C451C2"/>
    <w:rsid w:val="00C454B1"/>
    <w:rsid w:val="00C45809"/>
    <w:rsid w:val="00C45FA3"/>
    <w:rsid w:val="00C465CA"/>
    <w:rsid w:val="00C47140"/>
    <w:rsid w:val="00C472D4"/>
    <w:rsid w:val="00C476A6"/>
    <w:rsid w:val="00C47705"/>
    <w:rsid w:val="00C479F4"/>
    <w:rsid w:val="00C47AB7"/>
    <w:rsid w:val="00C47C4A"/>
    <w:rsid w:val="00C47D87"/>
    <w:rsid w:val="00C50549"/>
    <w:rsid w:val="00C50778"/>
    <w:rsid w:val="00C514F8"/>
    <w:rsid w:val="00C516A0"/>
    <w:rsid w:val="00C52D49"/>
    <w:rsid w:val="00C5308C"/>
    <w:rsid w:val="00C535CB"/>
    <w:rsid w:val="00C5458F"/>
    <w:rsid w:val="00C55243"/>
    <w:rsid w:val="00C55558"/>
    <w:rsid w:val="00C55EDF"/>
    <w:rsid w:val="00C5684F"/>
    <w:rsid w:val="00C57966"/>
    <w:rsid w:val="00C60834"/>
    <w:rsid w:val="00C61881"/>
    <w:rsid w:val="00C62475"/>
    <w:rsid w:val="00C62550"/>
    <w:rsid w:val="00C633F7"/>
    <w:rsid w:val="00C63A31"/>
    <w:rsid w:val="00C651E6"/>
    <w:rsid w:val="00C6679B"/>
    <w:rsid w:val="00C66DE3"/>
    <w:rsid w:val="00C66DE5"/>
    <w:rsid w:val="00C7062A"/>
    <w:rsid w:val="00C71436"/>
    <w:rsid w:val="00C72539"/>
    <w:rsid w:val="00C72C8E"/>
    <w:rsid w:val="00C73973"/>
    <w:rsid w:val="00C73C95"/>
    <w:rsid w:val="00C757D0"/>
    <w:rsid w:val="00C75D2C"/>
    <w:rsid w:val="00C769B8"/>
    <w:rsid w:val="00C76B40"/>
    <w:rsid w:val="00C76D2B"/>
    <w:rsid w:val="00C7709D"/>
    <w:rsid w:val="00C77302"/>
    <w:rsid w:val="00C779DE"/>
    <w:rsid w:val="00C8012D"/>
    <w:rsid w:val="00C80ED9"/>
    <w:rsid w:val="00C816DF"/>
    <w:rsid w:val="00C81EB2"/>
    <w:rsid w:val="00C82733"/>
    <w:rsid w:val="00C82E31"/>
    <w:rsid w:val="00C84F42"/>
    <w:rsid w:val="00C850BE"/>
    <w:rsid w:val="00C855A5"/>
    <w:rsid w:val="00C86A55"/>
    <w:rsid w:val="00C8756E"/>
    <w:rsid w:val="00C9154D"/>
    <w:rsid w:val="00C93731"/>
    <w:rsid w:val="00C938E0"/>
    <w:rsid w:val="00C9423B"/>
    <w:rsid w:val="00C94EA9"/>
    <w:rsid w:val="00C94F57"/>
    <w:rsid w:val="00C9588B"/>
    <w:rsid w:val="00C9626C"/>
    <w:rsid w:val="00C964F3"/>
    <w:rsid w:val="00CA18BF"/>
    <w:rsid w:val="00CA212E"/>
    <w:rsid w:val="00CA2300"/>
    <w:rsid w:val="00CA2380"/>
    <w:rsid w:val="00CA4D42"/>
    <w:rsid w:val="00CA55FB"/>
    <w:rsid w:val="00CA5E25"/>
    <w:rsid w:val="00CB0848"/>
    <w:rsid w:val="00CB0E99"/>
    <w:rsid w:val="00CB1266"/>
    <w:rsid w:val="00CB22DF"/>
    <w:rsid w:val="00CB30A5"/>
    <w:rsid w:val="00CB4777"/>
    <w:rsid w:val="00CB48AE"/>
    <w:rsid w:val="00CB48AF"/>
    <w:rsid w:val="00CB50DA"/>
    <w:rsid w:val="00CB615F"/>
    <w:rsid w:val="00CB61E6"/>
    <w:rsid w:val="00CB62D6"/>
    <w:rsid w:val="00CB655C"/>
    <w:rsid w:val="00CB7A55"/>
    <w:rsid w:val="00CC0E65"/>
    <w:rsid w:val="00CC20FF"/>
    <w:rsid w:val="00CC21AF"/>
    <w:rsid w:val="00CC37F7"/>
    <w:rsid w:val="00CC3899"/>
    <w:rsid w:val="00CC399C"/>
    <w:rsid w:val="00CC3CB6"/>
    <w:rsid w:val="00CC42CB"/>
    <w:rsid w:val="00CC4D3F"/>
    <w:rsid w:val="00CC6370"/>
    <w:rsid w:val="00CC66F9"/>
    <w:rsid w:val="00CC6BC4"/>
    <w:rsid w:val="00CC6BD9"/>
    <w:rsid w:val="00CC6DFC"/>
    <w:rsid w:val="00CD0574"/>
    <w:rsid w:val="00CD09D1"/>
    <w:rsid w:val="00CD0CB2"/>
    <w:rsid w:val="00CD125B"/>
    <w:rsid w:val="00CD28F3"/>
    <w:rsid w:val="00CD360E"/>
    <w:rsid w:val="00CD41B9"/>
    <w:rsid w:val="00CD4866"/>
    <w:rsid w:val="00CD4896"/>
    <w:rsid w:val="00CD4C49"/>
    <w:rsid w:val="00CD5573"/>
    <w:rsid w:val="00CD6496"/>
    <w:rsid w:val="00CD7373"/>
    <w:rsid w:val="00CE12ED"/>
    <w:rsid w:val="00CE1F4B"/>
    <w:rsid w:val="00CE2029"/>
    <w:rsid w:val="00CE29CA"/>
    <w:rsid w:val="00CE5189"/>
    <w:rsid w:val="00CE575C"/>
    <w:rsid w:val="00CE587A"/>
    <w:rsid w:val="00CE6179"/>
    <w:rsid w:val="00CE6AA2"/>
    <w:rsid w:val="00CE78D1"/>
    <w:rsid w:val="00CE7E1B"/>
    <w:rsid w:val="00CF1DF6"/>
    <w:rsid w:val="00CF24B3"/>
    <w:rsid w:val="00CF2F21"/>
    <w:rsid w:val="00CF3375"/>
    <w:rsid w:val="00CF3414"/>
    <w:rsid w:val="00CF38E2"/>
    <w:rsid w:val="00CF3CE5"/>
    <w:rsid w:val="00CF453D"/>
    <w:rsid w:val="00CF483D"/>
    <w:rsid w:val="00CF4C15"/>
    <w:rsid w:val="00CF5449"/>
    <w:rsid w:val="00CF79F4"/>
    <w:rsid w:val="00D001F2"/>
    <w:rsid w:val="00D00439"/>
    <w:rsid w:val="00D0288F"/>
    <w:rsid w:val="00D029A5"/>
    <w:rsid w:val="00D03071"/>
    <w:rsid w:val="00D03B4D"/>
    <w:rsid w:val="00D03C6B"/>
    <w:rsid w:val="00D03D22"/>
    <w:rsid w:val="00D04AA5"/>
    <w:rsid w:val="00D0545F"/>
    <w:rsid w:val="00D06DB8"/>
    <w:rsid w:val="00D07565"/>
    <w:rsid w:val="00D105E2"/>
    <w:rsid w:val="00D10CEF"/>
    <w:rsid w:val="00D11318"/>
    <w:rsid w:val="00D13CFA"/>
    <w:rsid w:val="00D14200"/>
    <w:rsid w:val="00D14B47"/>
    <w:rsid w:val="00D14D6C"/>
    <w:rsid w:val="00D150E5"/>
    <w:rsid w:val="00D15479"/>
    <w:rsid w:val="00D15922"/>
    <w:rsid w:val="00D15F90"/>
    <w:rsid w:val="00D16106"/>
    <w:rsid w:val="00D16614"/>
    <w:rsid w:val="00D17656"/>
    <w:rsid w:val="00D17B33"/>
    <w:rsid w:val="00D17E09"/>
    <w:rsid w:val="00D2060B"/>
    <w:rsid w:val="00D20664"/>
    <w:rsid w:val="00D22079"/>
    <w:rsid w:val="00D22E81"/>
    <w:rsid w:val="00D25B92"/>
    <w:rsid w:val="00D26824"/>
    <w:rsid w:val="00D270F3"/>
    <w:rsid w:val="00D271FE"/>
    <w:rsid w:val="00D27BD5"/>
    <w:rsid w:val="00D3080D"/>
    <w:rsid w:val="00D3174A"/>
    <w:rsid w:val="00D318D9"/>
    <w:rsid w:val="00D31DAD"/>
    <w:rsid w:val="00D34035"/>
    <w:rsid w:val="00D343B2"/>
    <w:rsid w:val="00D35460"/>
    <w:rsid w:val="00D3583C"/>
    <w:rsid w:val="00D35CF2"/>
    <w:rsid w:val="00D35E21"/>
    <w:rsid w:val="00D40A2F"/>
    <w:rsid w:val="00D41AD0"/>
    <w:rsid w:val="00D41BCF"/>
    <w:rsid w:val="00D431CD"/>
    <w:rsid w:val="00D440F3"/>
    <w:rsid w:val="00D44EFC"/>
    <w:rsid w:val="00D45CC7"/>
    <w:rsid w:val="00D4690A"/>
    <w:rsid w:val="00D47195"/>
    <w:rsid w:val="00D51463"/>
    <w:rsid w:val="00D54146"/>
    <w:rsid w:val="00D5471C"/>
    <w:rsid w:val="00D548FA"/>
    <w:rsid w:val="00D54A4B"/>
    <w:rsid w:val="00D54D22"/>
    <w:rsid w:val="00D551BB"/>
    <w:rsid w:val="00D55977"/>
    <w:rsid w:val="00D60730"/>
    <w:rsid w:val="00D60974"/>
    <w:rsid w:val="00D6127C"/>
    <w:rsid w:val="00D61F25"/>
    <w:rsid w:val="00D62377"/>
    <w:rsid w:val="00D6313A"/>
    <w:rsid w:val="00D635E5"/>
    <w:rsid w:val="00D636FE"/>
    <w:rsid w:val="00D64319"/>
    <w:rsid w:val="00D6438A"/>
    <w:rsid w:val="00D64B1A"/>
    <w:rsid w:val="00D64F22"/>
    <w:rsid w:val="00D654F0"/>
    <w:rsid w:val="00D65C00"/>
    <w:rsid w:val="00D66066"/>
    <w:rsid w:val="00D6673E"/>
    <w:rsid w:val="00D66CCA"/>
    <w:rsid w:val="00D70081"/>
    <w:rsid w:val="00D70F7D"/>
    <w:rsid w:val="00D71B55"/>
    <w:rsid w:val="00D71C8E"/>
    <w:rsid w:val="00D71FE6"/>
    <w:rsid w:val="00D72A91"/>
    <w:rsid w:val="00D72FF8"/>
    <w:rsid w:val="00D7346B"/>
    <w:rsid w:val="00D73F5B"/>
    <w:rsid w:val="00D75163"/>
    <w:rsid w:val="00D7592B"/>
    <w:rsid w:val="00D769A4"/>
    <w:rsid w:val="00D77291"/>
    <w:rsid w:val="00D775A6"/>
    <w:rsid w:val="00D77A45"/>
    <w:rsid w:val="00D77F77"/>
    <w:rsid w:val="00D77FB6"/>
    <w:rsid w:val="00D80539"/>
    <w:rsid w:val="00D82D04"/>
    <w:rsid w:val="00D83125"/>
    <w:rsid w:val="00D84615"/>
    <w:rsid w:val="00D8552C"/>
    <w:rsid w:val="00D91993"/>
    <w:rsid w:val="00D92197"/>
    <w:rsid w:val="00D9316F"/>
    <w:rsid w:val="00D933D8"/>
    <w:rsid w:val="00D936B4"/>
    <w:rsid w:val="00D94ABA"/>
    <w:rsid w:val="00D94B56"/>
    <w:rsid w:val="00D95080"/>
    <w:rsid w:val="00D95989"/>
    <w:rsid w:val="00D9658D"/>
    <w:rsid w:val="00D97995"/>
    <w:rsid w:val="00DA09FA"/>
    <w:rsid w:val="00DA0FF9"/>
    <w:rsid w:val="00DA1016"/>
    <w:rsid w:val="00DA15BD"/>
    <w:rsid w:val="00DA1620"/>
    <w:rsid w:val="00DA277C"/>
    <w:rsid w:val="00DA279B"/>
    <w:rsid w:val="00DA2ABC"/>
    <w:rsid w:val="00DA4837"/>
    <w:rsid w:val="00DA496D"/>
    <w:rsid w:val="00DA62A5"/>
    <w:rsid w:val="00DA7383"/>
    <w:rsid w:val="00DA7984"/>
    <w:rsid w:val="00DB0C54"/>
    <w:rsid w:val="00DB3115"/>
    <w:rsid w:val="00DB31DF"/>
    <w:rsid w:val="00DB424E"/>
    <w:rsid w:val="00DB4518"/>
    <w:rsid w:val="00DB4EDB"/>
    <w:rsid w:val="00DB526E"/>
    <w:rsid w:val="00DB63BC"/>
    <w:rsid w:val="00DB6DEC"/>
    <w:rsid w:val="00DC1317"/>
    <w:rsid w:val="00DC169D"/>
    <w:rsid w:val="00DC5713"/>
    <w:rsid w:val="00DC5DDA"/>
    <w:rsid w:val="00DC5E90"/>
    <w:rsid w:val="00DC6356"/>
    <w:rsid w:val="00DC6AC9"/>
    <w:rsid w:val="00DC76F5"/>
    <w:rsid w:val="00DC7CF2"/>
    <w:rsid w:val="00DC7FC1"/>
    <w:rsid w:val="00DD0302"/>
    <w:rsid w:val="00DD1019"/>
    <w:rsid w:val="00DD206D"/>
    <w:rsid w:val="00DD4B96"/>
    <w:rsid w:val="00DD52E1"/>
    <w:rsid w:val="00DD5DD7"/>
    <w:rsid w:val="00DD6231"/>
    <w:rsid w:val="00DD694D"/>
    <w:rsid w:val="00DD6F0C"/>
    <w:rsid w:val="00DD72A3"/>
    <w:rsid w:val="00DD7B41"/>
    <w:rsid w:val="00DD7CD1"/>
    <w:rsid w:val="00DD7D98"/>
    <w:rsid w:val="00DE0940"/>
    <w:rsid w:val="00DE0FD4"/>
    <w:rsid w:val="00DE1016"/>
    <w:rsid w:val="00DE1D21"/>
    <w:rsid w:val="00DE2450"/>
    <w:rsid w:val="00DE2948"/>
    <w:rsid w:val="00DE3767"/>
    <w:rsid w:val="00DE3C92"/>
    <w:rsid w:val="00DE79E4"/>
    <w:rsid w:val="00DF0250"/>
    <w:rsid w:val="00DF0DE2"/>
    <w:rsid w:val="00DF15A6"/>
    <w:rsid w:val="00DF2354"/>
    <w:rsid w:val="00DF2CDE"/>
    <w:rsid w:val="00DF38B9"/>
    <w:rsid w:val="00DF41D8"/>
    <w:rsid w:val="00DF58FF"/>
    <w:rsid w:val="00DF621A"/>
    <w:rsid w:val="00DF64E6"/>
    <w:rsid w:val="00DF6A18"/>
    <w:rsid w:val="00DF6BD8"/>
    <w:rsid w:val="00DF791A"/>
    <w:rsid w:val="00DF7BE5"/>
    <w:rsid w:val="00DF7D4F"/>
    <w:rsid w:val="00E0031E"/>
    <w:rsid w:val="00E0047B"/>
    <w:rsid w:val="00E00904"/>
    <w:rsid w:val="00E00933"/>
    <w:rsid w:val="00E00E94"/>
    <w:rsid w:val="00E018FE"/>
    <w:rsid w:val="00E01F4C"/>
    <w:rsid w:val="00E023DA"/>
    <w:rsid w:val="00E0264F"/>
    <w:rsid w:val="00E03D25"/>
    <w:rsid w:val="00E06694"/>
    <w:rsid w:val="00E0693A"/>
    <w:rsid w:val="00E07390"/>
    <w:rsid w:val="00E07660"/>
    <w:rsid w:val="00E07891"/>
    <w:rsid w:val="00E11141"/>
    <w:rsid w:val="00E1126F"/>
    <w:rsid w:val="00E12651"/>
    <w:rsid w:val="00E1282A"/>
    <w:rsid w:val="00E12FDD"/>
    <w:rsid w:val="00E13CF4"/>
    <w:rsid w:val="00E14BAF"/>
    <w:rsid w:val="00E14DDE"/>
    <w:rsid w:val="00E153E1"/>
    <w:rsid w:val="00E1678A"/>
    <w:rsid w:val="00E169AA"/>
    <w:rsid w:val="00E16ABC"/>
    <w:rsid w:val="00E16C44"/>
    <w:rsid w:val="00E17522"/>
    <w:rsid w:val="00E175C5"/>
    <w:rsid w:val="00E21864"/>
    <w:rsid w:val="00E22C1D"/>
    <w:rsid w:val="00E22DC7"/>
    <w:rsid w:val="00E22FFC"/>
    <w:rsid w:val="00E2308B"/>
    <w:rsid w:val="00E23DF2"/>
    <w:rsid w:val="00E24119"/>
    <w:rsid w:val="00E24282"/>
    <w:rsid w:val="00E2441A"/>
    <w:rsid w:val="00E24B28"/>
    <w:rsid w:val="00E2510A"/>
    <w:rsid w:val="00E252F3"/>
    <w:rsid w:val="00E2659C"/>
    <w:rsid w:val="00E26B54"/>
    <w:rsid w:val="00E26EBB"/>
    <w:rsid w:val="00E26FCF"/>
    <w:rsid w:val="00E27713"/>
    <w:rsid w:val="00E27BFD"/>
    <w:rsid w:val="00E30044"/>
    <w:rsid w:val="00E30C42"/>
    <w:rsid w:val="00E30E48"/>
    <w:rsid w:val="00E3248D"/>
    <w:rsid w:val="00E32B44"/>
    <w:rsid w:val="00E33CE0"/>
    <w:rsid w:val="00E3455D"/>
    <w:rsid w:val="00E34593"/>
    <w:rsid w:val="00E359B1"/>
    <w:rsid w:val="00E35E0C"/>
    <w:rsid w:val="00E3795E"/>
    <w:rsid w:val="00E40045"/>
    <w:rsid w:val="00E40382"/>
    <w:rsid w:val="00E41CBE"/>
    <w:rsid w:val="00E43189"/>
    <w:rsid w:val="00E431BC"/>
    <w:rsid w:val="00E438F9"/>
    <w:rsid w:val="00E439B1"/>
    <w:rsid w:val="00E44FA6"/>
    <w:rsid w:val="00E4541C"/>
    <w:rsid w:val="00E45F53"/>
    <w:rsid w:val="00E46395"/>
    <w:rsid w:val="00E4662A"/>
    <w:rsid w:val="00E4677E"/>
    <w:rsid w:val="00E468C5"/>
    <w:rsid w:val="00E46F01"/>
    <w:rsid w:val="00E51576"/>
    <w:rsid w:val="00E516CE"/>
    <w:rsid w:val="00E523A9"/>
    <w:rsid w:val="00E53106"/>
    <w:rsid w:val="00E54894"/>
    <w:rsid w:val="00E54BC3"/>
    <w:rsid w:val="00E56A40"/>
    <w:rsid w:val="00E5775B"/>
    <w:rsid w:val="00E57EE0"/>
    <w:rsid w:val="00E604F8"/>
    <w:rsid w:val="00E60AA4"/>
    <w:rsid w:val="00E60EC1"/>
    <w:rsid w:val="00E61F27"/>
    <w:rsid w:val="00E642A2"/>
    <w:rsid w:val="00E64644"/>
    <w:rsid w:val="00E64E86"/>
    <w:rsid w:val="00E6528C"/>
    <w:rsid w:val="00E65985"/>
    <w:rsid w:val="00E65B0A"/>
    <w:rsid w:val="00E66D78"/>
    <w:rsid w:val="00E674DE"/>
    <w:rsid w:val="00E679D6"/>
    <w:rsid w:val="00E67F29"/>
    <w:rsid w:val="00E70872"/>
    <w:rsid w:val="00E713D5"/>
    <w:rsid w:val="00E7169E"/>
    <w:rsid w:val="00E719FE"/>
    <w:rsid w:val="00E71A1D"/>
    <w:rsid w:val="00E720CC"/>
    <w:rsid w:val="00E72154"/>
    <w:rsid w:val="00E725C7"/>
    <w:rsid w:val="00E7293C"/>
    <w:rsid w:val="00E7313A"/>
    <w:rsid w:val="00E7366A"/>
    <w:rsid w:val="00E74187"/>
    <w:rsid w:val="00E74A21"/>
    <w:rsid w:val="00E75426"/>
    <w:rsid w:val="00E75D67"/>
    <w:rsid w:val="00E75E7D"/>
    <w:rsid w:val="00E76177"/>
    <w:rsid w:val="00E81C47"/>
    <w:rsid w:val="00E82678"/>
    <w:rsid w:val="00E83D12"/>
    <w:rsid w:val="00E856F0"/>
    <w:rsid w:val="00E85ECA"/>
    <w:rsid w:val="00E86593"/>
    <w:rsid w:val="00E86867"/>
    <w:rsid w:val="00E87B71"/>
    <w:rsid w:val="00E905BE"/>
    <w:rsid w:val="00E90A38"/>
    <w:rsid w:val="00E92413"/>
    <w:rsid w:val="00E928BA"/>
    <w:rsid w:val="00E92B05"/>
    <w:rsid w:val="00E92C28"/>
    <w:rsid w:val="00E92CA8"/>
    <w:rsid w:val="00E937E2"/>
    <w:rsid w:val="00E93BFD"/>
    <w:rsid w:val="00E948E2"/>
    <w:rsid w:val="00E9553B"/>
    <w:rsid w:val="00E9561C"/>
    <w:rsid w:val="00E95932"/>
    <w:rsid w:val="00E96984"/>
    <w:rsid w:val="00E969C5"/>
    <w:rsid w:val="00E96BF1"/>
    <w:rsid w:val="00EA0007"/>
    <w:rsid w:val="00EA07EA"/>
    <w:rsid w:val="00EA0D5A"/>
    <w:rsid w:val="00EA0DC0"/>
    <w:rsid w:val="00EA1F50"/>
    <w:rsid w:val="00EA2C64"/>
    <w:rsid w:val="00EA3DA8"/>
    <w:rsid w:val="00EA567B"/>
    <w:rsid w:val="00EA6938"/>
    <w:rsid w:val="00EA6B8E"/>
    <w:rsid w:val="00EA72D5"/>
    <w:rsid w:val="00EA7BF2"/>
    <w:rsid w:val="00EA7CBA"/>
    <w:rsid w:val="00EB1231"/>
    <w:rsid w:val="00EB1354"/>
    <w:rsid w:val="00EB28C5"/>
    <w:rsid w:val="00EB377F"/>
    <w:rsid w:val="00EB3EDF"/>
    <w:rsid w:val="00EB4051"/>
    <w:rsid w:val="00EB462E"/>
    <w:rsid w:val="00EB5AAA"/>
    <w:rsid w:val="00EB6B14"/>
    <w:rsid w:val="00EB6D5C"/>
    <w:rsid w:val="00EB7B47"/>
    <w:rsid w:val="00EB7B51"/>
    <w:rsid w:val="00EB7F7A"/>
    <w:rsid w:val="00EC1549"/>
    <w:rsid w:val="00EC1720"/>
    <w:rsid w:val="00EC2E92"/>
    <w:rsid w:val="00EC343D"/>
    <w:rsid w:val="00EC42D4"/>
    <w:rsid w:val="00EC479F"/>
    <w:rsid w:val="00EC4AB4"/>
    <w:rsid w:val="00EC6366"/>
    <w:rsid w:val="00EC6808"/>
    <w:rsid w:val="00ED11FA"/>
    <w:rsid w:val="00ED1BA2"/>
    <w:rsid w:val="00ED2068"/>
    <w:rsid w:val="00ED2740"/>
    <w:rsid w:val="00ED47B1"/>
    <w:rsid w:val="00ED5D3D"/>
    <w:rsid w:val="00ED713A"/>
    <w:rsid w:val="00ED7992"/>
    <w:rsid w:val="00EE06A3"/>
    <w:rsid w:val="00EE1430"/>
    <w:rsid w:val="00EE1F99"/>
    <w:rsid w:val="00EE22F9"/>
    <w:rsid w:val="00EE2476"/>
    <w:rsid w:val="00EE33E9"/>
    <w:rsid w:val="00EE381D"/>
    <w:rsid w:val="00EE3A71"/>
    <w:rsid w:val="00EE3B90"/>
    <w:rsid w:val="00EE5689"/>
    <w:rsid w:val="00EE5E66"/>
    <w:rsid w:val="00EE649F"/>
    <w:rsid w:val="00EE7370"/>
    <w:rsid w:val="00EE7394"/>
    <w:rsid w:val="00EE7977"/>
    <w:rsid w:val="00EE7BCA"/>
    <w:rsid w:val="00EE7C11"/>
    <w:rsid w:val="00EF00D3"/>
    <w:rsid w:val="00EF0412"/>
    <w:rsid w:val="00EF1319"/>
    <w:rsid w:val="00EF4203"/>
    <w:rsid w:val="00EF4AE3"/>
    <w:rsid w:val="00EF4DA2"/>
    <w:rsid w:val="00EF5FAD"/>
    <w:rsid w:val="00EF5FD4"/>
    <w:rsid w:val="00EF67F2"/>
    <w:rsid w:val="00EF7AC6"/>
    <w:rsid w:val="00F0070F"/>
    <w:rsid w:val="00F00ACD"/>
    <w:rsid w:val="00F010FC"/>
    <w:rsid w:val="00F017DC"/>
    <w:rsid w:val="00F02565"/>
    <w:rsid w:val="00F027A0"/>
    <w:rsid w:val="00F02B98"/>
    <w:rsid w:val="00F033EC"/>
    <w:rsid w:val="00F03F68"/>
    <w:rsid w:val="00F03FA1"/>
    <w:rsid w:val="00F0434A"/>
    <w:rsid w:val="00F0495F"/>
    <w:rsid w:val="00F04E65"/>
    <w:rsid w:val="00F0504C"/>
    <w:rsid w:val="00F0580A"/>
    <w:rsid w:val="00F07FD3"/>
    <w:rsid w:val="00F1034D"/>
    <w:rsid w:val="00F11412"/>
    <w:rsid w:val="00F11E83"/>
    <w:rsid w:val="00F121C5"/>
    <w:rsid w:val="00F14362"/>
    <w:rsid w:val="00F145DF"/>
    <w:rsid w:val="00F15954"/>
    <w:rsid w:val="00F15B7C"/>
    <w:rsid w:val="00F15E40"/>
    <w:rsid w:val="00F161DF"/>
    <w:rsid w:val="00F161F2"/>
    <w:rsid w:val="00F16BBF"/>
    <w:rsid w:val="00F17DD5"/>
    <w:rsid w:val="00F2062E"/>
    <w:rsid w:val="00F2074A"/>
    <w:rsid w:val="00F20D67"/>
    <w:rsid w:val="00F212DA"/>
    <w:rsid w:val="00F21E8C"/>
    <w:rsid w:val="00F239AB"/>
    <w:rsid w:val="00F247AC"/>
    <w:rsid w:val="00F24990"/>
    <w:rsid w:val="00F24AE3"/>
    <w:rsid w:val="00F25B4E"/>
    <w:rsid w:val="00F26CC7"/>
    <w:rsid w:val="00F279B0"/>
    <w:rsid w:val="00F300CD"/>
    <w:rsid w:val="00F30253"/>
    <w:rsid w:val="00F30BEB"/>
    <w:rsid w:val="00F31545"/>
    <w:rsid w:val="00F320BE"/>
    <w:rsid w:val="00F32344"/>
    <w:rsid w:val="00F323DC"/>
    <w:rsid w:val="00F32502"/>
    <w:rsid w:val="00F32EBE"/>
    <w:rsid w:val="00F331E6"/>
    <w:rsid w:val="00F337CA"/>
    <w:rsid w:val="00F33E52"/>
    <w:rsid w:val="00F34221"/>
    <w:rsid w:val="00F344A9"/>
    <w:rsid w:val="00F35320"/>
    <w:rsid w:val="00F36D47"/>
    <w:rsid w:val="00F37519"/>
    <w:rsid w:val="00F42DC6"/>
    <w:rsid w:val="00F43015"/>
    <w:rsid w:val="00F43578"/>
    <w:rsid w:val="00F4357D"/>
    <w:rsid w:val="00F43659"/>
    <w:rsid w:val="00F4376E"/>
    <w:rsid w:val="00F44620"/>
    <w:rsid w:val="00F4494B"/>
    <w:rsid w:val="00F455AA"/>
    <w:rsid w:val="00F47894"/>
    <w:rsid w:val="00F5083C"/>
    <w:rsid w:val="00F509EC"/>
    <w:rsid w:val="00F51A4F"/>
    <w:rsid w:val="00F51AC0"/>
    <w:rsid w:val="00F52013"/>
    <w:rsid w:val="00F5276F"/>
    <w:rsid w:val="00F537ED"/>
    <w:rsid w:val="00F54046"/>
    <w:rsid w:val="00F5486E"/>
    <w:rsid w:val="00F54A37"/>
    <w:rsid w:val="00F54E0B"/>
    <w:rsid w:val="00F5544A"/>
    <w:rsid w:val="00F55EE4"/>
    <w:rsid w:val="00F5600D"/>
    <w:rsid w:val="00F56534"/>
    <w:rsid w:val="00F56FD0"/>
    <w:rsid w:val="00F60E58"/>
    <w:rsid w:val="00F60E7B"/>
    <w:rsid w:val="00F61E61"/>
    <w:rsid w:val="00F62D42"/>
    <w:rsid w:val="00F674D3"/>
    <w:rsid w:val="00F6776B"/>
    <w:rsid w:val="00F67975"/>
    <w:rsid w:val="00F7010C"/>
    <w:rsid w:val="00F7227E"/>
    <w:rsid w:val="00F72810"/>
    <w:rsid w:val="00F72A2E"/>
    <w:rsid w:val="00F72B79"/>
    <w:rsid w:val="00F7473A"/>
    <w:rsid w:val="00F74FFB"/>
    <w:rsid w:val="00F75158"/>
    <w:rsid w:val="00F757AD"/>
    <w:rsid w:val="00F75E89"/>
    <w:rsid w:val="00F763B5"/>
    <w:rsid w:val="00F771A5"/>
    <w:rsid w:val="00F773AF"/>
    <w:rsid w:val="00F778EE"/>
    <w:rsid w:val="00F779B4"/>
    <w:rsid w:val="00F8019B"/>
    <w:rsid w:val="00F80351"/>
    <w:rsid w:val="00F80AB6"/>
    <w:rsid w:val="00F80B38"/>
    <w:rsid w:val="00F81AEC"/>
    <w:rsid w:val="00F82B1F"/>
    <w:rsid w:val="00F832CF"/>
    <w:rsid w:val="00F83F17"/>
    <w:rsid w:val="00F849BE"/>
    <w:rsid w:val="00F84D38"/>
    <w:rsid w:val="00F8554C"/>
    <w:rsid w:val="00F85A0A"/>
    <w:rsid w:val="00F8648A"/>
    <w:rsid w:val="00F87029"/>
    <w:rsid w:val="00F872BF"/>
    <w:rsid w:val="00F90006"/>
    <w:rsid w:val="00F9060B"/>
    <w:rsid w:val="00F914D8"/>
    <w:rsid w:val="00F92F19"/>
    <w:rsid w:val="00F94421"/>
    <w:rsid w:val="00F94713"/>
    <w:rsid w:val="00F950A9"/>
    <w:rsid w:val="00F9546B"/>
    <w:rsid w:val="00F95E50"/>
    <w:rsid w:val="00F9608D"/>
    <w:rsid w:val="00F966BB"/>
    <w:rsid w:val="00FA010C"/>
    <w:rsid w:val="00FA0B91"/>
    <w:rsid w:val="00FA0FB1"/>
    <w:rsid w:val="00FA17B3"/>
    <w:rsid w:val="00FA30B5"/>
    <w:rsid w:val="00FA3F95"/>
    <w:rsid w:val="00FA4B09"/>
    <w:rsid w:val="00FA592C"/>
    <w:rsid w:val="00FA65EC"/>
    <w:rsid w:val="00FA749A"/>
    <w:rsid w:val="00FA7D64"/>
    <w:rsid w:val="00FA7E93"/>
    <w:rsid w:val="00FB01A4"/>
    <w:rsid w:val="00FB0246"/>
    <w:rsid w:val="00FB057E"/>
    <w:rsid w:val="00FB0989"/>
    <w:rsid w:val="00FB38DD"/>
    <w:rsid w:val="00FB3F9C"/>
    <w:rsid w:val="00FB4B09"/>
    <w:rsid w:val="00FB523B"/>
    <w:rsid w:val="00FB57DD"/>
    <w:rsid w:val="00FB5F7C"/>
    <w:rsid w:val="00FB6349"/>
    <w:rsid w:val="00FB7AED"/>
    <w:rsid w:val="00FC0398"/>
    <w:rsid w:val="00FC0E66"/>
    <w:rsid w:val="00FC2527"/>
    <w:rsid w:val="00FC287B"/>
    <w:rsid w:val="00FC2F14"/>
    <w:rsid w:val="00FC3B13"/>
    <w:rsid w:val="00FC3FE6"/>
    <w:rsid w:val="00FC6A21"/>
    <w:rsid w:val="00FC6D12"/>
    <w:rsid w:val="00FD1815"/>
    <w:rsid w:val="00FD1F56"/>
    <w:rsid w:val="00FD2132"/>
    <w:rsid w:val="00FD2566"/>
    <w:rsid w:val="00FD27E1"/>
    <w:rsid w:val="00FD302F"/>
    <w:rsid w:val="00FD305E"/>
    <w:rsid w:val="00FD59A9"/>
    <w:rsid w:val="00FD5A46"/>
    <w:rsid w:val="00FD5BCC"/>
    <w:rsid w:val="00FD62A9"/>
    <w:rsid w:val="00FE03E9"/>
    <w:rsid w:val="00FE0BCB"/>
    <w:rsid w:val="00FE1911"/>
    <w:rsid w:val="00FE25A4"/>
    <w:rsid w:val="00FE2EA1"/>
    <w:rsid w:val="00FE2F96"/>
    <w:rsid w:val="00FE34E4"/>
    <w:rsid w:val="00FE3CF2"/>
    <w:rsid w:val="00FE456B"/>
    <w:rsid w:val="00FE4AED"/>
    <w:rsid w:val="00FE4E54"/>
    <w:rsid w:val="00FE54BF"/>
    <w:rsid w:val="00FE55E0"/>
    <w:rsid w:val="00FE5A58"/>
    <w:rsid w:val="00FE6AC3"/>
    <w:rsid w:val="00FE6C72"/>
    <w:rsid w:val="00FE7C73"/>
    <w:rsid w:val="00FE7DAE"/>
    <w:rsid w:val="00FF0100"/>
    <w:rsid w:val="00FF059F"/>
    <w:rsid w:val="00FF08C4"/>
    <w:rsid w:val="00FF1DA7"/>
    <w:rsid w:val="00FF381A"/>
    <w:rsid w:val="00FF4096"/>
    <w:rsid w:val="00FF446E"/>
    <w:rsid w:val="00FF4994"/>
    <w:rsid w:val="00FF4E8E"/>
    <w:rsid w:val="00FF5B3C"/>
    <w:rsid w:val="00FF7EC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1E70613"/>
  <w15:docId w15:val="{861F5154-B2AB-4801-ADC4-CDC909745A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nhideWhenUsed="1" w:qFormat="1"/>
    <w:lsdException w:name="heading 3" w:semiHidden="1"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2"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9230E"/>
    <w:pPr>
      <w:spacing w:line="256" w:lineRule="auto"/>
    </w:pPr>
    <w:rPr>
      <w:lang w:val="ro-RO"/>
    </w:rPr>
  </w:style>
  <w:style w:type="paragraph" w:styleId="Heading1">
    <w:name w:val="heading 1"/>
    <w:aliases w:val="CAB Heading 1,CAPITOL,título 1,CarlBro 1,Main Heading Caracter,Main Heading Caracter Caracter,Main Heading Caracter Caracter Caracter Caracter Caracter,Main Heading Caracter Caracter Caracter,Hauptüberschr.,Heading 1 Char2,Heading 1 Char1 Char"/>
    <w:basedOn w:val="Heading2"/>
    <w:next w:val="Normal"/>
    <w:link w:val="Heading1Char"/>
    <w:autoRedefine/>
    <w:uiPriority w:val="9"/>
    <w:qFormat/>
    <w:rsid w:val="00395C93"/>
    <w:pPr>
      <w:numPr>
        <w:ilvl w:val="0"/>
        <w:numId w:val="0"/>
      </w:numPr>
      <w:contextualSpacing w:val="0"/>
      <w:outlineLvl w:val="0"/>
    </w:pPr>
  </w:style>
  <w:style w:type="paragraph" w:styleId="Heading2">
    <w:name w:val="heading 2"/>
    <w:aliases w:val="CAB Heading 2,SUBCAPITOL,Caracter Caracter,Section Char,L2 Char,Section head Char,SH Char,Section,L2,Section head,SH,h2 Caracter,h2 Caracter Caracter,h2 Caracter Caracter Caracter Caracter Caracter,h2 Caracter Caracter Caracter"/>
    <w:basedOn w:val="Normal"/>
    <w:next w:val="Normal"/>
    <w:link w:val="Heading2Char"/>
    <w:autoRedefine/>
    <w:uiPriority w:val="99"/>
    <w:qFormat/>
    <w:rsid w:val="005226ED"/>
    <w:pPr>
      <w:keepNext/>
      <w:keepLines/>
      <w:numPr>
        <w:ilvl w:val="1"/>
        <w:numId w:val="4"/>
      </w:numPr>
      <w:suppressAutoHyphens/>
      <w:spacing w:before="60" w:after="60" w:line="281" w:lineRule="auto"/>
      <w:contextualSpacing/>
      <w:jc w:val="both"/>
      <w:outlineLvl w:val="1"/>
    </w:pPr>
    <w:rPr>
      <w:rFonts w:ascii="Verdana" w:eastAsiaTheme="majorEastAsia" w:hAnsi="Verdana" w:cstheme="majorBidi"/>
      <w:b/>
      <w:bCs/>
      <w:caps/>
      <w:color w:val="00B0F0"/>
      <w:sz w:val="18"/>
      <w:szCs w:val="18"/>
      <w:lang w:val="en-GB"/>
    </w:rPr>
  </w:style>
  <w:style w:type="paragraph" w:styleId="Heading3">
    <w:name w:val="heading 3"/>
    <w:aliases w:val="Section SubHeading Char,L3 Char,Section SubHeading,L3"/>
    <w:basedOn w:val="Normal"/>
    <w:next w:val="Normal"/>
    <w:link w:val="Heading3Char"/>
    <w:uiPriority w:val="99"/>
    <w:qFormat/>
    <w:rsid w:val="001C0DFB"/>
    <w:pPr>
      <w:keepNext/>
      <w:keepLines/>
      <w:tabs>
        <w:tab w:val="num" w:pos="720"/>
      </w:tabs>
      <w:spacing w:before="260" w:after="120" w:line="360" w:lineRule="auto"/>
      <w:ind w:left="720" w:hanging="720"/>
      <w:contextualSpacing/>
      <w:outlineLvl w:val="2"/>
    </w:pPr>
    <w:rPr>
      <w:rFonts w:ascii="Verdana" w:eastAsiaTheme="majorEastAsia" w:hAnsi="Verdana" w:cstheme="majorBidi"/>
      <w:b/>
      <w:bCs/>
      <w:caps/>
      <w:sz w:val="20"/>
      <w:szCs w:val="18"/>
      <w:lang w:val="en-GB"/>
    </w:rPr>
  </w:style>
  <w:style w:type="paragraph" w:styleId="Heading4">
    <w:name w:val="heading 4"/>
    <w:aliases w:val="Heading 4 Char2,Heading 4 Char Char2,Heading 4 Char1 Char Char1,Heading 4 Char Char Char Char1,Heading 4 Char1 Char1,Heading 4 Char Char Char1,Heading 4 Char1 Char Char Char,Heading 4 Char Char Char Char Char,Heading 4 Char Char1 Char"/>
    <w:basedOn w:val="Normal"/>
    <w:next w:val="Normal"/>
    <w:link w:val="Heading4Char"/>
    <w:uiPriority w:val="9"/>
    <w:qFormat/>
    <w:rsid w:val="00080FFD"/>
    <w:pPr>
      <w:keepNext/>
      <w:keepLines/>
      <w:numPr>
        <w:ilvl w:val="3"/>
        <w:numId w:val="3"/>
      </w:numPr>
      <w:spacing w:before="260" w:after="120" w:line="360" w:lineRule="auto"/>
      <w:contextualSpacing/>
      <w:outlineLvl w:val="3"/>
    </w:pPr>
    <w:rPr>
      <w:rFonts w:ascii="Calibri" w:eastAsiaTheme="majorEastAsia" w:hAnsi="Calibri" w:cstheme="majorBidi"/>
      <w:b/>
      <w:bCs/>
      <w:iCs/>
      <w:caps/>
      <w:szCs w:val="18"/>
      <w:lang w:val="en-GB"/>
    </w:rPr>
  </w:style>
  <w:style w:type="paragraph" w:styleId="Heading5">
    <w:name w:val="heading 5"/>
    <w:basedOn w:val="Normal"/>
    <w:link w:val="Heading5Char"/>
    <w:autoRedefine/>
    <w:uiPriority w:val="99"/>
    <w:unhideWhenUsed/>
    <w:qFormat/>
    <w:rsid w:val="0094557A"/>
    <w:pPr>
      <w:spacing w:before="240" w:after="60" w:line="260" w:lineRule="exact"/>
      <w:jc w:val="both"/>
      <w:outlineLvl w:val="4"/>
    </w:pPr>
    <w:rPr>
      <w:rFonts w:ascii="Trebuchet MS" w:eastAsiaTheme="majorEastAsia" w:hAnsi="Trebuchet MS" w:cstheme="majorBidi"/>
      <w:b/>
      <w:i/>
      <w:sz w:val="20"/>
      <w:szCs w:val="20"/>
    </w:rPr>
  </w:style>
  <w:style w:type="paragraph" w:styleId="Heading6">
    <w:name w:val="heading 6"/>
    <w:aliases w:val="5SCAPITOL,headding 3'"/>
    <w:basedOn w:val="Normal"/>
    <w:next w:val="Normal"/>
    <w:link w:val="Heading6Char"/>
    <w:uiPriority w:val="99"/>
    <w:qFormat/>
    <w:rsid w:val="00814B28"/>
    <w:pPr>
      <w:keepNext/>
      <w:keepLines/>
      <w:numPr>
        <w:ilvl w:val="5"/>
        <w:numId w:val="3"/>
      </w:numPr>
      <w:spacing w:before="260" w:after="120" w:line="360" w:lineRule="auto"/>
      <w:contextualSpacing/>
      <w:outlineLvl w:val="5"/>
    </w:pPr>
    <w:rPr>
      <w:rFonts w:ascii="Verdana" w:eastAsiaTheme="majorEastAsia" w:hAnsi="Verdana" w:cstheme="majorBidi"/>
      <w:b/>
      <w:iCs/>
      <w:sz w:val="18"/>
      <w:szCs w:val="18"/>
      <w:lang w:val="en-GB"/>
    </w:rPr>
  </w:style>
  <w:style w:type="paragraph" w:styleId="Heading7">
    <w:name w:val="heading 7"/>
    <w:aliases w:val="6SCAPITOL"/>
    <w:basedOn w:val="Normal"/>
    <w:next w:val="Normal"/>
    <w:link w:val="Heading7Char"/>
    <w:uiPriority w:val="99"/>
    <w:qFormat/>
    <w:rsid w:val="00814B28"/>
    <w:pPr>
      <w:keepNext/>
      <w:keepLines/>
      <w:numPr>
        <w:ilvl w:val="6"/>
        <w:numId w:val="3"/>
      </w:numPr>
      <w:spacing w:before="260" w:after="120" w:line="360" w:lineRule="auto"/>
      <w:contextualSpacing/>
      <w:outlineLvl w:val="6"/>
    </w:pPr>
    <w:rPr>
      <w:rFonts w:ascii="Verdana" w:eastAsiaTheme="majorEastAsia" w:hAnsi="Verdana" w:cstheme="majorBidi"/>
      <w:b/>
      <w:iCs/>
      <w:sz w:val="18"/>
      <w:szCs w:val="18"/>
      <w:lang w:val="en-GB"/>
    </w:rPr>
  </w:style>
  <w:style w:type="paragraph" w:styleId="Heading8">
    <w:name w:val="heading 8"/>
    <w:aliases w:val="text"/>
    <w:basedOn w:val="Normal"/>
    <w:next w:val="Normal"/>
    <w:link w:val="Heading8Char"/>
    <w:uiPriority w:val="99"/>
    <w:qFormat/>
    <w:rsid w:val="00814B28"/>
    <w:pPr>
      <w:keepNext/>
      <w:keepLines/>
      <w:numPr>
        <w:ilvl w:val="7"/>
        <w:numId w:val="3"/>
      </w:numPr>
      <w:spacing w:before="260" w:after="120" w:line="360" w:lineRule="auto"/>
      <w:contextualSpacing/>
      <w:outlineLvl w:val="7"/>
    </w:pPr>
    <w:rPr>
      <w:rFonts w:ascii="Verdana" w:eastAsiaTheme="majorEastAsia" w:hAnsi="Verdana" w:cstheme="majorBidi"/>
      <w:b/>
      <w:sz w:val="18"/>
      <w:szCs w:val="20"/>
      <w:lang w:val="en-GB"/>
    </w:rPr>
  </w:style>
  <w:style w:type="paragraph" w:styleId="Heading9">
    <w:name w:val="heading 9"/>
    <w:basedOn w:val="Normal"/>
    <w:next w:val="Normal"/>
    <w:link w:val="Heading9Char"/>
    <w:uiPriority w:val="99"/>
    <w:qFormat/>
    <w:rsid w:val="00814B28"/>
    <w:pPr>
      <w:keepNext/>
      <w:keepLines/>
      <w:numPr>
        <w:ilvl w:val="8"/>
        <w:numId w:val="3"/>
      </w:numPr>
      <w:spacing w:before="260" w:after="120" w:line="360" w:lineRule="auto"/>
      <w:contextualSpacing/>
      <w:outlineLvl w:val="8"/>
    </w:pPr>
    <w:rPr>
      <w:rFonts w:ascii="Verdana" w:eastAsiaTheme="majorEastAsia" w:hAnsi="Verdana" w:cstheme="majorBidi"/>
      <w:b/>
      <w:iCs/>
      <w:sz w:val="18"/>
      <w:szCs w:val="20"/>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Table long document"/>
    <w:basedOn w:val="TableNormal"/>
    <w:uiPriority w:val="39"/>
    <w:rsid w:val="0048414A"/>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Header bold,bullets,Normal bullet 2,Arial,EU,Bullet line,Forth level,Citation List,heading 7,Obiekt,za tekst,Odstavek seznama_IP,List Paragraph111,Listă paragra,List Paragraph3,Lettre d'introduction,List Paragraph1111,List Paragraph11111"/>
    <w:basedOn w:val="Normal"/>
    <w:link w:val="ListParagraphChar"/>
    <w:qFormat/>
    <w:rsid w:val="00B62153"/>
    <w:pPr>
      <w:overflowPunct w:val="0"/>
      <w:autoSpaceDE w:val="0"/>
      <w:autoSpaceDN w:val="0"/>
      <w:adjustRightInd w:val="0"/>
      <w:spacing w:after="0" w:line="240" w:lineRule="auto"/>
      <w:ind w:left="720"/>
      <w:contextualSpacing/>
      <w:jc w:val="both"/>
      <w:textAlignment w:val="baseline"/>
    </w:pPr>
    <w:rPr>
      <w:rFonts w:ascii="Times New Roman" w:eastAsia="Times New Roman" w:hAnsi="Times New Roman" w:cs="Times New Roman"/>
      <w:sz w:val="24"/>
      <w:szCs w:val="20"/>
      <w:lang w:val="en-GB" w:eastAsia="hu-HU"/>
    </w:rPr>
  </w:style>
  <w:style w:type="character" w:customStyle="1" w:styleId="ListParagraphChar">
    <w:name w:val="List Paragraph Char"/>
    <w:aliases w:val="Header bold Char,bullets Char,Normal bullet 2 Char,Arial Char,EU Char,Bullet line Char,Forth level Char,Citation List Char,heading 7 Char,Obiekt Char,za tekst Char,Odstavek seznama_IP Char,List Paragraph111 Char,Listă paragra Char"/>
    <w:link w:val="ListParagraph"/>
    <w:qFormat/>
    <w:locked/>
    <w:rsid w:val="00B62153"/>
    <w:rPr>
      <w:rFonts w:ascii="Times New Roman" w:eastAsia="Times New Roman" w:hAnsi="Times New Roman" w:cs="Times New Roman"/>
      <w:sz w:val="24"/>
      <w:szCs w:val="20"/>
      <w:lang w:eastAsia="hu-HU"/>
    </w:rPr>
  </w:style>
  <w:style w:type="character" w:styleId="CommentReference">
    <w:name w:val="annotation reference"/>
    <w:basedOn w:val="DefaultParagraphFont"/>
    <w:uiPriority w:val="99"/>
    <w:unhideWhenUsed/>
    <w:rsid w:val="00662A0D"/>
    <w:rPr>
      <w:sz w:val="16"/>
      <w:szCs w:val="16"/>
    </w:rPr>
  </w:style>
  <w:style w:type="paragraph" w:styleId="CommentText">
    <w:name w:val="annotation text"/>
    <w:aliases w:val="Char Char,Char Char2,Char Char Caracter Caracter,Char Char Caracter, Char Char"/>
    <w:basedOn w:val="Normal"/>
    <w:link w:val="CommentTextChar"/>
    <w:uiPriority w:val="99"/>
    <w:unhideWhenUsed/>
    <w:rsid w:val="00662A0D"/>
    <w:pPr>
      <w:spacing w:before="120" w:after="120" w:line="240" w:lineRule="auto"/>
      <w:jc w:val="both"/>
    </w:pPr>
    <w:rPr>
      <w:rFonts w:ascii="Arial" w:hAnsi="Arial"/>
      <w:sz w:val="20"/>
      <w:szCs w:val="20"/>
      <w:lang w:val="en-GB"/>
    </w:rPr>
  </w:style>
  <w:style w:type="character" w:customStyle="1" w:styleId="CommentTextChar">
    <w:name w:val="Comment Text Char"/>
    <w:aliases w:val="Char Char Char,Char Char2 Char,Char Char Caracter Caracter Char,Char Char Caracter Char, Char Char Char"/>
    <w:basedOn w:val="DefaultParagraphFont"/>
    <w:link w:val="CommentText"/>
    <w:uiPriority w:val="99"/>
    <w:rsid w:val="00662A0D"/>
    <w:rPr>
      <w:rFonts w:ascii="Arial" w:hAnsi="Arial"/>
      <w:sz w:val="20"/>
      <w:szCs w:val="20"/>
    </w:rPr>
  </w:style>
  <w:style w:type="paragraph" w:styleId="NoSpacing">
    <w:name w:val="No Spacing"/>
    <w:link w:val="NoSpacingChar"/>
    <w:uiPriority w:val="1"/>
    <w:qFormat/>
    <w:rsid w:val="0077119F"/>
    <w:pPr>
      <w:spacing w:after="0" w:line="240" w:lineRule="auto"/>
      <w:jc w:val="both"/>
    </w:pPr>
    <w:rPr>
      <w:rFonts w:ascii="Arial" w:hAnsi="Arial"/>
      <w:lang w:val="en-US"/>
    </w:rPr>
  </w:style>
  <w:style w:type="character" w:customStyle="1" w:styleId="NoSpacingChar">
    <w:name w:val="No Spacing Char"/>
    <w:link w:val="NoSpacing"/>
    <w:uiPriority w:val="1"/>
    <w:rsid w:val="0077119F"/>
    <w:rPr>
      <w:rFonts w:ascii="Arial" w:hAnsi="Arial"/>
      <w:lang w:val="en-US"/>
    </w:rPr>
  </w:style>
  <w:style w:type="character" w:customStyle="1" w:styleId="Heading1Char">
    <w:name w:val="Heading 1 Char"/>
    <w:aliases w:val="CAB Heading 1 Char,CAPITOL Char,título 1 Char,CarlBro 1 Char,Main Heading Caracter Char,Main Heading Caracter Caracter Char,Main Heading Caracter Caracter Caracter Caracter Caracter Char,Main Heading Caracter Caracter Caracter Char"/>
    <w:basedOn w:val="DefaultParagraphFont"/>
    <w:link w:val="Heading1"/>
    <w:uiPriority w:val="9"/>
    <w:rsid w:val="00395C93"/>
    <w:rPr>
      <w:rFonts w:ascii="Verdana" w:eastAsiaTheme="majorEastAsia" w:hAnsi="Verdana" w:cstheme="majorBidi"/>
      <w:b/>
      <w:bCs/>
      <w:caps/>
      <w:color w:val="00B0F0"/>
      <w:sz w:val="18"/>
      <w:szCs w:val="18"/>
    </w:rPr>
  </w:style>
  <w:style w:type="character" w:customStyle="1" w:styleId="Heading2Char">
    <w:name w:val="Heading 2 Char"/>
    <w:aliases w:val="CAB Heading 2 Char,SUBCAPITOL Char,Caracter Caracter Char,Section Char Char,L2 Char Char,Section head Char Char,SH Char Char,Section Char1,L2 Char1,Section head Char1,SH Char1,h2 Caracter Char,h2 Caracter Caracter Char"/>
    <w:basedOn w:val="DefaultParagraphFont"/>
    <w:link w:val="Heading2"/>
    <w:uiPriority w:val="99"/>
    <w:rsid w:val="005226ED"/>
    <w:rPr>
      <w:rFonts w:ascii="Verdana" w:eastAsiaTheme="majorEastAsia" w:hAnsi="Verdana" w:cstheme="majorBidi"/>
      <w:b/>
      <w:bCs/>
      <w:caps/>
      <w:color w:val="00B0F0"/>
      <w:sz w:val="18"/>
      <w:szCs w:val="18"/>
    </w:rPr>
  </w:style>
  <w:style w:type="character" w:customStyle="1" w:styleId="Heading3Char">
    <w:name w:val="Heading 3 Char"/>
    <w:aliases w:val="Section SubHeading Char Char,L3 Char Char,Section SubHeading Char1,L3 Char1"/>
    <w:basedOn w:val="DefaultParagraphFont"/>
    <w:link w:val="Heading3"/>
    <w:uiPriority w:val="99"/>
    <w:rsid w:val="001C0DFB"/>
    <w:rPr>
      <w:rFonts w:ascii="Verdana" w:eastAsiaTheme="majorEastAsia" w:hAnsi="Verdana" w:cstheme="majorBidi"/>
      <w:b/>
      <w:bCs/>
      <w:caps/>
      <w:sz w:val="20"/>
      <w:szCs w:val="18"/>
    </w:rPr>
  </w:style>
  <w:style w:type="character" w:customStyle="1" w:styleId="Heading4Char">
    <w:name w:val="Heading 4 Char"/>
    <w:aliases w:val="Heading 4 Char2 Char,Heading 4 Char Char2 Char,Heading 4 Char1 Char Char1 Char,Heading 4 Char Char Char Char1 Char,Heading 4 Char1 Char1 Char,Heading 4 Char Char Char1 Char,Heading 4 Char1 Char Char Char Char"/>
    <w:basedOn w:val="DefaultParagraphFont"/>
    <w:link w:val="Heading4"/>
    <w:uiPriority w:val="9"/>
    <w:rsid w:val="00080FFD"/>
    <w:rPr>
      <w:rFonts w:ascii="Calibri" w:eastAsiaTheme="majorEastAsia" w:hAnsi="Calibri" w:cstheme="majorBidi"/>
      <w:b/>
      <w:bCs/>
      <w:iCs/>
      <w:caps/>
      <w:szCs w:val="18"/>
    </w:rPr>
  </w:style>
  <w:style w:type="character" w:customStyle="1" w:styleId="Heading6Char">
    <w:name w:val="Heading 6 Char"/>
    <w:aliases w:val="5SCAPITOL Char,headding 3' Char"/>
    <w:basedOn w:val="DefaultParagraphFont"/>
    <w:link w:val="Heading6"/>
    <w:uiPriority w:val="99"/>
    <w:rsid w:val="00814B28"/>
    <w:rPr>
      <w:rFonts w:ascii="Verdana" w:eastAsiaTheme="majorEastAsia" w:hAnsi="Verdana" w:cstheme="majorBidi"/>
      <w:b/>
      <w:iCs/>
      <w:sz w:val="18"/>
      <w:szCs w:val="18"/>
    </w:rPr>
  </w:style>
  <w:style w:type="character" w:customStyle="1" w:styleId="Heading7Char">
    <w:name w:val="Heading 7 Char"/>
    <w:aliases w:val="6SCAPITOL Char"/>
    <w:basedOn w:val="DefaultParagraphFont"/>
    <w:link w:val="Heading7"/>
    <w:uiPriority w:val="99"/>
    <w:rsid w:val="00814B28"/>
    <w:rPr>
      <w:rFonts w:ascii="Verdana" w:eastAsiaTheme="majorEastAsia" w:hAnsi="Verdana" w:cstheme="majorBidi"/>
      <w:b/>
      <w:iCs/>
      <w:sz w:val="18"/>
      <w:szCs w:val="18"/>
    </w:rPr>
  </w:style>
  <w:style w:type="character" w:customStyle="1" w:styleId="Heading8Char">
    <w:name w:val="Heading 8 Char"/>
    <w:aliases w:val="text Char"/>
    <w:basedOn w:val="DefaultParagraphFont"/>
    <w:link w:val="Heading8"/>
    <w:uiPriority w:val="99"/>
    <w:rsid w:val="00814B28"/>
    <w:rPr>
      <w:rFonts w:ascii="Verdana" w:eastAsiaTheme="majorEastAsia" w:hAnsi="Verdana" w:cstheme="majorBidi"/>
      <w:b/>
      <w:sz w:val="18"/>
      <w:szCs w:val="20"/>
    </w:rPr>
  </w:style>
  <w:style w:type="character" w:customStyle="1" w:styleId="Heading9Char">
    <w:name w:val="Heading 9 Char"/>
    <w:basedOn w:val="DefaultParagraphFont"/>
    <w:link w:val="Heading9"/>
    <w:uiPriority w:val="99"/>
    <w:rsid w:val="00814B28"/>
    <w:rPr>
      <w:rFonts w:ascii="Verdana" w:eastAsiaTheme="majorEastAsia" w:hAnsi="Verdana" w:cstheme="majorBidi"/>
      <w:b/>
      <w:iCs/>
      <w:sz w:val="18"/>
      <w:szCs w:val="20"/>
    </w:rPr>
  </w:style>
  <w:style w:type="paragraph" w:styleId="CommentSubject">
    <w:name w:val="annotation subject"/>
    <w:basedOn w:val="CommentText"/>
    <w:next w:val="CommentText"/>
    <w:link w:val="CommentSubjectChar"/>
    <w:uiPriority w:val="99"/>
    <w:semiHidden/>
    <w:unhideWhenUsed/>
    <w:rsid w:val="00265330"/>
    <w:pPr>
      <w:spacing w:before="0" w:after="160"/>
      <w:jc w:val="left"/>
    </w:pPr>
    <w:rPr>
      <w:rFonts w:asciiTheme="minorHAnsi" w:hAnsiTheme="minorHAnsi"/>
      <w:b/>
      <w:bCs/>
      <w:noProof/>
      <w:lang w:val="en-US"/>
    </w:rPr>
  </w:style>
  <w:style w:type="character" w:customStyle="1" w:styleId="CommentSubjectChar">
    <w:name w:val="Comment Subject Char"/>
    <w:basedOn w:val="CommentTextChar"/>
    <w:link w:val="CommentSubject"/>
    <w:uiPriority w:val="99"/>
    <w:semiHidden/>
    <w:rsid w:val="00265330"/>
    <w:rPr>
      <w:rFonts w:ascii="Arial" w:hAnsi="Arial"/>
      <w:b/>
      <w:bCs/>
      <w:noProof/>
      <w:sz w:val="20"/>
      <w:szCs w:val="20"/>
      <w:lang w:val="en-US"/>
    </w:rPr>
  </w:style>
  <w:style w:type="paragraph" w:styleId="Title">
    <w:name w:val="Title"/>
    <w:basedOn w:val="Normal"/>
    <w:next w:val="Normal"/>
    <w:link w:val="TitleChar"/>
    <w:uiPriority w:val="10"/>
    <w:qFormat/>
    <w:rsid w:val="00AD78D2"/>
    <w:pPr>
      <w:tabs>
        <w:tab w:val="num" w:pos="720"/>
      </w:tabs>
      <w:spacing w:after="0" w:line="240" w:lineRule="auto"/>
      <w:ind w:left="720" w:hanging="720"/>
      <w:contextualSpacing/>
    </w:pPr>
    <w:rPr>
      <w:rFonts w:ascii="Trebuchet MS" w:eastAsiaTheme="majorEastAsia" w:hAnsi="Trebuchet MS" w:cstheme="majorBidi"/>
      <w:b/>
      <w:caps/>
      <w:spacing w:val="-10"/>
      <w:kern w:val="28"/>
      <w:sz w:val="24"/>
      <w:szCs w:val="24"/>
    </w:rPr>
  </w:style>
  <w:style w:type="character" w:customStyle="1" w:styleId="TitleChar">
    <w:name w:val="Title Char"/>
    <w:basedOn w:val="DefaultParagraphFont"/>
    <w:link w:val="Title"/>
    <w:uiPriority w:val="10"/>
    <w:rsid w:val="00D92197"/>
    <w:rPr>
      <w:rFonts w:ascii="Trebuchet MS" w:eastAsiaTheme="majorEastAsia" w:hAnsi="Trebuchet MS" w:cstheme="majorBidi"/>
      <w:b/>
      <w:caps/>
      <w:noProof/>
      <w:spacing w:val="-10"/>
      <w:kern w:val="28"/>
      <w:sz w:val="24"/>
      <w:szCs w:val="24"/>
      <w:lang w:val="en-US"/>
    </w:rPr>
  </w:style>
  <w:style w:type="character" w:customStyle="1" w:styleId="Heading5Char">
    <w:name w:val="Heading 5 Char"/>
    <w:basedOn w:val="DefaultParagraphFont"/>
    <w:link w:val="Heading5"/>
    <w:uiPriority w:val="99"/>
    <w:rsid w:val="0094557A"/>
    <w:rPr>
      <w:rFonts w:ascii="Trebuchet MS" w:eastAsiaTheme="majorEastAsia" w:hAnsi="Trebuchet MS" w:cstheme="majorBidi"/>
      <w:b/>
      <w:i/>
      <w:sz w:val="20"/>
      <w:szCs w:val="20"/>
      <w:lang w:val="en-US"/>
    </w:rPr>
  </w:style>
  <w:style w:type="paragraph" w:styleId="Header">
    <w:name w:val="header"/>
    <w:aliases w:val="Encabezado 2,encabezado,En-tête client,Header1,Header Title,Header 1,Header Title Car Car,Header Title Car,Fejléc4,Header Title Char Char Char Char Char Char Char Char"/>
    <w:basedOn w:val="Normal"/>
    <w:link w:val="HeaderChar"/>
    <w:uiPriority w:val="99"/>
    <w:unhideWhenUsed/>
    <w:qFormat/>
    <w:rsid w:val="00C769B8"/>
    <w:pPr>
      <w:tabs>
        <w:tab w:val="center" w:pos="4513"/>
        <w:tab w:val="right" w:pos="9026"/>
      </w:tabs>
      <w:spacing w:after="0" w:line="240" w:lineRule="auto"/>
    </w:pPr>
  </w:style>
  <w:style w:type="character" w:customStyle="1" w:styleId="HeaderChar">
    <w:name w:val="Header Char"/>
    <w:aliases w:val="Encabezado 2 Char,encabezado Char,En-tête client Char,Header1 Char,Header Title Char,Header 1 Char,Header Title Car Car Char,Header Title Car Char,Fejléc4 Char,Header Title Char Char Char Char Char Char Char Char Char"/>
    <w:basedOn w:val="DefaultParagraphFont"/>
    <w:link w:val="Header"/>
    <w:uiPriority w:val="99"/>
    <w:rsid w:val="00C769B8"/>
    <w:rPr>
      <w:noProof/>
      <w:lang w:val="en-US"/>
    </w:rPr>
  </w:style>
  <w:style w:type="paragraph" w:styleId="Footer">
    <w:name w:val="footer"/>
    <w:basedOn w:val="Normal"/>
    <w:link w:val="FooterChar"/>
    <w:uiPriority w:val="99"/>
    <w:unhideWhenUsed/>
    <w:rsid w:val="00C769B8"/>
    <w:pPr>
      <w:tabs>
        <w:tab w:val="center" w:pos="4513"/>
        <w:tab w:val="right" w:pos="9026"/>
      </w:tabs>
      <w:spacing w:after="0" w:line="240" w:lineRule="auto"/>
    </w:pPr>
  </w:style>
  <w:style w:type="character" w:customStyle="1" w:styleId="FooterChar">
    <w:name w:val="Footer Char"/>
    <w:basedOn w:val="DefaultParagraphFont"/>
    <w:link w:val="Footer"/>
    <w:uiPriority w:val="99"/>
    <w:rsid w:val="00C769B8"/>
    <w:rPr>
      <w:noProof/>
      <w:lang w:val="en-US"/>
    </w:rPr>
  </w:style>
  <w:style w:type="table" w:styleId="GridTable4-Accent3">
    <w:name w:val="Grid Table 4 Accent 3"/>
    <w:basedOn w:val="TableNormal"/>
    <w:uiPriority w:val="49"/>
    <w:rsid w:val="0056784A"/>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5Dark-Accent3">
    <w:name w:val="Grid Table 5 Dark Accent 3"/>
    <w:basedOn w:val="TableNormal"/>
    <w:uiPriority w:val="50"/>
    <w:rsid w:val="00414AC8"/>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1Light-Accent3">
    <w:name w:val="Grid Table 1 Light Accent 3"/>
    <w:basedOn w:val="TableNormal"/>
    <w:uiPriority w:val="46"/>
    <w:rsid w:val="00B83F11"/>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ListTable4-Accent5">
    <w:name w:val="List Table 4 Accent 5"/>
    <w:basedOn w:val="TableNormal"/>
    <w:uiPriority w:val="49"/>
    <w:rsid w:val="00B83F11"/>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4-Accent4">
    <w:name w:val="List Table 4 Accent 4"/>
    <w:basedOn w:val="TableNormal"/>
    <w:uiPriority w:val="49"/>
    <w:rsid w:val="00B83F11"/>
    <w:pPr>
      <w:spacing w:after="0" w:line="240" w:lineRule="auto"/>
    </w:p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tcBorders>
        <w:shd w:val="clear" w:color="auto" w:fill="FFC000" w:themeFill="accent4"/>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2-Accent5">
    <w:name w:val="Grid Table 2 Accent 5"/>
    <w:basedOn w:val="TableNormal"/>
    <w:uiPriority w:val="47"/>
    <w:rsid w:val="001E657F"/>
    <w:pPr>
      <w:spacing w:after="0" w:line="240" w:lineRule="auto"/>
    </w:pPr>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TOCHeading">
    <w:name w:val="TOC Heading"/>
    <w:basedOn w:val="Heading1"/>
    <w:next w:val="Normal"/>
    <w:uiPriority w:val="39"/>
    <w:unhideWhenUsed/>
    <w:qFormat/>
    <w:rsid w:val="003E7641"/>
    <w:pPr>
      <w:suppressAutoHyphens w:val="0"/>
      <w:spacing w:after="0" w:line="259" w:lineRule="auto"/>
      <w:outlineLvl w:val="9"/>
    </w:pPr>
    <w:rPr>
      <w:rFonts w:asciiTheme="majorHAnsi" w:hAnsiTheme="majorHAnsi"/>
      <w:b w:val="0"/>
      <w:bCs w:val="0"/>
      <w:caps w:val="0"/>
      <w:color w:val="2F5496" w:themeColor="accent1" w:themeShade="BF"/>
      <w:sz w:val="32"/>
      <w:szCs w:val="32"/>
      <w:lang w:val="en-US"/>
    </w:rPr>
  </w:style>
  <w:style w:type="paragraph" w:styleId="TOC1">
    <w:name w:val="toc 1"/>
    <w:basedOn w:val="Normal"/>
    <w:next w:val="Normal"/>
    <w:autoRedefine/>
    <w:uiPriority w:val="39"/>
    <w:unhideWhenUsed/>
    <w:rsid w:val="00A2631B"/>
    <w:pPr>
      <w:tabs>
        <w:tab w:val="left" w:pos="440"/>
        <w:tab w:val="right" w:leader="dot" w:pos="9514"/>
      </w:tabs>
      <w:spacing w:after="0" w:line="240" w:lineRule="auto"/>
    </w:pPr>
  </w:style>
  <w:style w:type="paragraph" w:styleId="TOC2">
    <w:name w:val="toc 2"/>
    <w:basedOn w:val="Normal"/>
    <w:next w:val="Normal"/>
    <w:autoRedefine/>
    <w:uiPriority w:val="39"/>
    <w:unhideWhenUsed/>
    <w:rsid w:val="003E7641"/>
    <w:pPr>
      <w:spacing w:after="100"/>
      <w:ind w:left="220"/>
    </w:pPr>
  </w:style>
  <w:style w:type="paragraph" w:styleId="TOC3">
    <w:name w:val="toc 3"/>
    <w:basedOn w:val="Normal"/>
    <w:next w:val="Normal"/>
    <w:autoRedefine/>
    <w:uiPriority w:val="39"/>
    <w:unhideWhenUsed/>
    <w:rsid w:val="003E7641"/>
    <w:pPr>
      <w:spacing w:after="100"/>
      <w:ind w:left="440"/>
    </w:pPr>
  </w:style>
  <w:style w:type="character" w:styleId="Hyperlink">
    <w:name w:val="Hyperlink"/>
    <w:basedOn w:val="DefaultParagraphFont"/>
    <w:uiPriority w:val="99"/>
    <w:unhideWhenUsed/>
    <w:rsid w:val="003E7641"/>
    <w:rPr>
      <w:color w:val="0563C1" w:themeColor="hyperlink"/>
      <w:u w:val="single"/>
    </w:rPr>
  </w:style>
  <w:style w:type="table" w:styleId="GridTable4-Accent5">
    <w:name w:val="Grid Table 4 Accent 5"/>
    <w:basedOn w:val="TableNormal"/>
    <w:uiPriority w:val="49"/>
    <w:rsid w:val="001B65E7"/>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BodyText2">
    <w:name w:val="Body Text 2"/>
    <w:basedOn w:val="Normal"/>
    <w:link w:val="BodyText2Char"/>
    <w:rsid w:val="00094083"/>
    <w:pPr>
      <w:spacing w:before="120" w:after="120" w:line="480" w:lineRule="auto"/>
    </w:pPr>
    <w:rPr>
      <w:rFonts w:ascii="Verdana" w:hAnsi="Verdana"/>
      <w:sz w:val="18"/>
      <w:szCs w:val="18"/>
      <w:lang w:val="en-GB"/>
    </w:rPr>
  </w:style>
  <w:style w:type="character" w:customStyle="1" w:styleId="BodyText2Char">
    <w:name w:val="Body Text 2 Char"/>
    <w:basedOn w:val="DefaultParagraphFont"/>
    <w:link w:val="BodyText2"/>
    <w:rsid w:val="00094083"/>
    <w:rPr>
      <w:rFonts w:ascii="Verdana" w:hAnsi="Verdana"/>
      <w:sz w:val="18"/>
      <w:szCs w:val="18"/>
    </w:rPr>
  </w:style>
  <w:style w:type="paragraph" w:styleId="Caption">
    <w:name w:val="caption"/>
    <w:aliases w:val="Map Char,Map,Map Char Char Char Char Char,Caption Char Char Car Car,Caption Char Char Car Car Car,Map Char Char Char Car Car,Caption Char Char,Map Char Char,Map Char Char Char,Caption Char1,Titlu Tabel,Char1 Char,Beschriftung1,Caption Char2,Ma"/>
    <w:basedOn w:val="Normal"/>
    <w:next w:val="Normal"/>
    <w:link w:val="CaptionChar"/>
    <w:uiPriority w:val="35"/>
    <w:qFormat/>
    <w:rsid w:val="00FB38DD"/>
    <w:pPr>
      <w:spacing w:before="170" w:after="100" w:line="200" w:lineRule="atLeast"/>
    </w:pPr>
    <w:rPr>
      <w:rFonts w:ascii="Verdana" w:hAnsi="Verdana"/>
      <w:b/>
      <w:bCs/>
      <w:color w:val="44546A" w:themeColor="text2"/>
      <w:sz w:val="14"/>
      <w:szCs w:val="18"/>
      <w:lang w:val="en-GB"/>
    </w:rPr>
  </w:style>
  <w:style w:type="paragraph" w:customStyle="1" w:styleId="Texttabel-normal">
    <w:name w:val="Text tabel - normal"/>
    <w:basedOn w:val="Normal"/>
    <w:uiPriority w:val="99"/>
    <w:qFormat/>
    <w:rsid w:val="00FB38DD"/>
    <w:pPr>
      <w:spacing w:before="40" w:after="40" w:line="240" w:lineRule="auto"/>
      <w:ind w:left="57" w:right="57"/>
      <w:jc w:val="both"/>
    </w:pPr>
    <w:rPr>
      <w:rFonts w:ascii="Palatino Linotype" w:eastAsia="Times New Roman" w:hAnsi="Palatino Linotype" w:cs="Palatino Linotype"/>
      <w:sz w:val="18"/>
      <w:szCs w:val="18"/>
      <w:lang w:eastAsia="en-GB"/>
    </w:rPr>
  </w:style>
  <w:style w:type="paragraph" w:styleId="ListBullet5">
    <w:name w:val="List Bullet 5"/>
    <w:basedOn w:val="Normal"/>
    <w:uiPriority w:val="99"/>
    <w:rsid w:val="00EA6B8E"/>
    <w:pPr>
      <w:tabs>
        <w:tab w:val="num" w:pos="720"/>
      </w:tabs>
      <w:spacing w:before="120" w:after="120" w:line="360" w:lineRule="auto"/>
      <w:ind w:left="720" w:hanging="720"/>
      <w:contextualSpacing/>
    </w:pPr>
    <w:rPr>
      <w:rFonts w:ascii="Verdana" w:hAnsi="Verdana"/>
      <w:sz w:val="18"/>
      <w:szCs w:val="18"/>
      <w:lang w:val="en-GB"/>
    </w:rPr>
  </w:style>
  <w:style w:type="paragraph" w:styleId="BalloonText">
    <w:name w:val="Balloon Text"/>
    <w:basedOn w:val="Normal"/>
    <w:link w:val="BalloonTextChar"/>
    <w:uiPriority w:val="99"/>
    <w:semiHidden/>
    <w:unhideWhenUsed/>
    <w:rsid w:val="006E1FC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E1FC7"/>
    <w:rPr>
      <w:rFonts w:ascii="Segoe UI" w:hAnsi="Segoe UI" w:cs="Segoe UI"/>
      <w:noProof/>
      <w:sz w:val="18"/>
      <w:szCs w:val="18"/>
      <w:lang w:val="en-US"/>
    </w:rPr>
  </w:style>
  <w:style w:type="paragraph" w:styleId="Revision">
    <w:name w:val="Revision"/>
    <w:hidden/>
    <w:uiPriority w:val="99"/>
    <w:semiHidden/>
    <w:rsid w:val="008D58AA"/>
    <w:pPr>
      <w:spacing w:after="0" w:line="240" w:lineRule="auto"/>
    </w:pPr>
    <w:rPr>
      <w:noProof/>
      <w:lang w:val="en-US"/>
    </w:rPr>
  </w:style>
  <w:style w:type="table" w:styleId="GridTable4-Accent1">
    <w:name w:val="Grid Table 4 Accent 1"/>
    <w:basedOn w:val="TableNormal"/>
    <w:uiPriority w:val="49"/>
    <w:rsid w:val="00602209"/>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Caption-Text">
    <w:name w:val="Caption - Text"/>
    <w:basedOn w:val="Normal"/>
    <w:next w:val="Normal"/>
    <w:uiPriority w:val="4"/>
    <w:rsid w:val="00B50D1A"/>
    <w:pPr>
      <w:spacing w:before="120" w:after="260" w:line="200" w:lineRule="atLeast"/>
    </w:pPr>
    <w:rPr>
      <w:rFonts w:ascii="Verdana" w:eastAsia="Times New Roman" w:hAnsi="Verdana" w:cs="Times New Roman"/>
      <w:sz w:val="14"/>
      <w:szCs w:val="18"/>
      <w:lang w:val="en-GB"/>
    </w:rPr>
  </w:style>
  <w:style w:type="table" w:styleId="GridTable1Light-Accent5">
    <w:name w:val="Grid Table 1 Light Accent 5"/>
    <w:basedOn w:val="TableNormal"/>
    <w:uiPriority w:val="46"/>
    <w:rsid w:val="000348A0"/>
    <w:pPr>
      <w:spacing w:after="0" w:line="240" w:lineRule="auto"/>
    </w:p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GridTable1Light">
    <w:name w:val="Grid Table 1 Light"/>
    <w:basedOn w:val="TableNormal"/>
    <w:uiPriority w:val="46"/>
    <w:rsid w:val="000348A0"/>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BodyText">
    <w:name w:val="Body Text"/>
    <w:aliases w:val="Body Text Char Char, Caracter,heading3,BT,bt,Body Text - Level 2,Body TextA,Body,Te,Heading 41,b,Body single,Body Text2, bt,BodyText, (Norm),Body Text Char2,Body Text Char1 Char,Body Text Char Char Char,Tegn Char Char Char,(Norm"/>
    <w:basedOn w:val="Normal"/>
    <w:link w:val="BodyTextChar"/>
    <w:uiPriority w:val="99"/>
    <w:rsid w:val="00B153FE"/>
    <w:pPr>
      <w:spacing w:before="120" w:after="120" w:line="360" w:lineRule="auto"/>
    </w:pPr>
    <w:rPr>
      <w:rFonts w:ascii="Verdana" w:hAnsi="Verdana"/>
      <w:sz w:val="18"/>
      <w:szCs w:val="18"/>
      <w:lang w:val="en-GB"/>
    </w:rPr>
  </w:style>
  <w:style w:type="character" w:customStyle="1" w:styleId="BodyTextChar">
    <w:name w:val="Body Text Char"/>
    <w:aliases w:val="Body Text Char Char Char1, Caracter Char,heading3 Char,BT Char,bt Char,Body Text - Level 2 Char,Body TextA Char,Body Char,Te Char,Heading 41 Char,b Char,Body single Char,Body Text2 Char, bt Char,BodyText Char, (Norm) Char,(Norm Char"/>
    <w:basedOn w:val="DefaultParagraphFont"/>
    <w:link w:val="BodyText"/>
    <w:uiPriority w:val="99"/>
    <w:rsid w:val="00B153FE"/>
    <w:rPr>
      <w:rFonts w:ascii="Verdana" w:hAnsi="Verdana"/>
      <w:sz w:val="18"/>
      <w:szCs w:val="18"/>
    </w:rPr>
  </w:style>
  <w:style w:type="paragraph" w:customStyle="1" w:styleId="CABListofbullets1">
    <w:name w:val="CAB List of bullets 1"/>
    <w:basedOn w:val="Normal"/>
    <w:qFormat/>
    <w:rsid w:val="00A232E8"/>
    <w:pPr>
      <w:tabs>
        <w:tab w:val="num" w:pos="720"/>
      </w:tabs>
      <w:spacing w:before="120" w:after="120" w:line="360" w:lineRule="auto"/>
      <w:ind w:left="720" w:hanging="720"/>
    </w:pPr>
    <w:rPr>
      <w:rFonts w:ascii="Verdana" w:hAnsi="Verdana"/>
      <w:sz w:val="18"/>
      <w:szCs w:val="18"/>
      <w:lang w:val="en-GB"/>
    </w:rPr>
  </w:style>
  <w:style w:type="paragraph" w:customStyle="1" w:styleId="gmail-m91987235145872832msolistparagraph">
    <w:name w:val="gmail-m_91987235145872832msolistparagraph"/>
    <w:basedOn w:val="Normal"/>
    <w:rsid w:val="005771E1"/>
    <w:pPr>
      <w:spacing w:before="100" w:beforeAutospacing="1" w:after="100" w:afterAutospacing="1" w:line="240" w:lineRule="auto"/>
    </w:pPr>
    <w:rPr>
      <w:rFonts w:ascii="Calibri" w:hAnsi="Calibri" w:cs="Calibri"/>
      <w:lang w:eastAsia="ro-RO"/>
    </w:rPr>
  </w:style>
  <w:style w:type="paragraph" w:customStyle="1" w:styleId="Text">
    <w:name w:val="Text"/>
    <w:basedOn w:val="Normal"/>
    <w:next w:val="Normal"/>
    <w:rsid w:val="00B93B50"/>
    <w:pPr>
      <w:spacing w:before="120" w:after="120" w:line="360" w:lineRule="auto"/>
      <w:ind w:left="1152"/>
      <w:jc w:val="both"/>
    </w:pPr>
    <w:rPr>
      <w:rFonts w:ascii="Verdana" w:eastAsia="Times New Roman" w:hAnsi="Verdana" w:cs="Times New Roman"/>
      <w:szCs w:val="24"/>
    </w:rPr>
  </w:style>
  <w:style w:type="character" w:styleId="FollowedHyperlink">
    <w:name w:val="FollowedHyperlink"/>
    <w:basedOn w:val="DefaultParagraphFont"/>
    <w:uiPriority w:val="99"/>
    <w:semiHidden/>
    <w:unhideWhenUsed/>
    <w:rsid w:val="00F849BE"/>
    <w:rPr>
      <w:color w:val="954F72"/>
      <w:u w:val="single"/>
    </w:rPr>
  </w:style>
  <w:style w:type="paragraph" w:customStyle="1" w:styleId="msonormal0">
    <w:name w:val="msonormal"/>
    <w:basedOn w:val="Normal"/>
    <w:qFormat/>
    <w:rsid w:val="00F849BE"/>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paragraph" w:customStyle="1" w:styleId="xl65">
    <w:name w:val="xl65"/>
    <w:basedOn w:val="Normal"/>
    <w:uiPriority w:val="99"/>
    <w:qFormat/>
    <w:rsid w:val="00F849BE"/>
    <w:pPr>
      <w:spacing w:before="100" w:beforeAutospacing="1" w:after="100" w:afterAutospacing="1" w:line="240" w:lineRule="auto"/>
      <w:textAlignment w:val="center"/>
    </w:pPr>
    <w:rPr>
      <w:rFonts w:ascii="Verdana" w:eastAsia="Times New Roman" w:hAnsi="Verdana" w:cs="Times New Roman"/>
      <w:b/>
      <w:bCs/>
      <w:color w:val="009DF0"/>
      <w:sz w:val="16"/>
      <w:szCs w:val="16"/>
      <w:lang w:val="en-GB" w:eastAsia="en-GB"/>
    </w:rPr>
  </w:style>
  <w:style w:type="paragraph" w:customStyle="1" w:styleId="xl66">
    <w:name w:val="xl66"/>
    <w:basedOn w:val="Normal"/>
    <w:uiPriority w:val="99"/>
    <w:qFormat/>
    <w:rsid w:val="00F849BE"/>
    <w:pPr>
      <w:pBdr>
        <w:top w:val="single" w:sz="8" w:space="0" w:color="auto"/>
        <w:left w:val="single" w:sz="8" w:space="0" w:color="auto"/>
        <w:bottom w:val="single" w:sz="8" w:space="0" w:color="auto"/>
        <w:right w:val="single" w:sz="8" w:space="0" w:color="auto"/>
      </w:pBdr>
      <w:shd w:val="clear" w:color="000000" w:fill="FFE699"/>
      <w:spacing w:before="100" w:beforeAutospacing="1" w:after="100" w:afterAutospacing="1" w:line="240" w:lineRule="auto"/>
      <w:jc w:val="center"/>
      <w:textAlignment w:val="center"/>
    </w:pPr>
    <w:rPr>
      <w:rFonts w:ascii="Verdana" w:eastAsia="Times New Roman" w:hAnsi="Verdana" w:cs="Times New Roman"/>
      <w:b/>
      <w:bCs/>
      <w:color w:val="000000"/>
      <w:sz w:val="14"/>
      <w:szCs w:val="14"/>
      <w:lang w:val="en-GB" w:eastAsia="en-GB"/>
    </w:rPr>
  </w:style>
  <w:style w:type="paragraph" w:customStyle="1" w:styleId="xl67">
    <w:name w:val="xl67"/>
    <w:basedOn w:val="Normal"/>
    <w:uiPriority w:val="99"/>
    <w:qFormat/>
    <w:rsid w:val="00F849BE"/>
    <w:pPr>
      <w:pBdr>
        <w:top w:val="single" w:sz="8" w:space="0" w:color="auto"/>
        <w:left w:val="single" w:sz="4" w:space="0" w:color="auto"/>
        <w:bottom w:val="single" w:sz="4" w:space="0" w:color="auto"/>
        <w:right w:val="single" w:sz="4" w:space="0" w:color="auto"/>
      </w:pBdr>
      <w:shd w:val="clear" w:color="000000" w:fill="B4C6E7"/>
      <w:spacing w:before="100" w:beforeAutospacing="1" w:after="100" w:afterAutospacing="1" w:line="240" w:lineRule="auto"/>
      <w:jc w:val="center"/>
      <w:textAlignment w:val="center"/>
    </w:pPr>
    <w:rPr>
      <w:rFonts w:ascii="Verdana" w:eastAsia="Times New Roman" w:hAnsi="Verdana" w:cs="Times New Roman"/>
      <w:b/>
      <w:bCs/>
      <w:color w:val="000000"/>
      <w:sz w:val="14"/>
      <w:szCs w:val="14"/>
      <w:lang w:val="en-GB" w:eastAsia="en-GB"/>
    </w:rPr>
  </w:style>
  <w:style w:type="paragraph" w:customStyle="1" w:styleId="xl68">
    <w:name w:val="xl68"/>
    <w:basedOn w:val="Normal"/>
    <w:uiPriority w:val="99"/>
    <w:qFormat/>
    <w:rsid w:val="00F849BE"/>
    <w:pPr>
      <w:pBdr>
        <w:top w:val="single" w:sz="8" w:space="0" w:color="auto"/>
        <w:left w:val="single" w:sz="4" w:space="0" w:color="auto"/>
        <w:bottom w:val="single" w:sz="4" w:space="0" w:color="auto"/>
        <w:right w:val="single" w:sz="4" w:space="0" w:color="auto"/>
      </w:pBdr>
      <w:shd w:val="clear" w:color="000000" w:fill="B4C6E7"/>
      <w:spacing w:before="100" w:beforeAutospacing="1" w:after="100" w:afterAutospacing="1" w:line="240" w:lineRule="auto"/>
      <w:jc w:val="both"/>
      <w:textAlignment w:val="center"/>
    </w:pPr>
    <w:rPr>
      <w:rFonts w:ascii="Verdana" w:eastAsia="Times New Roman" w:hAnsi="Verdana" w:cs="Times New Roman"/>
      <w:b/>
      <w:bCs/>
      <w:color w:val="000000"/>
      <w:sz w:val="14"/>
      <w:szCs w:val="14"/>
      <w:lang w:val="en-GB" w:eastAsia="en-GB"/>
    </w:rPr>
  </w:style>
  <w:style w:type="paragraph" w:customStyle="1" w:styleId="xl69">
    <w:name w:val="xl69"/>
    <w:basedOn w:val="Normal"/>
    <w:uiPriority w:val="99"/>
    <w:qFormat/>
    <w:rsid w:val="00F849BE"/>
    <w:pPr>
      <w:pBdr>
        <w:top w:val="single" w:sz="8" w:space="0" w:color="auto"/>
        <w:left w:val="single" w:sz="4" w:space="0" w:color="auto"/>
        <w:bottom w:val="single" w:sz="4" w:space="0" w:color="auto"/>
        <w:right w:val="single" w:sz="8" w:space="0" w:color="auto"/>
      </w:pBdr>
      <w:shd w:val="clear" w:color="000000" w:fill="B4C6E7"/>
      <w:spacing w:before="100" w:beforeAutospacing="1" w:after="100" w:afterAutospacing="1" w:line="240" w:lineRule="auto"/>
      <w:jc w:val="both"/>
      <w:textAlignment w:val="center"/>
    </w:pPr>
    <w:rPr>
      <w:rFonts w:ascii="Verdana" w:eastAsia="Times New Roman" w:hAnsi="Verdana" w:cs="Times New Roman"/>
      <w:b/>
      <w:bCs/>
      <w:color w:val="000000"/>
      <w:sz w:val="14"/>
      <w:szCs w:val="14"/>
      <w:lang w:val="en-GB" w:eastAsia="en-GB"/>
    </w:rPr>
  </w:style>
  <w:style w:type="paragraph" w:customStyle="1" w:styleId="xl70">
    <w:name w:val="xl70"/>
    <w:basedOn w:val="Normal"/>
    <w:uiPriority w:val="99"/>
    <w:qFormat/>
    <w:rsid w:val="00F849BE"/>
    <w:pPr>
      <w:pBdr>
        <w:top w:val="single" w:sz="4" w:space="0" w:color="auto"/>
        <w:left w:val="single" w:sz="4" w:space="0" w:color="auto"/>
        <w:bottom w:val="single" w:sz="4" w:space="0" w:color="auto"/>
        <w:right w:val="single" w:sz="4" w:space="0" w:color="auto"/>
      </w:pBdr>
      <w:shd w:val="clear" w:color="000000" w:fill="B4C6E7"/>
      <w:spacing w:before="100" w:beforeAutospacing="1" w:after="100" w:afterAutospacing="1" w:line="240" w:lineRule="auto"/>
      <w:jc w:val="center"/>
      <w:textAlignment w:val="center"/>
    </w:pPr>
    <w:rPr>
      <w:rFonts w:ascii="Verdana" w:eastAsia="Times New Roman" w:hAnsi="Verdana" w:cs="Times New Roman"/>
      <w:b/>
      <w:bCs/>
      <w:color w:val="000000"/>
      <w:sz w:val="14"/>
      <w:szCs w:val="14"/>
      <w:lang w:val="en-GB" w:eastAsia="en-GB"/>
    </w:rPr>
  </w:style>
  <w:style w:type="paragraph" w:customStyle="1" w:styleId="xl71">
    <w:name w:val="xl71"/>
    <w:basedOn w:val="Normal"/>
    <w:uiPriority w:val="99"/>
    <w:qFormat/>
    <w:rsid w:val="00F849BE"/>
    <w:pPr>
      <w:pBdr>
        <w:top w:val="single" w:sz="4" w:space="0" w:color="auto"/>
        <w:left w:val="single" w:sz="4" w:space="0" w:color="auto"/>
        <w:bottom w:val="single" w:sz="4" w:space="0" w:color="auto"/>
        <w:right w:val="single" w:sz="4" w:space="0" w:color="auto"/>
      </w:pBdr>
      <w:shd w:val="clear" w:color="000000" w:fill="B4C6E7"/>
      <w:spacing w:before="100" w:beforeAutospacing="1" w:after="100" w:afterAutospacing="1" w:line="240" w:lineRule="auto"/>
      <w:jc w:val="center"/>
      <w:textAlignment w:val="center"/>
    </w:pPr>
    <w:rPr>
      <w:rFonts w:ascii="Verdana" w:eastAsia="Times New Roman" w:hAnsi="Verdana" w:cs="Times New Roman"/>
      <w:b/>
      <w:bCs/>
      <w:color w:val="000000"/>
      <w:sz w:val="14"/>
      <w:szCs w:val="14"/>
      <w:lang w:val="en-GB" w:eastAsia="en-GB"/>
    </w:rPr>
  </w:style>
  <w:style w:type="paragraph" w:customStyle="1" w:styleId="xl72">
    <w:name w:val="xl72"/>
    <w:basedOn w:val="Normal"/>
    <w:uiPriority w:val="99"/>
    <w:qFormat/>
    <w:rsid w:val="00F849BE"/>
    <w:pPr>
      <w:pBdr>
        <w:top w:val="single" w:sz="4" w:space="0" w:color="auto"/>
        <w:left w:val="single" w:sz="4" w:space="0" w:color="auto"/>
        <w:bottom w:val="single" w:sz="4" w:space="0" w:color="auto"/>
        <w:right w:val="single" w:sz="8" w:space="0" w:color="auto"/>
      </w:pBdr>
      <w:shd w:val="clear" w:color="000000" w:fill="B4C6E7"/>
      <w:spacing w:before="100" w:beforeAutospacing="1" w:after="100" w:afterAutospacing="1" w:line="240" w:lineRule="auto"/>
      <w:jc w:val="center"/>
      <w:textAlignment w:val="center"/>
    </w:pPr>
    <w:rPr>
      <w:rFonts w:ascii="Verdana" w:eastAsia="Times New Roman" w:hAnsi="Verdana" w:cs="Times New Roman"/>
      <w:b/>
      <w:bCs/>
      <w:color w:val="000000"/>
      <w:sz w:val="14"/>
      <w:szCs w:val="14"/>
      <w:lang w:val="en-GB" w:eastAsia="en-GB"/>
    </w:rPr>
  </w:style>
  <w:style w:type="paragraph" w:customStyle="1" w:styleId="xl73">
    <w:name w:val="xl73"/>
    <w:basedOn w:val="Normal"/>
    <w:uiPriority w:val="99"/>
    <w:qFormat/>
    <w:rsid w:val="00F849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Verdana" w:eastAsia="Times New Roman" w:hAnsi="Verdana" w:cs="Times New Roman"/>
      <w:sz w:val="14"/>
      <w:szCs w:val="14"/>
      <w:lang w:val="en-GB" w:eastAsia="en-GB"/>
    </w:rPr>
  </w:style>
  <w:style w:type="paragraph" w:customStyle="1" w:styleId="xl74">
    <w:name w:val="xl74"/>
    <w:basedOn w:val="Normal"/>
    <w:uiPriority w:val="99"/>
    <w:qFormat/>
    <w:rsid w:val="00F849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Verdana" w:eastAsia="Times New Roman" w:hAnsi="Verdana" w:cs="Times New Roman"/>
      <w:color w:val="000000"/>
      <w:sz w:val="14"/>
      <w:szCs w:val="14"/>
      <w:lang w:val="en-GB" w:eastAsia="en-GB"/>
    </w:rPr>
  </w:style>
  <w:style w:type="paragraph" w:customStyle="1" w:styleId="xl75">
    <w:name w:val="xl75"/>
    <w:basedOn w:val="Normal"/>
    <w:uiPriority w:val="99"/>
    <w:qFormat/>
    <w:rsid w:val="00F849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Verdana" w:eastAsia="Times New Roman" w:hAnsi="Verdana" w:cs="Times New Roman"/>
      <w:color w:val="000000"/>
      <w:sz w:val="14"/>
      <w:szCs w:val="14"/>
      <w:lang w:val="en-GB" w:eastAsia="en-GB"/>
    </w:rPr>
  </w:style>
  <w:style w:type="paragraph" w:customStyle="1" w:styleId="xl76">
    <w:name w:val="xl76"/>
    <w:basedOn w:val="Normal"/>
    <w:uiPriority w:val="99"/>
    <w:qFormat/>
    <w:rsid w:val="00F849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Verdana" w:eastAsia="Times New Roman" w:hAnsi="Verdana" w:cs="Times New Roman"/>
      <w:color w:val="000000"/>
      <w:sz w:val="14"/>
      <w:szCs w:val="14"/>
      <w:lang w:val="en-GB" w:eastAsia="en-GB"/>
    </w:rPr>
  </w:style>
  <w:style w:type="paragraph" w:customStyle="1" w:styleId="xl77">
    <w:name w:val="xl77"/>
    <w:basedOn w:val="Normal"/>
    <w:uiPriority w:val="99"/>
    <w:qFormat/>
    <w:rsid w:val="00F849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Verdana" w:eastAsia="Times New Roman" w:hAnsi="Verdana" w:cs="Times New Roman"/>
      <w:color w:val="000000"/>
      <w:sz w:val="14"/>
      <w:szCs w:val="14"/>
      <w:lang w:val="en-GB" w:eastAsia="en-GB"/>
    </w:rPr>
  </w:style>
  <w:style w:type="paragraph" w:customStyle="1" w:styleId="xl78">
    <w:name w:val="xl78"/>
    <w:basedOn w:val="Normal"/>
    <w:uiPriority w:val="99"/>
    <w:qFormat/>
    <w:rsid w:val="00F849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Verdana" w:eastAsia="Times New Roman" w:hAnsi="Verdana" w:cs="Times New Roman"/>
      <w:color w:val="000000"/>
      <w:sz w:val="14"/>
      <w:szCs w:val="14"/>
      <w:lang w:val="en-GB" w:eastAsia="en-GB"/>
    </w:rPr>
  </w:style>
  <w:style w:type="paragraph" w:customStyle="1" w:styleId="xl79">
    <w:name w:val="xl79"/>
    <w:basedOn w:val="Normal"/>
    <w:uiPriority w:val="99"/>
    <w:qFormat/>
    <w:rsid w:val="00F849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Verdana" w:eastAsia="Times New Roman" w:hAnsi="Verdana" w:cs="Times New Roman"/>
      <w:color w:val="000000"/>
      <w:sz w:val="14"/>
      <w:szCs w:val="14"/>
      <w:lang w:val="en-GB" w:eastAsia="en-GB"/>
    </w:rPr>
  </w:style>
  <w:style w:type="paragraph" w:customStyle="1" w:styleId="xl80">
    <w:name w:val="xl80"/>
    <w:basedOn w:val="Normal"/>
    <w:uiPriority w:val="99"/>
    <w:qFormat/>
    <w:rsid w:val="00F849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Verdana" w:eastAsia="Times New Roman" w:hAnsi="Verdana" w:cs="Times New Roman"/>
      <w:color w:val="000000"/>
      <w:sz w:val="14"/>
      <w:szCs w:val="14"/>
      <w:lang w:val="en-GB" w:eastAsia="en-GB"/>
    </w:rPr>
  </w:style>
  <w:style w:type="paragraph" w:customStyle="1" w:styleId="xl81">
    <w:name w:val="xl81"/>
    <w:basedOn w:val="Normal"/>
    <w:uiPriority w:val="99"/>
    <w:qFormat/>
    <w:rsid w:val="00F849BE"/>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Verdana" w:eastAsia="Times New Roman" w:hAnsi="Verdana" w:cs="Times New Roman"/>
      <w:color w:val="000000"/>
      <w:sz w:val="14"/>
      <w:szCs w:val="14"/>
      <w:lang w:val="en-GB" w:eastAsia="en-GB"/>
    </w:rPr>
  </w:style>
  <w:style w:type="paragraph" w:customStyle="1" w:styleId="xl82">
    <w:name w:val="xl82"/>
    <w:basedOn w:val="Normal"/>
    <w:uiPriority w:val="99"/>
    <w:qFormat/>
    <w:rsid w:val="00F849BE"/>
    <w:pPr>
      <w:pBdr>
        <w:top w:val="single" w:sz="4" w:space="0" w:color="auto"/>
        <w:left w:val="single" w:sz="4" w:space="0" w:color="auto"/>
        <w:bottom w:val="single" w:sz="4" w:space="0" w:color="auto"/>
        <w:right w:val="single" w:sz="4" w:space="0" w:color="auto"/>
      </w:pBdr>
      <w:shd w:val="clear" w:color="000000" w:fill="B4C6E7"/>
      <w:spacing w:before="100" w:beforeAutospacing="1" w:after="100" w:afterAutospacing="1" w:line="240" w:lineRule="auto"/>
      <w:jc w:val="center"/>
      <w:textAlignment w:val="center"/>
    </w:pPr>
    <w:rPr>
      <w:rFonts w:ascii="Verdana" w:eastAsia="Times New Roman" w:hAnsi="Verdana" w:cs="Times New Roman"/>
      <w:b/>
      <w:bCs/>
      <w:color w:val="000000"/>
      <w:sz w:val="14"/>
      <w:szCs w:val="14"/>
      <w:lang w:val="en-GB" w:eastAsia="en-GB"/>
    </w:rPr>
  </w:style>
  <w:style w:type="paragraph" w:customStyle="1" w:styleId="xl83">
    <w:name w:val="xl83"/>
    <w:basedOn w:val="Normal"/>
    <w:uiPriority w:val="99"/>
    <w:qFormat/>
    <w:rsid w:val="00F849BE"/>
    <w:pPr>
      <w:pBdr>
        <w:top w:val="single" w:sz="4" w:space="0" w:color="auto"/>
        <w:left w:val="single" w:sz="4" w:space="0" w:color="auto"/>
        <w:bottom w:val="single" w:sz="4" w:space="0" w:color="auto"/>
        <w:right w:val="single" w:sz="4" w:space="0" w:color="auto"/>
      </w:pBdr>
      <w:shd w:val="clear" w:color="000000" w:fill="B4C6E7"/>
      <w:spacing w:before="100" w:beforeAutospacing="1" w:after="100" w:afterAutospacing="1" w:line="240" w:lineRule="auto"/>
      <w:jc w:val="center"/>
      <w:textAlignment w:val="center"/>
    </w:pPr>
    <w:rPr>
      <w:rFonts w:ascii="Verdana" w:eastAsia="Times New Roman" w:hAnsi="Verdana" w:cs="Times New Roman"/>
      <w:b/>
      <w:bCs/>
      <w:color w:val="000000"/>
      <w:sz w:val="14"/>
      <w:szCs w:val="14"/>
      <w:lang w:val="en-GB" w:eastAsia="en-GB"/>
    </w:rPr>
  </w:style>
  <w:style w:type="paragraph" w:customStyle="1" w:styleId="xl84">
    <w:name w:val="xl84"/>
    <w:basedOn w:val="Normal"/>
    <w:uiPriority w:val="99"/>
    <w:qFormat/>
    <w:rsid w:val="00F849BE"/>
    <w:pPr>
      <w:pBdr>
        <w:top w:val="single" w:sz="4" w:space="0" w:color="auto"/>
        <w:left w:val="single" w:sz="4" w:space="0" w:color="auto"/>
        <w:bottom w:val="single" w:sz="4" w:space="0" w:color="auto"/>
        <w:right w:val="single" w:sz="4" w:space="0" w:color="auto"/>
      </w:pBdr>
      <w:shd w:val="clear" w:color="000000" w:fill="B4C6E7"/>
      <w:spacing w:before="100" w:beforeAutospacing="1" w:after="100" w:afterAutospacing="1" w:line="240" w:lineRule="auto"/>
      <w:jc w:val="center"/>
      <w:textAlignment w:val="center"/>
    </w:pPr>
    <w:rPr>
      <w:rFonts w:ascii="Verdana" w:eastAsia="Times New Roman" w:hAnsi="Verdana" w:cs="Times New Roman"/>
      <w:b/>
      <w:bCs/>
      <w:color w:val="000000"/>
      <w:sz w:val="14"/>
      <w:szCs w:val="14"/>
      <w:lang w:val="en-GB" w:eastAsia="en-GB"/>
    </w:rPr>
  </w:style>
  <w:style w:type="paragraph" w:customStyle="1" w:styleId="xl85">
    <w:name w:val="xl85"/>
    <w:basedOn w:val="Normal"/>
    <w:uiPriority w:val="99"/>
    <w:qFormat/>
    <w:rsid w:val="00F849BE"/>
    <w:pPr>
      <w:pBdr>
        <w:top w:val="single" w:sz="4" w:space="0" w:color="auto"/>
        <w:left w:val="single" w:sz="4" w:space="0" w:color="auto"/>
        <w:bottom w:val="single" w:sz="4" w:space="0" w:color="auto"/>
        <w:right w:val="single" w:sz="8" w:space="0" w:color="auto"/>
      </w:pBdr>
      <w:shd w:val="clear" w:color="000000" w:fill="B4C6E7"/>
      <w:spacing w:before="100" w:beforeAutospacing="1" w:after="100" w:afterAutospacing="1" w:line="240" w:lineRule="auto"/>
      <w:jc w:val="center"/>
      <w:textAlignment w:val="center"/>
    </w:pPr>
    <w:rPr>
      <w:rFonts w:ascii="Verdana" w:eastAsia="Times New Roman" w:hAnsi="Verdana" w:cs="Times New Roman"/>
      <w:b/>
      <w:bCs/>
      <w:color w:val="000000"/>
      <w:sz w:val="14"/>
      <w:szCs w:val="14"/>
      <w:lang w:val="en-GB" w:eastAsia="en-GB"/>
    </w:rPr>
  </w:style>
  <w:style w:type="paragraph" w:customStyle="1" w:styleId="xl86">
    <w:name w:val="xl86"/>
    <w:basedOn w:val="Normal"/>
    <w:uiPriority w:val="99"/>
    <w:qFormat/>
    <w:rsid w:val="00F849BE"/>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Verdana" w:eastAsia="Times New Roman" w:hAnsi="Verdana" w:cs="Times New Roman"/>
      <w:color w:val="000000"/>
      <w:sz w:val="14"/>
      <w:szCs w:val="14"/>
      <w:lang w:val="en-GB" w:eastAsia="en-GB"/>
    </w:rPr>
  </w:style>
  <w:style w:type="paragraph" w:customStyle="1" w:styleId="xl87">
    <w:name w:val="xl87"/>
    <w:basedOn w:val="Normal"/>
    <w:uiPriority w:val="99"/>
    <w:qFormat/>
    <w:rsid w:val="00F849B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both"/>
      <w:textAlignment w:val="center"/>
    </w:pPr>
    <w:rPr>
      <w:rFonts w:ascii="Verdana" w:eastAsia="Times New Roman" w:hAnsi="Verdana" w:cs="Times New Roman"/>
      <w:color w:val="000000"/>
      <w:sz w:val="14"/>
      <w:szCs w:val="14"/>
      <w:lang w:val="en-GB" w:eastAsia="en-GB"/>
    </w:rPr>
  </w:style>
  <w:style w:type="paragraph" w:customStyle="1" w:styleId="xl88">
    <w:name w:val="xl88"/>
    <w:basedOn w:val="Normal"/>
    <w:uiPriority w:val="99"/>
    <w:qFormat/>
    <w:rsid w:val="00F849B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Verdana" w:eastAsia="Times New Roman" w:hAnsi="Verdana" w:cs="Times New Roman"/>
      <w:color w:val="000000"/>
      <w:sz w:val="14"/>
      <w:szCs w:val="14"/>
      <w:lang w:val="en-GB" w:eastAsia="en-GB"/>
    </w:rPr>
  </w:style>
  <w:style w:type="paragraph" w:customStyle="1" w:styleId="xl89">
    <w:name w:val="xl89"/>
    <w:basedOn w:val="Normal"/>
    <w:uiPriority w:val="99"/>
    <w:qFormat/>
    <w:rsid w:val="00F849BE"/>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Verdana" w:eastAsia="Times New Roman" w:hAnsi="Verdana" w:cs="Times New Roman"/>
      <w:color w:val="000000"/>
      <w:sz w:val="14"/>
      <w:szCs w:val="14"/>
      <w:lang w:val="en-GB" w:eastAsia="en-GB"/>
    </w:rPr>
  </w:style>
  <w:style w:type="paragraph" w:customStyle="1" w:styleId="xl90">
    <w:name w:val="xl90"/>
    <w:basedOn w:val="Normal"/>
    <w:uiPriority w:val="99"/>
    <w:qFormat/>
    <w:rsid w:val="00F849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Verdana" w:eastAsia="Times New Roman" w:hAnsi="Verdana" w:cs="Times New Roman"/>
      <w:color w:val="000000"/>
      <w:sz w:val="14"/>
      <w:szCs w:val="14"/>
      <w:lang w:val="en-GB" w:eastAsia="en-GB"/>
    </w:rPr>
  </w:style>
  <w:style w:type="paragraph" w:customStyle="1" w:styleId="xl91">
    <w:name w:val="xl91"/>
    <w:basedOn w:val="Normal"/>
    <w:uiPriority w:val="99"/>
    <w:qFormat/>
    <w:rsid w:val="00F849BE"/>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Verdana" w:eastAsia="Times New Roman" w:hAnsi="Verdana" w:cs="Times New Roman"/>
      <w:color w:val="000000"/>
      <w:sz w:val="14"/>
      <w:szCs w:val="14"/>
      <w:lang w:val="en-GB" w:eastAsia="en-GB"/>
    </w:rPr>
  </w:style>
  <w:style w:type="paragraph" w:customStyle="1" w:styleId="xl92">
    <w:name w:val="xl92"/>
    <w:basedOn w:val="Normal"/>
    <w:uiPriority w:val="99"/>
    <w:qFormat/>
    <w:rsid w:val="00F849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Verdana" w:eastAsia="Times New Roman" w:hAnsi="Verdana" w:cs="Times New Roman"/>
      <w:sz w:val="14"/>
      <w:szCs w:val="14"/>
      <w:lang w:val="en-GB" w:eastAsia="en-GB"/>
    </w:rPr>
  </w:style>
  <w:style w:type="paragraph" w:customStyle="1" w:styleId="xl93">
    <w:name w:val="xl93"/>
    <w:basedOn w:val="Normal"/>
    <w:uiPriority w:val="99"/>
    <w:qFormat/>
    <w:rsid w:val="00F849BE"/>
    <w:pPr>
      <w:pBdr>
        <w:top w:val="single" w:sz="4" w:space="0" w:color="auto"/>
        <w:left w:val="single" w:sz="4" w:space="0" w:color="auto"/>
        <w:bottom w:val="single" w:sz="4" w:space="0" w:color="auto"/>
        <w:right w:val="single" w:sz="4" w:space="0" w:color="auto"/>
      </w:pBdr>
      <w:shd w:val="clear" w:color="000000" w:fill="B4C6E7"/>
      <w:spacing w:before="100" w:beforeAutospacing="1" w:after="100" w:afterAutospacing="1" w:line="240" w:lineRule="auto"/>
      <w:jc w:val="center"/>
      <w:textAlignment w:val="center"/>
    </w:pPr>
    <w:rPr>
      <w:rFonts w:ascii="Verdana" w:eastAsia="Times New Roman" w:hAnsi="Verdana" w:cs="Times New Roman"/>
      <w:b/>
      <w:bCs/>
      <w:color w:val="000000"/>
      <w:sz w:val="14"/>
      <w:szCs w:val="14"/>
      <w:lang w:val="en-GB" w:eastAsia="en-GB"/>
    </w:rPr>
  </w:style>
  <w:style w:type="paragraph" w:customStyle="1" w:styleId="xl94">
    <w:name w:val="xl94"/>
    <w:basedOn w:val="Normal"/>
    <w:uiPriority w:val="99"/>
    <w:qFormat/>
    <w:rsid w:val="00F849BE"/>
    <w:pPr>
      <w:pBdr>
        <w:top w:val="single" w:sz="4" w:space="0" w:color="auto"/>
        <w:left w:val="single" w:sz="4" w:space="0" w:color="auto"/>
        <w:bottom w:val="single" w:sz="4" w:space="0" w:color="auto"/>
        <w:right w:val="single" w:sz="4" w:space="0" w:color="auto"/>
      </w:pBdr>
      <w:shd w:val="clear" w:color="000000" w:fill="B4C6E7"/>
      <w:spacing w:before="100" w:beforeAutospacing="1" w:after="100" w:afterAutospacing="1" w:line="240" w:lineRule="auto"/>
      <w:jc w:val="center"/>
      <w:textAlignment w:val="center"/>
    </w:pPr>
    <w:rPr>
      <w:rFonts w:ascii="Verdana" w:eastAsia="Times New Roman" w:hAnsi="Verdana" w:cs="Times New Roman"/>
      <w:b/>
      <w:bCs/>
      <w:color w:val="000000"/>
      <w:sz w:val="14"/>
      <w:szCs w:val="14"/>
      <w:lang w:val="en-GB" w:eastAsia="en-GB"/>
    </w:rPr>
  </w:style>
  <w:style w:type="paragraph" w:customStyle="1" w:styleId="xl95">
    <w:name w:val="xl95"/>
    <w:basedOn w:val="Normal"/>
    <w:uiPriority w:val="99"/>
    <w:qFormat/>
    <w:rsid w:val="00F849BE"/>
    <w:pPr>
      <w:pBdr>
        <w:top w:val="single" w:sz="4" w:space="0" w:color="auto"/>
        <w:left w:val="single" w:sz="4" w:space="0" w:color="auto"/>
        <w:bottom w:val="single" w:sz="4" w:space="0" w:color="auto"/>
        <w:right w:val="single" w:sz="4" w:space="0" w:color="auto"/>
      </w:pBdr>
      <w:shd w:val="clear" w:color="000000" w:fill="B4C6E7"/>
      <w:spacing w:before="100" w:beforeAutospacing="1" w:after="100" w:afterAutospacing="1" w:line="240" w:lineRule="auto"/>
      <w:jc w:val="center"/>
      <w:textAlignment w:val="center"/>
    </w:pPr>
    <w:rPr>
      <w:rFonts w:ascii="Verdana" w:eastAsia="Times New Roman" w:hAnsi="Verdana" w:cs="Times New Roman"/>
      <w:b/>
      <w:bCs/>
      <w:color w:val="000000"/>
      <w:sz w:val="14"/>
      <w:szCs w:val="14"/>
      <w:lang w:val="en-GB" w:eastAsia="en-GB"/>
    </w:rPr>
  </w:style>
  <w:style w:type="paragraph" w:customStyle="1" w:styleId="xl96">
    <w:name w:val="xl96"/>
    <w:basedOn w:val="Normal"/>
    <w:uiPriority w:val="99"/>
    <w:qFormat/>
    <w:rsid w:val="00F849BE"/>
    <w:pPr>
      <w:pBdr>
        <w:top w:val="single" w:sz="4" w:space="0" w:color="auto"/>
        <w:left w:val="single" w:sz="4" w:space="0" w:color="auto"/>
        <w:bottom w:val="single" w:sz="4" w:space="0" w:color="auto"/>
        <w:right w:val="single" w:sz="8" w:space="0" w:color="auto"/>
      </w:pBdr>
      <w:shd w:val="clear" w:color="000000" w:fill="B4C6E7"/>
      <w:spacing w:before="100" w:beforeAutospacing="1" w:after="100" w:afterAutospacing="1" w:line="240" w:lineRule="auto"/>
      <w:jc w:val="center"/>
      <w:textAlignment w:val="center"/>
    </w:pPr>
    <w:rPr>
      <w:rFonts w:ascii="Verdana" w:eastAsia="Times New Roman" w:hAnsi="Verdana" w:cs="Times New Roman"/>
      <w:b/>
      <w:bCs/>
      <w:color w:val="000000"/>
      <w:sz w:val="14"/>
      <w:szCs w:val="14"/>
      <w:lang w:val="en-GB" w:eastAsia="en-GB"/>
    </w:rPr>
  </w:style>
  <w:style w:type="paragraph" w:customStyle="1" w:styleId="xl97">
    <w:name w:val="xl97"/>
    <w:basedOn w:val="Normal"/>
    <w:uiPriority w:val="99"/>
    <w:qFormat/>
    <w:rsid w:val="00F849BE"/>
    <w:pPr>
      <w:pBdr>
        <w:top w:val="single" w:sz="4" w:space="0" w:color="auto"/>
        <w:left w:val="single" w:sz="4" w:space="0" w:color="auto"/>
        <w:bottom w:val="single" w:sz="4" w:space="0" w:color="auto"/>
        <w:right w:val="single" w:sz="4" w:space="0" w:color="auto"/>
      </w:pBdr>
      <w:shd w:val="clear" w:color="000000" w:fill="B4C6E7"/>
      <w:spacing w:before="100" w:beforeAutospacing="1" w:after="100" w:afterAutospacing="1" w:line="240" w:lineRule="auto"/>
      <w:jc w:val="center"/>
      <w:textAlignment w:val="center"/>
    </w:pPr>
    <w:rPr>
      <w:rFonts w:ascii="Verdana" w:eastAsia="Times New Roman" w:hAnsi="Verdana" w:cs="Times New Roman"/>
      <w:b/>
      <w:bCs/>
      <w:sz w:val="14"/>
      <w:szCs w:val="14"/>
      <w:lang w:val="en-GB" w:eastAsia="en-GB"/>
    </w:rPr>
  </w:style>
  <w:style w:type="paragraph" w:customStyle="1" w:styleId="xl98">
    <w:name w:val="xl98"/>
    <w:basedOn w:val="Normal"/>
    <w:uiPriority w:val="99"/>
    <w:qFormat/>
    <w:rsid w:val="00F849BE"/>
    <w:pPr>
      <w:pBdr>
        <w:top w:val="single" w:sz="4" w:space="0" w:color="auto"/>
        <w:left w:val="single" w:sz="4" w:space="0" w:color="auto"/>
        <w:bottom w:val="single" w:sz="4" w:space="0" w:color="auto"/>
        <w:right w:val="single" w:sz="4" w:space="0" w:color="auto"/>
      </w:pBdr>
      <w:shd w:val="clear" w:color="000000" w:fill="B4C6E7"/>
      <w:spacing w:before="100" w:beforeAutospacing="1" w:after="100" w:afterAutospacing="1" w:line="240" w:lineRule="auto"/>
      <w:jc w:val="center"/>
      <w:textAlignment w:val="center"/>
    </w:pPr>
    <w:rPr>
      <w:rFonts w:ascii="Verdana" w:eastAsia="Times New Roman" w:hAnsi="Verdana" w:cs="Times New Roman"/>
      <w:b/>
      <w:bCs/>
      <w:sz w:val="14"/>
      <w:szCs w:val="14"/>
      <w:lang w:val="en-GB" w:eastAsia="en-GB"/>
    </w:rPr>
  </w:style>
  <w:style w:type="paragraph" w:customStyle="1" w:styleId="xl99">
    <w:name w:val="xl99"/>
    <w:basedOn w:val="Normal"/>
    <w:uiPriority w:val="99"/>
    <w:qFormat/>
    <w:rsid w:val="00F849B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Verdana" w:eastAsia="Times New Roman" w:hAnsi="Verdana" w:cs="Times New Roman"/>
      <w:sz w:val="14"/>
      <w:szCs w:val="14"/>
      <w:lang w:val="en-GB" w:eastAsia="en-GB"/>
    </w:rPr>
  </w:style>
  <w:style w:type="paragraph" w:customStyle="1" w:styleId="xl100">
    <w:name w:val="xl100"/>
    <w:basedOn w:val="Normal"/>
    <w:uiPriority w:val="99"/>
    <w:qFormat/>
    <w:rsid w:val="00F849B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Verdana" w:eastAsia="Times New Roman" w:hAnsi="Verdana" w:cs="Times New Roman"/>
      <w:sz w:val="14"/>
      <w:szCs w:val="14"/>
      <w:lang w:val="en-GB" w:eastAsia="en-GB"/>
    </w:rPr>
  </w:style>
  <w:style w:type="paragraph" w:customStyle="1" w:styleId="xl101">
    <w:name w:val="xl101"/>
    <w:basedOn w:val="Normal"/>
    <w:uiPriority w:val="99"/>
    <w:qFormat/>
    <w:rsid w:val="00F849BE"/>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Verdana" w:eastAsia="Times New Roman" w:hAnsi="Verdana" w:cs="Times New Roman"/>
      <w:color w:val="000000"/>
      <w:sz w:val="14"/>
      <w:szCs w:val="14"/>
      <w:lang w:val="en-GB" w:eastAsia="en-GB"/>
    </w:rPr>
  </w:style>
  <w:style w:type="paragraph" w:customStyle="1" w:styleId="xl102">
    <w:name w:val="xl102"/>
    <w:basedOn w:val="Normal"/>
    <w:uiPriority w:val="99"/>
    <w:qFormat/>
    <w:rsid w:val="00F849BE"/>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jc w:val="center"/>
      <w:textAlignment w:val="center"/>
    </w:pPr>
    <w:rPr>
      <w:rFonts w:ascii="Verdana" w:eastAsia="Times New Roman" w:hAnsi="Verdana" w:cs="Times New Roman"/>
      <w:b/>
      <w:bCs/>
      <w:color w:val="000000"/>
      <w:sz w:val="14"/>
      <w:szCs w:val="14"/>
      <w:lang w:val="en-GB" w:eastAsia="en-GB"/>
    </w:rPr>
  </w:style>
  <w:style w:type="paragraph" w:customStyle="1" w:styleId="xl103">
    <w:name w:val="xl103"/>
    <w:basedOn w:val="Normal"/>
    <w:uiPriority w:val="99"/>
    <w:qFormat/>
    <w:rsid w:val="00F849BE"/>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jc w:val="center"/>
      <w:textAlignment w:val="center"/>
    </w:pPr>
    <w:rPr>
      <w:rFonts w:ascii="Verdana" w:eastAsia="Times New Roman" w:hAnsi="Verdana" w:cs="Times New Roman"/>
      <w:b/>
      <w:bCs/>
      <w:color w:val="000000"/>
      <w:sz w:val="14"/>
      <w:szCs w:val="14"/>
      <w:lang w:val="en-GB" w:eastAsia="en-GB"/>
    </w:rPr>
  </w:style>
  <w:style w:type="paragraph" w:customStyle="1" w:styleId="xl104">
    <w:name w:val="xl104"/>
    <w:basedOn w:val="Normal"/>
    <w:uiPriority w:val="99"/>
    <w:qFormat/>
    <w:rsid w:val="00F849BE"/>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line="240" w:lineRule="auto"/>
      <w:jc w:val="center"/>
      <w:textAlignment w:val="center"/>
    </w:pPr>
    <w:rPr>
      <w:rFonts w:ascii="Verdana" w:eastAsia="Times New Roman" w:hAnsi="Verdana" w:cs="Times New Roman"/>
      <w:b/>
      <w:bCs/>
      <w:color w:val="000000"/>
      <w:sz w:val="14"/>
      <w:szCs w:val="14"/>
      <w:lang w:val="en-GB" w:eastAsia="en-GB"/>
    </w:rPr>
  </w:style>
  <w:style w:type="paragraph" w:customStyle="1" w:styleId="xl105">
    <w:name w:val="xl105"/>
    <w:basedOn w:val="Normal"/>
    <w:uiPriority w:val="99"/>
    <w:qFormat/>
    <w:rsid w:val="00F849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Verdana" w:eastAsia="Times New Roman" w:hAnsi="Verdana" w:cs="Times New Roman"/>
      <w:color w:val="000000"/>
      <w:sz w:val="14"/>
      <w:szCs w:val="14"/>
      <w:lang w:val="en-GB" w:eastAsia="en-GB"/>
    </w:rPr>
  </w:style>
  <w:style w:type="paragraph" w:customStyle="1" w:styleId="xl106">
    <w:name w:val="xl106"/>
    <w:basedOn w:val="Normal"/>
    <w:uiPriority w:val="99"/>
    <w:qFormat/>
    <w:rsid w:val="00F849BE"/>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jc w:val="center"/>
      <w:textAlignment w:val="center"/>
    </w:pPr>
    <w:rPr>
      <w:rFonts w:ascii="Verdana" w:eastAsia="Times New Roman" w:hAnsi="Verdana" w:cs="Times New Roman"/>
      <w:b/>
      <w:bCs/>
      <w:color w:val="000000"/>
      <w:sz w:val="14"/>
      <w:szCs w:val="14"/>
      <w:lang w:val="en-GB" w:eastAsia="en-GB"/>
    </w:rPr>
  </w:style>
  <w:style w:type="paragraph" w:customStyle="1" w:styleId="xl107">
    <w:name w:val="xl107"/>
    <w:basedOn w:val="Normal"/>
    <w:uiPriority w:val="99"/>
    <w:qFormat/>
    <w:rsid w:val="00F849BE"/>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jc w:val="center"/>
      <w:textAlignment w:val="center"/>
    </w:pPr>
    <w:rPr>
      <w:rFonts w:ascii="Verdana" w:eastAsia="Times New Roman" w:hAnsi="Verdana" w:cs="Times New Roman"/>
      <w:b/>
      <w:bCs/>
      <w:color w:val="000000"/>
      <w:sz w:val="14"/>
      <w:szCs w:val="14"/>
      <w:lang w:val="en-GB" w:eastAsia="en-GB"/>
    </w:rPr>
  </w:style>
  <w:style w:type="paragraph" w:customStyle="1" w:styleId="xl108">
    <w:name w:val="xl108"/>
    <w:basedOn w:val="Normal"/>
    <w:uiPriority w:val="99"/>
    <w:qFormat/>
    <w:rsid w:val="00F849BE"/>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jc w:val="center"/>
      <w:textAlignment w:val="center"/>
    </w:pPr>
    <w:rPr>
      <w:rFonts w:ascii="Verdana" w:eastAsia="Times New Roman" w:hAnsi="Verdana" w:cs="Times New Roman"/>
      <w:b/>
      <w:bCs/>
      <w:color w:val="000000"/>
      <w:sz w:val="14"/>
      <w:szCs w:val="14"/>
      <w:lang w:val="en-GB" w:eastAsia="en-GB"/>
    </w:rPr>
  </w:style>
  <w:style w:type="paragraph" w:customStyle="1" w:styleId="xl109">
    <w:name w:val="xl109"/>
    <w:basedOn w:val="Normal"/>
    <w:uiPriority w:val="99"/>
    <w:qFormat/>
    <w:rsid w:val="00F849BE"/>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jc w:val="center"/>
      <w:textAlignment w:val="center"/>
    </w:pPr>
    <w:rPr>
      <w:rFonts w:ascii="Verdana" w:eastAsia="Times New Roman" w:hAnsi="Verdana" w:cs="Times New Roman"/>
      <w:b/>
      <w:bCs/>
      <w:color w:val="000000"/>
      <w:sz w:val="14"/>
      <w:szCs w:val="14"/>
      <w:lang w:val="en-GB" w:eastAsia="en-GB"/>
    </w:rPr>
  </w:style>
  <w:style w:type="paragraph" w:customStyle="1" w:styleId="xl110">
    <w:name w:val="xl110"/>
    <w:basedOn w:val="Normal"/>
    <w:uiPriority w:val="99"/>
    <w:qFormat/>
    <w:rsid w:val="00F849BE"/>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jc w:val="center"/>
      <w:textAlignment w:val="center"/>
    </w:pPr>
    <w:rPr>
      <w:rFonts w:ascii="Verdana" w:eastAsia="Times New Roman" w:hAnsi="Verdana" w:cs="Times New Roman"/>
      <w:b/>
      <w:bCs/>
      <w:color w:val="000000"/>
      <w:sz w:val="14"/>
      <w:szCs w:val="14"/>
      <w:lang w:val="en-GB" w:eastAsia="en-GB"/>
    </w:rPr>
  </w:style>
  <w:style w:type="paragraph" w:customStyle="1" w:styleId="xl111">
    <w:name w:val="xl111"/>
    <w:basedOn w:val="Normal"/>
    <w:uiPriority w:val="99"/>
    <w:qFormat/>
    <w:rsid w:val="00F849BE"/>
    <w:pPr>
      <w:pBdr>
        <w:top w:val="single" w:sz="4" w:space="0" w:color="auto"/>
        <w:left w:val="single" w:sz="4" w:space="0" w:color="auto"/>
        <w:bottom w:val="single" w:sz="8" w:space="0" w:color="auto"/>
        <w:right w:val="single" w:sz="4" w:space="0" w:color="auto"/>
      </w:pBdr>
      <w:shd w:val="clear" w:color="000000" w:fill="FFF2CC"/>
      <w:spacing w:before="100" w:beforeAutospacing="1" w:after="100" w:afterAutospacing="1" w:line="240" w:lineRule="auto"/>
      <w:jc w:val="center"/>
      <w:textAlignment w:val="center"/>
    </w:pPr>
    <w:rPr>
      <w:rFonts w:ascii="Verdana" w:eastAsia="Times New Roman" w:hAnsi="Verdana" w:cs="Times New Roman"/>
      <w:b/>
      <w:bCs/>
      <w:color w:val="000000"/>
      <w:sz w:val="14"/>
      <w:szCs w:val="14"/>
      <w:lang w:val="en-GB" w:eastAsia="en-GB"/>
    </w:rPr>
  </w:style>
  <w:style w:type="paragraph" w:customStyle="1" w:styleId="xl112">
    <w:name w:val="xl112"/>
    <w:basedOn w:val="Normal"/>
    <w:uiPriority w:val="99"/>
    <w:qFormat/>
    <w:rsid w:val="00F849BE"/>
    <w:pPr>
      <w:pBdr>
        <w:top w:val="single" w:sz="4" w:space="0" w:color="auto"/>
        <w:left w:val="single" w:sz="4" w:space="0" w:color="auto"/>
        <w:bottom w:val="single" w:sz="8" w:space="0" w:color="auto"/>
        <w:right w:val="single" w:sz="4" w:space="0" w:color="auto"/>
      </w:pBdr>
      <w:shd w:val="clear" w:color="000000" w:fill="FFF2CC"/>
      <w:spacing w:before="100" w:beforeAutospacing="1" w:after="100" w:afterAutospacing="1" w:line="240" w:lineRule="auto"/>
      <w:jc w:val="center"/>
      <w:textAlignment w:val="center"/>
    </w:pPr>
    <w:rPr>
      <w:rFonts w:ascii="Verdana" w:eastAsia="Times New Roman" w:hAnsi="Verdana" w:cs="Times New Roman"/>
      <w:b/>
      <w:bCs/>
      <w:color w:val="000000"/>
      <w:sz w:val="14"/>
      <w:szCs w:val="14"/>
      <w:lang w:val="en-GB" w:eastAsia="en-GB"/>
    </w:rPr>
  </w:style>
  <w:style w:type="paragraph" w:customStyle="1" w:styleId="xl113">
    <w:name w:val="xl113"/>
    <w:basedOn w:val="Normal"/>
    <w:uiPriority w:val="99"/>
    <w:qFormat/>
    <w:rsid w:val="00F849BE"/>
    <w:pPr>
      <w:pBdr>
        <w:top w:val="single" w:sz="4" w:space="0" w:color="auto"/>
        <w:left w:val="single" w:sz="4" w:space="0" w:color="auto"/>
        <w:bottom w:val="single" w:sz="8" w:space="0" w:color="auto"/>
        <w:right w:val="single" w:sz="4" w:space="0" w:color="auto"/>
      </w:pBdr>
      <w:shd w:val="clear" w:color="000000" w:fill="FFF2CC"/>
      <w:spacing w:before="100" w:beforeAutospacing="1" w:after="100" w:afterAutospacing="1" w:line="240" w:lineRule="auto"/>
      <w:jc w:val="center"/>
      <w:textAlignment w:val="center"/>
    </w:pPr>
    <w:rPr>
      <w:rFonts w:ascii="Verdana" w:eastAsia="Times New Roman" w:hAnsi="Verdana" w:cs="Times New Roman"/>
      <w:b/>
      <w:bCs/>
      <w:color w:val="000000"/>
      <w:sz w:val="14"/>
      <w:szCs w:val="14"/>
      <w:lang w:val="en-GB" w:eastAsia="en-GB"/>
    </w:rPr>
  </w:style>
  <w:style w:type="paragraph" w:customStyle="1" w:styleId="xl114">
    <w:name w:val="xl114"/>
    <w:basedOn w:val="Normal"/>
    <w:uiPriority w:val="99"/>
    <w:qFormat/>
    <w:rsid w:val="00F849BE"/>
    <w:pPr>
      <w:pBdr>
        <w:top w:val="single" w:sz="4" w:space="0" w:color="auto"/>
        <w:left w:val="single" w:sz="4" w:space="0" w:color="auto"/>
        <w:bottom w:val="single" w:sz="8" w:space="0" w:color="auto"/>
        <w:right w:val="single" w:sz="4" w:space="0" w:color="auto"/>
      </w:pBdr>
      <w:shd w:val="clear" w:color="000000" w:fill="FFF2CC"/>
      <w:spacing w:before="100" w:beforeAutospacing="1" w:after="100" w:afterAutospacing="1" w:line="240" w:lineRule="auto"/>
      <w:jc w:val="center"/>
      <w:textAlignment w:val="center"/>
    </w:pPr>
    <w:rPr>
      <w:rFonts w:ascii="Verdana" w:eastAsia="Times New Roman" w:hAnsi="Verdana" w:cs="Times New Roman"/>
      <w:b/>
      <w:bCs/>
      <w:color w:val="000000"/>
      <w:sz w:val="14"/>
      <w:szCs w:val="14"/>
      <w:lang w:val="en-GB" w:eastAsia="en-GB"/>
    </w:rPr>
  </w:style>
  <w:style w:type="paragraph" w:customStyle="1" w:styleId="xl115">
    <w:name w:val="xl115"/>
    <w:basedOn w:val="Normal"/>
    <w:uiPriority w:val="99"/>
    <w:qFormat/>
    <w:rsid w:val="00F849B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Verdana" w:eastAsia="Times New Roman" w:hAnsi="Verdana" w:cs="Times New Roman"/>
      <w:color w:val="000000"/>
      <w:sz w:val="14"/>
      <w:szCs w:val="14"/>
      <w:lang w:val="en-GB" w:eastAsia="en-GB"/>
    </w:rPr>
  </w:style>
  <w:style w:type="paragraph" w:customStyle="1" w:styleId="xl116">
    <w:name w:val="xl116"/>
    <w:basedOn w:val="Normal"/>
    <w:uiPriority w:val="99"/>
    <w:qFormat/>
    <w:rsid w:val="00F849BE"/>
    <w:pPr>
      <w:pBdr>
        <w:top w:val="single" w:sz="4" w:space="0" w:color="auto"/>
        <w:left w:val="single" w:sz="4" w:space="0" w:color="auto"/>
        <w:bottom w:val="single" w:sz="4" w:space="0" w:color="auto"/>
      </w:pBdr>
      <w:shd w:val="clear" w:color="000000" w:fill="B4C6E7"/>
      <w:spacing w:before="100" w:beforeAutospacing="1" w:after="100" w:afterAutospacing="1" w:line="240" w:lineRule="auto"/>
      <w:jc w:val="center"/>
      <w:textAlignment w:val="center"/>
    </w:pPr>
    <w:rPr>
      <w:rFonts w:ascii="Verdana" w:eastAsia="Times New Roman" w:hAnsi="Verdana" w:cs="Times New Roman"/>
      <w:b/>
      <w:bCs/>
      <w:color w:val="000000"/>
      <w:sz w:val="14"/>
      <w:szCs w:val="14"/>
      <w:lang w:val="en-GB" w:eastAsia="en-GB"/>
    </w:rPr>
  </w:style>
  <w:style w:type="paragraph" w:customStyle="1" w:styleId="xl117">
    <w:name w:val="xl117"/>
    <w:basedOn w:val="Normal"/>
    <w:uiPriority w:val="99"/>
    <w:qFormat/>
    <w:rsid w:val="00F849BE"/>
    <w:pPr>
      <w:pBdr>
        <w:top w:val="single" w:sz="4" w:space="0" w:color="auto"/>
        <w:left w:val="single" w:sz="4" w:space="0" w:color="auto"/>
        <w:bottom w:val="single" w:sz="4" w:space="0" w:color="auto"/>
      </w:pBdr>
      <w:shd w:val="clear" w:color="000000" w:fill="B4C6E7"/>
      <w:spacing w:before="100" w:beforeAutospacing="1" w:after="100" w:afterAutospacing="1" w:line="240" w:lineRule="auto"/>
      <w:jc w:val="center"/>
      <w:textAlignment w:val="center"/>
    </w:pPr>
    <w:rPr>
      <w:rFonts w:ascii="Verdana" w:eastAsia="Times New Roman" w:hAnsi="Verdana" w:cs="Times New Roman"/>
      <w:b/>
      <w:bCs/>
      <w:color w:val="000000"/>
      <w:sz w:val="14"/>
      <w:szCs w:val="14"/>
      <w:lang w:val="en-GB" w:eastAsia="en-GB"/>
    </w:rPr>
  </w:style>
  <w:style w:type="paragraph" w:customStyle="1" w:styleId="xl118">
    <w:name w:val="xl118"/>
    <w:basedOn w:val="Normal"/>
    <w:uiPriority w:val="99"/>
    <w:qFormat/>
    <w:rsid w:val="00F849BE"/>
    <w:pPr>
      <w:pBdr>
        <w:top w:val="single" w:sz="4" w:space="0" w:color="auto"/>
        <w:left w:val="single" w:sz="4" w:space="0" w:color="auto"/>
        <w:bottom w:val="single" w:sz="4" w:space="0" w:color="auto"/>
      </w:pBdr>
      <w:shd w:val="clear" w:color="000000" w:fill="D9E1F2"/>
      <w:spacing w:before="100" w:beforeAutospacing="1" w:after="100" w:afterAutospacing="1" w:line="240" w:lineRule="auto"/>
      <w:jc w:val="center"/>
      <w:textAlignment w:val="center"/>
    </w:pPr>
    <w:rPr>
      <w:rFonts w:ascii="Verdana" w:eastAsia="Times New Roman" w:hAnsi="Verdana" w:cs="Times New Roman"/>
      <w:b/>
      <w:bCs/>
      <w:color w:val="000000"/>
      <w:sz w:val="14"/>
      <w:szCs w:val="14"/>
      <w:lang w:val="en-GB" w:eastAsia="en-GB"/>
    </w:rPr>
  </w:style>
  <w:style w:type="paragraph" w:customStyle="1" w:styleId="xl119">
    <w:name w:val="xl119"/>
    <w:basedOn w:val="Normal"/>
    <w:uiPriority w:val="99"/>
    <w:qFormat/>
    <w:rsid w:val="00F849BE"/>
    <w:pPr>
      <w:pBdr>
        <w:top w:val="single" w:sz="4" w:space="0" w:color="auto"/>
        <w:left w:val="single" w:sz="4" w:space="0" w:color="auto"/>
        <w:bottom w:val="single" w:sz="4" w:space="0" w:color="auto"/>
        <w:right w:val="single" w:sz="4" w:space="0" w:color="auto"/>
      </w:pBdr>
      <w:shd w:val="clear" w:color="000000" w:fill="B4C6E7"/>
      <w:spacing w:before="100" w:beforeAutospacing="1" w:after="100" w:afterAutospacing="1" w:line="240" w:lineRule="auto"/>
      <w:jc w:val="center"/>
      <w:textAlignment w:val="center"/>
    </w:pPr>
    <w:rPr>
      <w:rFonts w:ascii="Verdana" w:eastAsia="Times New Roman" w:hAnsi="Verdana" w:cs="Times New Roman"/>
      <w:b/>
      <w:bCs/>
      <w:sz w:val="14"/>
      <w:szCs w:val="14"/>
      <w:lang w:val="en-GB" w:eastAsia="en-GB"/>
    </w:rPr>
  </w:style>
  <w:style w:type="paragraph" w:customStyle="1" w:styleId="xl120">
    <w:name w:val="xl120"/>
    <w:basedOn w:val="Normal"/>
    <w:uiPriority w:val="99"/>
    <w:qFormat/>
    <w:rsid w:val="00F849BE"/>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jc w:val="center"/>
      <w:textAlignment w:val="center"/>
    </w:pPr>
    <w:rPr>
      <w:rFonts w:ascii="Verdana" w:eastAsia="Times New Roman" w:hAnsi="Verdana" w:cs="Times New Roman"/>
      <w:b/>
      <w:bCs/>
      <w:color w:val="000000"/>
      <w:sz w:val="14"/>
      <w:szCs w:val="14"/>
      <w:lang w:val="en-GB" w:eastAsia="en-GB"/>
    </w:rPr>
  </w:style>
  <w:style w:type="paragraph" w:customStyle="1" w:styleId="xl121">
    <w:name w:val="xl121"/>
    <w:basedOn w:val="Normal"/>
    <w:uiPriority w:val="99"/>
    <w:qFormat/>
    <w:rsid w:val="00F849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GB" w:eastAsia="en-GB"/>
    </w:rPr>
  </w:style>
  <w:style w:type="paragraph" w:customStyle="1" w:styleId="xl122">
    <w:name w:val="xl122"/>
    <w:basedOn w:val="Normal"/>
    <w:uiPriority w:val="99"/>
    <w:qFormat/>
    <w:rsid w:val="00F849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GB" w:eastAsia="en-GB"/>
    </w:rPr>
  </w:style>
  <w:style w:type="paragraph" w:customStyle="1" w:styleId="xl123">
    <w:name w:val="xl123"/>
    <w:basedOn w:val="Normal"/>
    <w:uiPriority w:val="99"/>
    <w:qFormat/>
    <w:rsid w:val="00F849B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Verdana" w:eastAsia="Times New Roman" w:hAnsi="Verdana" w:cs="Times New Roman"/>
      <w:color w:val="000000"/>
      <w:sz w:val="14"/>
      <w:szCs w:val="14"/>
      <w:lang w:val="en-GB" w:eastAsia="en-GB"/>
    </w:rPr>
  </w:style>
  <w:style w:type="paragraph" w:customStyle="1" w:styleId="xl124">
    <w:name w:val="xl124"/>
    <w:basedOn w:val="Normal"/>
    <w:uiPriority w:val="99"/>
    <w:qFormat/>
    <w:rsid w:val="00F849B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GB" w:eastAsia="en-GB"/>
    </w:rPr>
  </w:style>
  <w:style w:type="paragraph" w:customStyle="1" w:styleId="xl125">
    <w:name w:val="xl125"/>
    <w:basedOn w:val="Normal"/>
    <w:uiPriority w:val="99"/>
    <w:qFormat/>
    <w:rsid w:val="00F849BE"/>
    <w:pPr>
      <w:pBdr>
        <w:top w:val="single" w:sz="4" w:space="0" w:color="auto"/>
        <w:left w:val="single" w:sz="8" w:space="0" w:color="auto"/>
        <w:bottom w:val="single" w:sz="4" w:space="0" w:color="auto"/>
      </w:pBdr>
      <w:shd w:val="clear" w:color="000000" w:fill="B4C6E7"/>
      <w:spacing w:before="100" w:beforeAutospacing="1" w:after="100" w:afterAutospacing="1" w:line="240" w:lineRule="auto"/>
      <w:jc w:val="both"/>
      <w:textAlignment w:val="center"/>
    </w:pPr>
    <w:rPr>
      <w:rFonts w:ascii="Verdana" w:eastAsia="Times New Roman" w:hAnsi="Verdana" w:cs="Times New Roman"/>
      <w:b/>
      <w:bCs/>
      <w:sz w:val="14"/>
      <w:szCs w:val="14"/>
      <w:lang w:val="en-GB" w:eastAsia="en-GB"/>
    </w:rPr>
  </w:style>
  <w:style w:type="paragraph" w:customStyle="1" w:styleId="xl126">
    <w:name w:val="xl126"/>
    <w:basedOn w:val="Normal"/>
    <w:uiPriority w:val="99"/>
    <w:qFormat/>
    <w:rsid w:val="00F849BE"/>
    <w:pPr>
      <w:pBdr>
        <w:top w:val="single" w:sz="4" w:space="0" w:color="auto"/>
        <w:bottom w:val="single" w:sz="4" w:space="0" w:color="auto"/>
      </w:pBdr>
      <w:shd w:val="clear" w:color="000000" w:fill="B4C6E7"/>
      <w:spacing w:before="100" w:beforeAutospacing="1" w:after="100" w:afterAutospacing="1" w:line="240" w:lineRule="auto"/>
      <w:jc w:val="both"/>
      <w:textAlignment w:val="center"/>
    </w:pPr>
    <w:rPr>
      <w:rFonts w:ascii="Times New Roman" w:eastAsia="Times New Roman" w:hAnsi="Times New Roman" w:cs="Times New Roman"/>
      <w:sz w:val="24"/>
      <w:szCs w:val="24"/>
      <w:lang w:val="en-GB" w:eastAsia="en-GB"/>
    </w:rPr>
  </w:style>
  <w:style w:type="paragraph" w:customStyle="1" w:styleId="xl127">
    <w:name w:val="xl127"/>
    <w:basedOn w:val="Normal"/>
    <w:uiPriority w:val="99"/>
    <w:qFormat/>
    <w:rsid w:val="00F849BE"/>
    <w:pPr>
      <w:pBdr>
        <w:top w:val="single" w:sz="4" w:space="0" w:color="auto"/>
        <w:bottom w:val="single" w:sz="4" w:space="0" w:color="auto"/>
        <w:right w:val="single" w:sz="4" w:space="0" w:color="auto"/>
      </w:pBdr>
      <w:shd w:val="clear" w:color="000000" w:fill="B4C6E7"/>
      <w:spacing w:before="100" w:beforeAutospacing="1" w:after="100" w:afterAutospacing="1" w:line="240" w:lineRule="auto"/>
      <w:jc w:val="both"/>
      <w:textAlignment w:val="center"/>
    </w:pPr>
    <w:rPr>
      <w:rFonts w:ascii="Times New Roman" w:eastAsia="Times New Roman" w:hAnsi="Times New Roman" w:cs="Times New Roman"/>
      <w:sz w:val="24"/>
      <w:szCs w:val="24"/>
      <w:lang w:val="en-GB" w:eastAsia="en-GB"/>
    </w:rPr>
  </w:style>
  <w:style w:type="paragraph" w:customStyle="1" w:styleId="xl128">
    <w:name w:val="xl128"/>
    <w:basedOn w:val="Normal"/>
    <w:uiPriority w:val="99"/>
    <w:qFormat/>
    <w:rsid w:val="00F849BE"/>
    <w:pPr>
      <w:pBdr>
        <w:top w:val="single" w:sz="4" w:space="0" w:color="auto"/>
        <w:left w:val="single" w:sz="8" w:space="0" w:color="auto"/>
        <w:bottom w:val="single" w:sz="4" w:space="0" w:color="auto"/>
      </w:pBdr>
      <w:shd w:val="clear" w:color="000000" w:fill="D9E1F2"/>
      <w:spacing w:before="100" w:beforeAutospacing="1" w:after="100" w:afterAutospacing="1" w:line="240" w:lineRule="auto"/>
      <w:jc w:val="both"/>
      <w:textAlignment w:val="center"/>
    </w:pPr>
    <w:rPr>
      <w:rFonts w:ascii="Verdana" w:eastAsia="Times New Roman" w:hAnsi="Verdana" w:cs="Times New Roman"/>
      <w:b/>
      <w:bCs/>
      <w:sz w:val="14"/>
      <w:szCs w:val="14"/>
      <w:lang w:val="en-GB" w:eastAsia="en-GB"/>
    </w:rPr>
  </w:style>
  <w:style w:type="paragraph" w:customStyle="1" w:styleId="xl129">
    <w:name w:val="xl129"/>
    <w:basedOn w:val="Normal"/>
    <w:uiPriority w:val="99"/>
    <w:qFormat/>
    <w:rsid w:val="00F849BE"/>
    <w:pPr>
      <w:pBdr>
        <w:top w:val="single" w:sz="4" w:space="0" w:color="auto"/>
        <w:bottom w:val="single" w:sz="4" w:space="0" w:color="auto"/>
      </w:pBdr>
      <w:shd w:val="clear" w:color="000000" w:fill="D9E1F2"/>
      <w:spacing w:before="100" w:beforeAutospacing="1" w:after="100" w:afterAutospacing="1" w:line="240" w:lineRule="auto"/>
      <w:jc w:val="both"/>
      <w:textAlignment w:val="center"/>
    </w:pPr>
    <w:rPr>
      <w:rFonts w:ascii="Times New Roman" w:eastAsia="Times New Roman" w:hAnsi="Times New Roman" w:cs="Times New Roman"/>
      <w:sz w:val="24"/>
      <w:szCs w:val="24"/>
      <w:lang w:val="en-GB" w:eastAsia="en-GB"/>
    </w:rPr>
  </w:style>
  <w:style w:type="paragraph" w:customStyle="1" w:styleId="xl130">
    <w:name w:val="xl130"/>
    <w:basedOn w:val="Normal"/>
    <w:uiPriority w:val="99"/>
    <w:qFormat/>
    <w:rsid w:val="00F849BE"/>
    <w:pPr>
      <w:pBdr>
        <w:top w:val="single" w:sz="4" w:space="0" w:color="auto"/>
        <w:bottom w:val="single" w:sz="4" w:space="0" w:color="auto"/>
        <w:right w:val="single" w:sz="4" w:space="0" w:color="auto"/>
      </w:pBdr>
      <w:shd w:val="clear" w:color="000000" w:fill="D9E1F2"/>
      <w:spacing w:before="100" w:beforeAutospacing="1" w:after="100" w:afterAutospacing="1" w:line="240" w:lineRule="auto"/>
      <w:jc w:val="both"/>
      <w:textAlignment w:val="center"/>
    </w:pPr>
    <w:rPr>
      <w:rFonts w:ascii="Times New Roman" w:eastAsia="Times New Roman" w:hAnsi="Times New Roman" w:cs="Times New Roman"/>
      <w:sz w:val="24"/>
      <w:szCs w:val="24"/>
      <w:lang w:val="en-GB" w:eastAsia="en-GB"/>
    </w:rPr>
  </w:style>
  <w:style w:type="paragraph" w:customStyle="1" w:styleId="xl131">
    <w:name w:val="xl131"/>
    <w:basedOn w:val="Normal"/>
    <w:uiPriority w:val="99"/>
    <w:qFormat/>
    <w:rsid w:val="00F849BE"/>
    <w:pPr>
      <w:pBdr>
        <w:top w:val="single" w:sz="4" w:space="0" w:color="auto"/>
        <w:left w:val="single" w:sz="8" w:space="0" w:color="auto"/>
        <w:bottom w:val="single" w:sz="4" w:space="0" w:color="auto"/>
      </w:pBdr>
      <w:shd w:val="clear" w:color="000000" w:fill="FFF2CC"/>
      <w:spacing w:before="100" w:beforeAutospacing="1" w:after="100" w:afterAutospacing="1" w:line="240" w:lineRule="auto"/>
      <w:jc w:val="both"/>
      <w:textAlignment w:val="center"/>
    </w:pPr>
    <w:rPr>
      <w:rFonts w:ascii="Verdana" w:eastAsia="Times New Roman" w:hAnsi="Verdana" w:cs="Times New Roman"/>
      <w:b/>
      <w:bCs/>
      <w:sz w:val="14"/>
      <w:szCs w:val="14"/>
      <w:lang w:val="en-GB" w:eastAsia="en-GB"/>
    </w:rPr>
  </w:style>
  <w:style w:type="paragraph" w:customStyle="1" w:styleId="xl132">
    <w:name w:val="xl132"/>
    <w:basedOn w:val="Normal"/>
    <w:uiPriority w:val="99"/>
    <w:qFormat/>
    <w:rsid w:val="00F849BE"/>
    <w:pPr>
      <w:pBdr>
        <w:top w:val="single" w:sz="4" w:space="0" w:color="auto"/>
        <w:bottom w:val="single" w:sz="4" w:space="0" w:color="auto"/>
      </w:pBdr>
      <w:shd w:val="clear" w:color="000000" w:fill="FFF2CC"/>
      <w:spacing w:before="100" w:beforeAutospacing="1" w:after="100" w:afterAutospacing="1" w:line="240" w:lineRule="auto"/>
      <w:jc w:val="both"/>
      <w:textAlignment w:val="center"/>
    </w:pPr>
    <w:rPr>
      <w:rFonts w:ascii="Times New Roman" w:eastAsia="Times New Roman" w:hAnsi="Times New Roman" w:cs="Times New Roman"/>
      <w:sz w:val="24"/>
      <w:szCs w:val="24"/>
      <w:lang w:val="en-GB" w:eastAsia="en-GB"/>
    </w:rPr>
  </w:style>
  <w:style w:type="paragraph" w:customStyle="1" w:styleId="xl133">
    <w:name w:val="xl133"/>
    <w:basedOn w:val="Normal"/>
    <w:uiPriority w:val="99"/>
    <w:qFormat/>
    <w:rsid w:val="00F849BE"/>
    <w:pPr>
      <w:pBdr>
        <w:top w:val="single" w:sz="4" w:space="0" w:color="auto"/>
        <w:bottom w:val="single" w:sz="4" w:space="0" w:color="auto"/>
        <w:right w:val="single" w:sz="4" w:space="0" w:color="auto"/>
      </w:pBdr>
      <w:shd w:val="clear" w:color="000000" w:fill="FFF2CC"/>
      <w:spacing w:before="100" w:beforeAutospacing="1" w:after="100" w:afterAutospacing="1" w:line="240" w:lineRule="auto"/>
      <w:jc w:val="both"/>
      <w:textAlignment w:val="center"/>
    </w:pPr>
    <w:rPr>
      <w:rFonts w:ascii="Times New Roman" w:eastAsia="Times New Roman" w:hAnsi="Times New Roman" w:cs="Times New Roman"/>
      <w:sz w:val="24"/>
      <w:szCs w:val="24"/>
      <w:lang w:val="en-GB" w:eastAsia="en-GB"/>
    </w:rPr>
  </w:style>
  <w:style w:type="paragraph" w:customStyle="1" w:styleId="xl134">
    <w:name w:val="xl134"/>
    <w:basedOn w:val="Normal"/>
    <w:uiPriority w:val="99"/>
    <w:qFormat/>
    <w:rsid w:val="00F849B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Verdana" w:eastAsia="Times New Roman" w:hAnsi="Verdana" w:cs="Times New Roman"/>
      <w:sz w:val="18"/>
      <w:szCs w:val="18"/>
      <w:lang w:val="en-GB" w:eastAsia="en-GB"/>
    </w:rPr>
  </w:style>
  <w:style w:type="paragraph" w:customStyle="1" w:styleId="xl135">
    <w:name w:val="xl135"/>
    <w:basedOn w:val="Normal"/>
    <w:uiPriority w:val="99"/>
    <w:qFormat/>
    <w:rsid w:val="00F849BE"/>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cs="Times New Roman"/>
      <w:sz w:val="24"/>
      <w:szCs w:val="24"/>
      <w:lang w:val="en-GB" w:eastAsia="en-GB"/>
    </w:rPr>
  </w:style>
  <w:style w:type="paragraph" w:customStyle="1" w:styleId="xl136">
    <w:name w:val="xl136"/>
    <w:basedOn w:val="Normal"/>
    <w:uiPriority w:val="99"/>
    <w:qFormat/>
    <w:rsid w:val="00F849BE"/>
    <w:pPr>
      <w:pBdr>
        <w:top w:val="single" w:sz="8" w:space="0" w:color="auto"/>
        <w:left w:val="single" w:sz="8" w:space="0" w:color="auto"/>
        <w:bottom w:val="single" w:sz="8" w:space="0" w:color="auto"/>
      </w:pBdr>
      <w:shd w:val="clear" w:color="000000" w:fill="FFE699"/>
      <w:spacing w:before="100" w:beforeAutospacing="1" w:after="100" w:afterAutospacing="1" w:line="240" w:lineRule="auto"/>
      <w:jc w:val="center"/>
      <w:textAlignment w:val="center"/>
    </w:pPr>
    <w:rPr>
      <w:rFonts w:ascii="Verdana" w:eastAsia="Times New Roman" w:hAnsi="Verdana" w:cs="Times New Roman"/>
      <w:b/>
      <w:bCs/>
      <w:color w:val="000000"/>
      <w:sz w:val="14"/>
      <w:szCs w:val="14"/>
      <w:lang w:val="en-GB" w:eastAsia="en-GB"/>
    </w:rPr>
  </w:style>
  <w:style w:type="paragraph" w:customStyle="1" w:styleId="xl137">
    <w:name w:val="xl137"/>
    <w:basedOn w:val="Normal"/>
    <w:uiPriority w:val="99"/>
    <w:qFormat/>
    <w:rsid w:val="00F849BE"/>
    <w:pPr>
      <w:pBdr>
        <w:top w:val="single" w:sz="8" w:space="0" w:color="auto"/>
        <w:bottom w:val="single" w:sz="8" w:space="0" w:color="auto"/>
      </w:pBdr>
      <w:shd w:val="clear" w:color="000000" w:fill="FFE699"/>
      <w:spacing w:before="100" w:beforeAutospacing="1" w:after="100" w:afterAutospacing="1" w:line="240" w:lineRule="auto"/>
      <w:jc w:val="center"/>
      <w:textAlignment w:val="center"/>
    </w:pPr>
    <w:rPr>
      <w:rFonts w:ascii="Verdana" w:eastAsia="Times New Roman" w:hAnsi="Verdana" w:cs="Times New Roman"/>
      <w:b/>
      <w:bCs/>
      <w:color w:val="000000"/>
      <w:sz w:val="14"/>
      <w:szCs w:val="14"/>
      <w:lang w:val="en-GB" w:eastAsia="en-GB"/>
    </w:rPr>
  </w:style>
  <w:style w:type="paragraph" w:customStyle="1" w:styleId="xl138">
    <w:name w:val="xl138"/>
    <w:basedOn w:val="Normal"/>
    <w:uiPriority w:val="99"/>
    <w:qFormat/>
    <w:rsid w:val="00F849BE"/>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GB" w:eastAsia="en-GB"/>
    </w:rPr>
  </w:style>
  <w:style w:type="paragraph" w:customStyle="1" w:styleId="xl139">
    <w:name w:val="xl139"/>
    <w:basedOn w:val="Normal"/>
    <w:uiPriority w:val="99"/>
    <w:qFormat/>
    <w:rsid w:val="00F849B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GB" w:eastAsia="en-GB"/>
    </w:rPr>
  </w:style>
  <w:style w:type="paragraph" w:customStyle="1" w:styleId="xl140">
    <w:name w:val="xl140"/>
    <w:basedOn w:val="Normal"/>
    <w:uiPriority w:val="99"/>
    <w:qFormat/>
    <w:rsid w:val="00F849B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Verdana" w:eastAsia="Times New Roman" w:hAnsi="Verdana" w:cs="Times New Roman"/>
      <w:color w:val="000000"/>
      <w:sz w:val="14"/>
      <w:szCs w:val="14"/>
      <w:lang w:val="en-GB" w:eastAsia="en-GB"/>
    </w:rPr>
  </w:style>
  <w:style w:type="paragraph" w:customStyle="1" w:styleId="xl141">
    <w:name w:val="xl141"/>
    <w:basedOn w:val="Normal"/>
    <w:uiPriority w:val="99"/>
    <w:qFormat/>
    <w:rsid w:val="00F849B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Verdana" w:eastAsia="Times New Roman" w:hAnsi="Verdana" w:cs="Times New Roman"/>
      <w:color w:val="000000"/>
      <w:sz w:val="14"/>
      <w:szCs w:val="14"/>
      <w:lang w:val="en-GB" w:eastAsia="en-GB"/>
    </w:rPr>
  </w:style>
  <w:style w:type="paragraph" w:customStyle="1" w:styleId="xl142">
    <w:name w:val="xl142"/>
    <w:basedOn w:val="Normal"/>
    <w:uiPriority w:val="99"/>
    <w:qFormat/>
    <w:rsid w:val="00F849B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GB" w:eastAsia="en-GB"/>
    </w:rPr>
  </w:style>
  <w:style w:type="paragraph" w:customStyle="1" w:styleId="xl143">
    <w:name w:val="xl143"/>
    <w:basedOn w:val="Normal"/>
    <w:uiPriority w:val="99"/>
    <w:qFormat/>
    <w:rsid w:val="00F849B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Verdana" w:eastAsia="Times New Roman" w:hAnsi="Verdana" w:cs="Times New Roman"/>
      <w:color w:val="000000"/>
      <w:sz w:val="14"/>
      <w:szCs w:val="14"/>
      <w:lang w:val="en-GB" w:eastAsia="en-GB"/>
    </w:rPr>
  </w:style>
  <w:style w:type="paragraph" w:customStyle="1" w:styleId="xl144">
    <w:name w:val="xl144"/>
    <w:basedOn w:val="Normal"/>
    <w:uiPriority w:val="99"/>
    <w:qFormat/>
    <w:rsid w:val="00F849B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GB" w:eastAsia="en-GB"/>
    </w:rPr>
  </w:style>
  <w:style w:type="paragraph" w:customStyle="1" w:styleId="xl145">
    <w:name w:val="xl145"/>
    <w:basedOn w:val="Normal"/>
    <w:uiPriority w:val="99"/>
    <w:qFormat/>
    <w:rsid w:val="00F849B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GB" w:eastAsia="en-GB"/>
    </w:rPr>
  </w:style>
  <w:style w:type="paragraph" w:customStyle="1" w:styleId="xl146">
    <w:name w:val="xl146"/>
    <w:basedOn w:val="Normal"/>
    <w:uiPriority w:val="99"/>
    <w:qFormat/>
    <w:rsid w:val="00F849BE"/>
    <w:pPr>
      <w:pBdr>
        <w:top w:val="single" w:sz="4" w:space="0" w:color="auto"/>
        <w:left w:val="single" w:sz="8" w:space="0" w:color="auto"/>
        <w:bottom w:val="single" w:sz="8" w:space="0" w:color="auto"/>
      </w:pBdr>
      <w:shd w:val="clear" w:color="000000" w:fill="FFF2CC"/>
      <w:spacing w:before="100" w:beforeAutospacing="1" w:after="100" w:afterAutospacing="1" w:line="240" w:lineRule="auto"/>
    </w:pPr>
    <w:rPr>
      <w:rFonts w:ascii="Verdana" w:eastAsia="Times New Roman" w:hAnsi="Verdana" w:cs="Times New Roman"/>
      <w:b/>
      <w:bCs/>
      <w:sz w:val="18"/>
      <w:szCs w:val="18"/>
      <w:lang w:val="en-GB" w:eastAsia="en-GB"/>
    </w:rPr>
  </w:style>
  <w:style w:type="paragraph" w:customStyle="1" w:styleId="xl147">
    <w:name w:val="xl147"/>
    <w:basedOn w:val="Normal"/>
    <w:uiPriority w:val="99"/>
    <w:qFormat/>
    <w:rsid w:val="00F849BE"/>
    <w:pPr>
      <w:pBdr>
        <w:top w:val="single" w:sz="4" w:space="0" w:color="auto"/>
        <w:bottom w:val="single" w:sz="8" w:space="0" w:color="auto"/>
      </w:pBdr>
      <w:shd w:val="clear" w:color="000000" w:fill="FFF2CC"/>
      <w:spacing w:before="100" w:beforeAutospacing="1" w:after="100" w:afterAutospacing="1" w:line="240" w:lineRule="auto"/>
    </w:pPr>
    <w:rPr>
      <w:rFonts w:ascii="Times New Roman" w:eastAsia="Times New Roman" w:hAnsi="Times New Roman" w:cs="Times New Roman"/>
      <w:b/>
      <w:bCs/>
      <w:sz w:val="24"/>
      <w:szCs w:val="24"/>
      <w:lang w:val="en-GB" w:eastAsia="en-GB"/>
    </w:rPr>
  </w:style>
  <w:style w:type="paragraph" w:customStyle="1" w:styleId="xl148">
    <w:name w:val="xl148"/>
    <w:basedOn w:val="Normal"/>
    <w:uiPriority w:val="99"/>
    <w:qFormat/>
    <w:rsid w:val="00F849BE"/>
    <w:pPr>
      <w:pBdr>
        <w:top w:val="single" w:sz="4" w:space="0" w:color="auto"/>
        <w:bottom w:val="single" w:sz="8" w:space="0" w:color="auto"/>
        <w:right w:val="single" w:sz="4" w:space="0" w:color="auto"/>
      </w:pBdr>
      <w:shd w:val="clear" w:color="000000" w:fill="FFF2CC"/>
      <w:spacing w:before="100" w:beforeAutospacing="1" w:after="100" w:afterAutospacing="1" w:line="240" w:lineRule="auto"/>
    </w:pPr>
    <w:rPr>
      <w:rFonts w:ascii="Times New Roman" w:eastAsia="Times New Roman" w:hAnsi="Times New Roman" w:cs="Times New Roman"/>
      <w:b/>
      <w:bCs/>
      <w:sz w:val="24"/>
      <w:szCs w:val="24"/>
      <w:lang w:val="en-GB" w:eastAsia="en-GB"/>
    </w:rPr>
  </w:style>
  <w:style w:type="paragraph" w:customStyle="1" w:styleId="xl149">
    <w:name w:val="xl149"/>
    <w:basedOn w:val="Normal"/>
    <w:uiPriority w:val="99"/>
    <w:qFormat/>
    <w:rsid w:val="00F849BE"/>
    <w:pPr>
      <w:pBdr>
        <w:top w:val="single" w:sz="8" w:space="0" w:color="auto"/>
        <w:bottom w:val="single" w:sz="8" w:space="0" w:color="auto"/>
      </w:pBdr>
      <w:shd w:val="clear" w:color="000000" w:fill="FFE699"/>
      <w:spacing w:before="100" w:beforeAutospacing="1" w:after="100" w:afterAutospacing="1" w:line="240" w:lineRule="auto"/>
      <w:jc w:val="center"/>
      <w:textAlignment w:val="center"/>
    </w:pPr>
    <w:rPr>
      <w:rFonts w:ascii="Times New Roman" w:eastAsia="Times New Roman" w:hAnsi="Times New Roman" w:cs="Times New Roman"/>
      <w:sz w:val="24"/>
      <w:szCs w:val="24"/>
      <w:lang w:val="en-GB" w:eastAsia="en-GB"/>
    </w:rPr>
  </w:style>
  <w:style w:type="paragraph" w:customStyle="1" w:styleId="xl150">
    <w:name w:val="xl150"/>
    <w:basedOn w:val="Normal"/>
    <w:uiPriority w:val="99"/>
    <w:qFormat/>
    <w:rsid w:val="00F849B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Verdana" w:eastAsia="Times New Roman" w:hAnsi="Verdana" w:cs="Times New Roman"/>
      <w:color w:val="000000"/>
      <w:sz w:val="14"/>
      <w:szCs w:val="14"/>
      <w:lang w:val="en-GB" w:eastAsia="en-GB"/>
    </w:rPr>
  </w:style>
  <w:style w:type="paragraph" w:customStyle="1" w:styleId="xl151">
    <w:name w:val="xl151"/>
    <w:basedOn w:val="Normal"/>
    <w:uiPriority w:val="99"/>
    <w:qFormat/>
    <w:rsid w:val="00F849B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GB" w:eastAsia="en-GB"/>
    </w:rPr>
  </w:style>
  <w:style w:type="paragraph" w:customStyle="1" w:styleId="xl152">
    <w:name w:val="xl152"/>
    <w:basedOn w:val="Normal"/>
    <w:uiPriority w:val="99"/>
    <w:qFormat/>
    <w:rsid w:val="00F849B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GB" w:eastAsia="en-GB"/>
    </w:rPr>
  </w:style>
  <w:style w:type="paragraph" w:customStyle="1" w:styleId="xl153">
    <w:name w:val="xl153"/>
    <w:basedOn w:val="Normal"/>
    <w:uiPriority w:val="99"/>
    <w:qFormat/>
    <w:rsid w:val="00F849B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GB" w:eastAsia="en-GB"/>
    </w:rPr>
  </w:style>
  <w:style w:type="paragraph" w:customStyle="1" w:styleId="xl154">
    <w:name w:val="xl154"/>
    <w:basedOn w:val="Normal"/>
    <w:uiPriority w:val="99"/>
    <w:qFormat/>
    <w:rsid w:val="00F849B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GB" w:eastAsia="en-GB"/>
    </w:rPr>
  </w:style>
  <w:style w:type="paragraph" w:customStyle="1" w:styleId="xl155">
    <w:name w:val="xl155"/>
    <w:basedOn w:val="Normal"/>
    <w:uiPriority w:val="99"/>
    <w:qFormat/>
    <w:rsid w:val="00F849B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GB" w:eastAsia="en-GB"/>
    </w:rPr>
  </w:style>
  <w:style w:type="paragraph" w:customStyle="1" w:styleId="xl156">
    <w:name w:val="xl156"/>
    <w:basedOn w:val="Normal"/>
    <w:uiPriority w:val="99"/>
    <w:qFormat/>
    <w:rsid w:val="00F849BE"/>
    <w:pPr>
      <w:pBdr>
        <w:top w:val="single" w:sz="4" w:space="0" w:color="auto"/>
        <w:left w:val="single" w:sz="4" w:space="0" w:color="auto"/>
        <w:bottom w:val="single" w:sz="4" w:space="0" w:color="auto"/>
        <w:right w:val="single" w:sz="4" w:space="0" w:color="auto"/>
      </w:pBdr>
      <w:shd w:val="clear" w:color="000000" w:fill="B4C6E7"/>
      <w:spacing w:before="100" w:beforeAutospacing="1" w:after="100" w:afterAutospacing="1" w:line="240" w:lineRule="auto"/>
      <w:jc w:val="both"/>
      <w:textAlignment w:val="center"/>
    </w:pPr>
    <w:rPr>
      <w:rFonts w:ascii="Verdana" w:eastAsia="Times New Roman" w:hAnsi="Verdana" w:cs="Times New Roman"/>
      <w:b/>
      <w:bCs/>
      <w:color w:val="000000"/>
      <w:sz w:val="14"/>
      <w:szCs w:val="14"/>
      <w:lang w:val="en-GB" w:eastAsia="en-GB"/>
    </w:rPr>
  </w:style>
  <w:style w:type="paragraph" w:customStyle="1" w:styleId="xl157">
    <w:name w:val="xl157"/>
    <w:basedOn w:val="Normal"/>
    <w:uiPriority w:val="99"/>
    <w:qFormat/>
    <w:rsid w:val="00F849BE"/>
    <w:pPr>
      <w:pBdr>
        <w:top w:val="single" w:sz="4" w:space="0" w:color="auto"/>
        <w:left w:val="single" w:sz="8" w:space="0" w:color="auto"/>
        <w:bottom w:val="single" w:sz="4" w:space="0" w:color="auto"/>
        <w:right w:val="single" w:sz="4" w:space="0" w:color="auto"/>
      </w:pBdr>
      <w:shd w:val="clear" w:color="000000" w:fill="B4C6E7"/>
      <w:spacing w:before="100" w:beforeAutospacing="1" w:after="100" w:afterAutospacing="1" w:line="240" w:lineRule="auto"/>
      <w:jc w:val="both"/>
      <w:textAlignment w:val="center"/>
    </w:pPr>
    <w:rPr>
      <w:rFonts w:ascii="Verdana" w:eastAsia="Times New Roman" w:hAnsi="Verdana" w:cs="Times New Roman"/>
      <w:b/>
      <w:bCs/>
      <w:sz w:val="14"/>
      <w:szCs w:val="14"/>
      <w:lang w:val="en-GB" w:eastAsia="en-GB"/>
    </w:rPr>
  </w:style>
  <w:style w:type="paragraph" w:customStyle="1" w:styleId="xl158">
    <w:name w:val="xl158"/>
    <w:basedOn w:val="Normal"/>
    <w:uiPriority w:val="99"/>
    <w:qFormat/>
    <w:rsid w:val="00F849BE"/>
    <w:pPr>
      <w:pBdr>
        <w:top w:val="single" w:sz="4" w:space="0" w:color="auto"/>
        <w:left w:val="single" w:sz="4" w:space="0" w:color="auto"/>
        <w:bottom w:val="single" w:sz="4" w:space="0" w:color="auto"/>
        <w:right w:val="single" w:sz="4" w:space="0" w:color="auto"/>
      </w:pBdr>
      <w:shd w:val="clear" w:color="000000" w:fill="B4C6E7"/>
      <w:spacing w:before="100" w:beforeAutospacing="1" w:after="100" w:afterAutospacing="1" w:line="240" w:lineRule="auto"/>
      <w:jc w:val="both"/>
      <w:textAlignment w:val="center"/>
    </w:pPr>
    <w:rPr>
      <w:rFonts w:ascii="Times New Roman" w:eastAsia="Times New Roman" w:hAnsi="Times New Roman" w:cs="Times New Roman"/>
      <w:sz w:val="24"/>
      <w:szCs w:val="24"/>
      <w:lang w:val="en-GB" w:eastAsia="en-GB"/>
    </w:rPr>
  </w:style>
  <w:style w:type="paragraph" w:customStyle="1" w:styleId="xl159">
    <w:name w:val="xl159"/>
    <w:basedOn w:val="Normal"/>
    <w:uiPriority w:val="99"/>
    <w:qFormat/>
    <w:rsid w:val="00F849BE"/>
    <w:pPr>
      <w:pBdr>
        <w:top w:val="single" w:sz="8" w:space="0" w:color="auto"/>
        <w:left w:val="single" w:sz="8" w:space="0" w:color="auto"/>
        <w:bottom w:val="single" w:sz="4" w:space="0" w:color="auto"/>
        <w:right w:val="single" w:sz="4" w:space="0" w:color="auto"/>
      </w:pBdr>
      <w:shd w:val="clear" w:color="000000" w:fill="B4C6E7"/>
      <w:spacing w:before="100" w:beforeAutospacing="1" w:after="100" w:afterAutospacing="1" w:line="240" w:lineRule="auto"/>
      <w:jc w:val="both"/>
      <w:textAlignment w:val="center"/>
    </w:pPr>
    <w:rPr>
      <w:rFonts w:ascii="Verdana" w:eastAsia="Times New Roman" w:hAnsi="Verdana" w:cs="Times New Roman"/>
      <w:b/>
      <w:bCs/>
      <w:color w:val="000000"/>
      <w:sz w:val="14"/>
      <w:szCs w:val="14"/>
      <w:lang w:val="en-GB" w:eastAsia="en-GB"/>
    </w:rPr>
  </w:style>
  <w:style w:type="paragraph" w:customStyle="1" w:styleId="xl160">
    <w:name w:val="xl160"/>
    <w:basedOn w:val="Normal"/>
    <w:uiPriority w:val="99"/>
    <w:qFormat/>
    <w:rsid w:val="00F849B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cs="Times New Roman"/>
      <w:sz w:val="24"/>
      <w:szCs w:val="24"/>
      <w:lang w:val="en-GB" w:eastAsia="en-GB"/>
    </w:rPr>
  </w:style>
  <w:style w:type="paragraph" w:customStyle="1" w:styleId="xl161">
    <w:name w:val="xl161"/>
    <w:basedOn w:val="Normal"/>
    <w:uiPriority w:val="99"/>
    <w:qFormat/>
    <w:rsid w:val="00F849B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cs="Times New Roman"/>
      <w:sz w:val="24"/>
      <w:szCs w:val="24"/>
      <w:lang w:val="en-GB" w:eastAsia="en-GB"/>
    </w:rPr>
  </w:style>
  <w:style w:type="paragraph" w:customStyle="1" w:styleId="xl162">
    <w:name w:val="xl162"/>
    <w:basedOn w:val="Normal"/>
    <w:uiPriority w:val="99"/>
    <w:qFormat/>
    <w:rsid w:val="00F849BE"/>
    <w:pPr>
      <w:pBdr>
        <w:top w:val="single" w:sz="4" w:space="0" w:color="auto"/>
        <w:left w:val="single" w:sz="8" w:space="0" w:color="auto"/>
        <w:bottom w:val="single" w:sz="4" w:space="0" w:color="auto"/>
      </w:pBdr>
      <w:shd w:val="clear" w:color="000000" w:fill="B4C6E7"/>
      <w:spacing w:before="100" w:beforeAutospacing="1" w:after="100" w:afterAutospacing="1" w:line="240" w:lineRule="auto"/>
      <w:jc w:val="both"/>
      <w:textAlignment w:val="center"/>
    </w:pPr>
    <w:rPr>
      <w:rFonts w:ascii="Verdana" w:eastAsia="Times New Roman" w:hAnsi="Verdana" w:cs="Times New Roman"/>
      <w:b/>
      <w:bCs/>
      <w:sz w:val="14"/>
      <w:szCs w:val="14"/>
      <w:lang w:val="en-GB" w:eastAsia="en-GB"/>
    </w:rPr>
  </w:style>
  <w:style w:type="paragraph" w:customStyle="1" w:styleId="xl163">
    <w:name w:val="xl163"/>
    <w:basedOn w:val="Normal"/>
    <w:uiPriority w:val="99"/>
    <w:qFormat/>
    <w:rsid w:val="00F849BE"/>
    <w:pPr>
      <w:pBdr>
        <w:top w:val="single" w:sz="4" w:space="0" w:color="auto"/>
        <w:bottom w:val="single" w:sz="4" w:space="0" w:color="auto"/>
      </w:pBdr>
      <w:shd w:val="clear" w:color="000000" w:fill="B4C6E7"/>
      <w:spacing w:before="100" w:beforeAutospacing="1" w:after="100" w:afterAutospacing="1" w:line="240" w:lineRule="auto"/>
      <w:jc w:val="both"/>
      <w:textAlignment w:val="center"/>
    </w:pPr>
    <w:rPr>
      <w:rFonts w:ascii="Times New Roman" w:eastAsia="Times New Roman" w:hAnsi="Times New Roman" w:cs="Times New Roman"/>
      <w:b/>
      <w:bCs/>
      <w:sz w:val="24"/>
      <w:szCs w:val="24"/>
      <w:lang w:val="en-GB" w:eastAsia="en-GB"/>
    </w:rPr>
  </w:style>
  <w:style w:type="paragraph" w:customStyle="1" w:styleId="xl164">
    <w:name w:val="xl164"/>
    <w:basedOn w:val="Normal"/>
    <w:uiPriority w:val="99"/>
    <w:qFormat/>
    <w:rsid w:val="00F849BE"/>
    <w:pPr>
      <w:pBdr>
        <w:top w:val="single" w:sz="4" w:space="0" w:color="auto"/>
        <w:bottom w:val="single" w:sz="4" w:space="0" w:color="auto"/>
        <w:right w:val="single" w:sz="4" w:space="0" w:color="auto"/>
      </w:pBdr>
      <w:shd w:val="clear" w:color="000000" w:fill="B4C6E7"/>
      <w:spacing w:before="100" w:beforeAutospacing="1" w:after="100" w:afterAutospacing="1" w:line="240" w:lineRule="auto"/>
      <w:jc w:val="both"/>
      <w:textAlignment w:val="center"/>
    </w:pPr>
    <w:rPr>
      <w:rFonts w:ascii="Times New Roman" w:eastAsia="Times New Roman" w:hAnsi="Times New Roman" w:cs="Times New Roman"/>
      <w:b/>
      <w:bCs/>
      <w:sz w:val="24"/>
      <w:szCs w:val="24"/>
      <w:lang w:val="en-GB" w:eastAsia="en-GB"/>
    </w:rPr>
  </w:style>
  <w:style w:type="paragraph" w:customStyle="1" w:styleId="xl165">
    <w:name w:val="xl165"/>
    <w:basedOn w:val="Normal"/>
    <w:uiPriority w:val="99"/>
    <w:qFormat/>
    <w:rsid w:val="00F849B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Verdana" w:eastAsia="Times New Roman" w:hAnsi="Verdana" w:cs="Times New Roman"/>
      <w:color w:val="000000"/>
      <w:sz w:val="14"/>
      <w:szCs w:val="14"/>
      <w:lang w:val="en-GB" w:eastAsia="en-GB"/>
    </w:rPr>
  </w:style>
  <w:style w:type="paragraph" w:customStyle="1" w:styleId="xl166">
    <w:name w:val="xl166"/>
    <w:basedOn w:val="Normal"/>
    <w:uiPriority w:val="99"/>
    <w:qFormat/>
    <w:rsid w:val="00F849B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both"/>
      <w:textAlignment w:val="center"/>
    </w:pPr>
    <w:rPr>
      <w:rFonts w:ascii="Verdana" w:eastAsia="Times New Roman" w:hAnsi="Verdana" w:cs="Times New Roman"/>
      <w:color w:val="000000"/>
      <w:sz w:val="14"/>
      <w:szCs w:val="14"/>
      <w:lang w:val="en-GB" w:eastAsia="en-GB"/>
    </w:rPr>
  </w:style>
  <w:style w:type="paragraph" w:customStyle="1" w:styleId="xl195">
    <w:name w:val="xl195"/>
    <w:basedOn w:val="Normal"/>
    <w:uiPriority w:val="99"/>
    <w:qFormat/>
    <w:rsid w:val="0031395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Verdana" w:eastAsia="Times New Roman" w:hAnsi="Verdana" w:cs="Times New Roman"/>
      <w:color w:val="000000"/>
      <w:sz w:val="18"/>
      <w:szCs w:val="18"/>
      <w:lang w:val="en-GB" w:eastAsia="en-GB"/>
    </w:rPr>
  </w:style>
  <w:style w:type="paragraph" w:customStyle="1" w:styleId="xl196">
    <w:name w:val="xl196"/>
    <w:basedOn w:val="Normal"/>
    <w:uiPriority w:val="99"/>
    <w:qFormat/>
    <w:rsid w:val="0031395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Verdana" w:eastAsia="Times New Roman" w:hAnsi="Verdana" w:cs="Times New Roman"/>
      <w:color w:val="000000"/>
      <w:sz w:val="18"/>
      <w:szCs w:val="18"/>
      <w:lang w:val="en-GB" w:eastAsia="en-GB"/>
    </w:rPr>
  </w:style>
  <w:style w:type="paragraph" w:customStyle="1" w:styleId="xl197">
    <w:name w:val="xl197"/>
    <w:basedOn w:val="Normal"/>
    <w:uiPriority w:val="99"/>
    <w:qFormat/>
    <w:rsid w:val="0031395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Verdana" w:eastAsia="Times New Roman" w:hAnsi="Verdana" w:cs="Times New Roman"/>
      <w:color w:val="000000"/>
      <w:sz w:val="18"/>
      <w:szCs w:val="18"/>
      <w:lang w:val="en-GB" w:eastAsia="en-GB"/>
    </w:rPr>
  </w:style>
  <w:style w:type="paragraph" w:customStyle="1" w:styleId="xl198">
    <w:name w:val="xl198"/>
    <w:basedOn w:val="Normal"/>
    <w:uiPriority w:val="99"/>
    <w:qFormat/>
    <w:rsid w:val="0031395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Verdana" w:eastAsia="Times New Roman" w:hAnsi="Verdana" w:cs="Times New Roman"/>
      <w:color w:val="000000"/>
      <w:sz w:val="18"/>
      <w:szCs w:val="18"/>
      <w:lang w:val="en-GB" w:eastAsia="en-GB"/>
    </w:rPr>
  </w:style>
  <w:style w:type="paragraph" w:customStyle="1" w:styleId="xl199">
    <w:name w:val="xl199"/>
    <w:basedOn w:val="Normal"/>
    <w:uiPriority w:val="99"/>
    <w:qFormat/>
    <w:rsid w:val="0031395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Verdana" w:eastAsia="Times New Roman" w:hAnsi="Verdana" w:cs="Times New Roman"/>
      <w:color w:val="000000"/>
      <w:sz w:val="18"/>
      <w:szCs w:val="18"/>
      <w:lang w:val="en-GB" w:eastAsia="en-GB"/>
    </w:rPr>
  </w:style>
  <w:style w:type="paragraph" w:customStyle="1" w:styleId="xl200">
    <w:name w:val="xl200"/>
    <w:basedOn w:val="Normal"/>
    <w:uiPriority w:val="99"/>
    <w:qFormat/>
    <w:rsid w:val="0031395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Verdana" w:eastAsia="Times New Roman" w:hAnsi="Verdana" w:cs="Times New Roman"/>
      <w:color w:val="000000"/>
      <w:sz w:val="18"/>
      <w:szCs w:val="18"/>
      <w:lang w:val="en-GB" w:eastAsia="en-GB"/>
    </w:rPr>
  </w:style>
  <w:style w:type="paragraph" w:customStyle="1" w:styleId="xl201">
    <w:name w:val="xl201"/>
    <w:basedOn w:val="Normal"/>
    <w:uiPriority w:val="99"/>
    <w:qFormat/>
    <w:rsid w:val="0031395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Verdana" w:eastAsia="Times New Roman" w:hAnsi="Verdana" w:cs="Times New Roman"/>
      <w:color w:val="000000"/>
      <w:sz w:val="18"/>
      <w:szCs w:val="18"/>
      <w:lang w:val="en-GB" w:eastAsia="en-GB"/>
    </w:rPr>
  </w:style>
  <w:style w:type="paragraph" w:customStyle="1" w:styleId="xl202">
    <w:name w:val="xl202"/>
    <w:basedOn w:val="Normal"/>
    <w:uiPriority w:val="99"/>
    <w:qFormat/>
    <w:rsid w:val="0031395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Verdana" w:eastAsia="Times New Roman" w:hAnsi="Verdana" w:cs="Times New Roman"/>
      <w:color w:val="FF0000"/>
      <w:sz w:val="18"/>
      <w:szCs w:val="18"/>
      <w:lang w:val="en-GB" w:eastAsia="en-GB"/>
    </w:rPr>
  </w:style>
  <w:style w:type="paragraph" w:customStyle="1" w:styleId="xl203">
    <w:name w:val="xl203"/>
    <w:basedOn w:val="Normal"/>
    <w:uiPriority w:val="99"/>
    <w:qFormat/>
    <w:rsid w:val="0031395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Verdana" w:eastAsia="Times New Roman" w:hAnsi="Verdana" w:cs="Times New Roman"/>
      <w:color w:val="000000"/>
      <w:sz w:val="18"/>
      <w:szCs w:val="18"/>
      <w:lang w:val="en-GB" w:eastAsia="en-GB"/>
    </w:rPr>
  </w:style>
  <w:style w:type="paragraph" w:customStyle="1" w:styleId="xl204">
    <w:name w:val="xl204"/>
    <w:basedOn w:val="Normal"/>
    <w:uiPriority w:val="99"/>
    <w:qFormat/>
    <w:rsid w:val="0031395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Verdana" w:eastAsia="Times New Roman" w:hAnsi="Verdana" w:cs="Times New Roman"/>
      <w:color w:val="000000"/>
      <w:sz w:val="18"/>
      <w:szCs w:val="18"/>
      <w:lang w:val="en-GB" w:eastAsia="en-GB"/>
    </w:rPr>
  </w:style>
  <w:style w:type="paragraph" w:customStyle="1" w:styleId="xl205">
    <w:name w:val="xl205"/>
    <w:basedOn w:val="Normal"/>
    <w:uiPriority w:val="99"/>
    <w:qFormat/>
    <w:rsid w:val="0031395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Verdana" w:eastAsia="Times New Roman" w:hAnsi="Verdana" w:cs="Times New Roman"/>
      <w:color w:val="FF0000"/>
      <w:sz w:val="18"/>
      <w:szCs w:val="18"/>
      <w:lang w:val="en-GB" w:eastAsia="en-GB"/>
    </w:rPr>
  </w:style>
  <w:style w:type="paragraph" w:customStyle="1" w:styleId="xl206">
    <w:name w:val="xl206"/>
    <w:basedOn w:val="Normal"/>
    <w:uiPriority w:val="99"/>
    <w:qFormat/>
    <w:rsid w:val="0031395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Verdana" w:eastAsia="Times New Roman" w:hAnsi="Verdana" w:cs="Times New Roman"/>
      <w:color w:val="FF0000"/>
      <w:sz w:val="18"/>
      <w:szCs w:val="18"/>
      <w:lang w:val="en-GB" w:eastAsia="en-GB"/>
    </w:rPr>
  </w:style>
  <w:style w:type="paragraph" w:customStyle="1" w:styleId="xl207">
    <w:name w:val="xl207"/>
    <w:basedOn w:val="Normal"/>
    <w:uiPriority w:val="99"/>
    <w:qFormat/>
    <w:rsid w:val="0031395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Verdana" w:eastAsia="Times New Roman" w:hAnsi="Verdana" w:cs="Times New Roman"/>
      <w:color w:val="FF0000"/>
      <w:sz w:val="18"/>
      <w:szCs w:val="18"/>
      <w:lang w:val="en-GB" w:eastAsia="en-GB"/>
    </w:rPr>
  </w:style>
  <w:style w:type="paragraph" w:customStyle="1" w:styleId="xl208">
    <w:name w:val="xl208"/>
    <w:basedOn w:val="Normal"/>
    <w:uiPriority w:val="99"/>
    <w:qFormat/>
    <w:rsid w:val="0031395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Verdana" w:eastAsia="Times New Roman" w:hAnsi="Verdana" w:cs="Times New Roman"/>
      <w:color w:val="FF0000"/>
      <w:sz w:val="18"/>
      <w:szCs w:val="18"/>
      <w:lang w:val="en-GB" w:eastAsia="en-GB"/>
    </w:rPr>
  </w:style>
  <w:style w:type="paragraph" w:customStyle="1" w:styleId="xl209">
    <w:name w:val="xl209"/>
    <w:basedOn w:val="Normal"/>
    <w:uiPriority w:val="99"/>
    <w:qFormat/>
    <w:rsid w:val="0031395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Verdana" w:eastAsia="Times New Roman" w:hAnsi="Verdana" w:cs="Times New Roman"/>
      <w:color w:val="FF0000"/>
      <w:sz w:val="18"/>
      <w:szCs w:val="18"/>
      <w:lang w:val="en-GB" w:eastAsia="en-GB"/>
    </w:rPr>
  </w:style>
  <w:style w:type="paragraph" w:customStyle="1" w:styleId="xl210">
    <w:name w:val="xl210"/>
    <w:basedOn w:val="Normal"/>
    <w:uiPriority w:val="99"/>
    <w:qFormat/>
    <w:rsid w:val="0031395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Verdana" w:eastAsia="Times New Roman" w:hAnsi="Verdana" w:cs="Times New Roman"/>
      <w:color w:val="FF0000"/>
      <w:sz w:val="18"/>
      <w:szCs w:val="18"/>
      <w:lang w:val="en-GB" w:eastAsia="en-GB"/>
    </w:rPr>
  </w:style>
  <w:style w:type="paragraph" w:customStyle="1" w:styleId="xl211">
    <w:name w:val="xl211"/>
    <w:basedOn w:val="Normal"/>
    <w:uiPriority w:val="99"/>
    <w:qFormat/>
    <w:rsid w:val="0031395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Verdana" w:eastAsia="Times New Roman" w:hAnsi="Verdana" w:cs="Times New Roman"/>
      <w:color w:val="FF0000"/>
      <w:sz w:val="18"/>
      <w:szCs w:val="18"/>
      <w:lang w:val="en-GB" w:eastAsia="en-GB"/>
    </w:rPr>
  </w:style>
  <w:style w:type="paragraph" w:customStyle="1" w:styleId="xl212">
    <w:name w:val="xl212"/>
    <w:basedOn w:val="Normal"/>
    <w:uiPriority w:val="99"/>
    <w:qFormat/>
    <w:rsid w:val="0031395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Verdana" w:eastAsia="Times New Roman" w:hAnsi="Verdana" w:cs="Times New Roman"/>
      <w:color w:val="000000"/>
      <w:sz w:val="18"/>
      <w:szCs w:val="18"/>
      <w:lang w:val="en-GB" w:eastAsia="en-GB"/>
    </w:rPr>
  </w:style>
  <w:style w:type="paragraph" w:customStyle="1" w:styleId="xl213">
    <w:name w:val="xl213"/>
    <w:basedOn w:val="Normal"/>
    <w:uiPriority w:val="99"/>
    <w:qFormat/>
    <w:rsid w:val="00313951"/>
    <w:pPr>
      <w:pBdr>
        <w:top w:val="single" w:sz="8" w:space="0" w:color="auto"/>
        <w:left w:val="single" w:sz="8"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Verdana" w:eastAsia="Times New Roman" w:hAnsi="Verdana" w:cs="Times New Roman"/>
      <w:b/>
      <w:bCs/>
      <w:color w:val="000000"/>
      <w:sz w:val="18"/>
      <w:szCs w:val="18"/>
      <w:lang w:val="en-GB" w:eastAsia="en-GB"/>
    </w:rPr>
  </w:style>
  <w:style w:type="paragraph" w:customStyle="1" w:styleId="xl214">
    <w:name w:val="xl214"/>
    <w:basedOn w:val="Normal"/>
    <w:uiPriority w:val="99"/>
    <w:qFormat/>
    <w:rsid w:val="00313951"/>
    <w:pPr>
      <w:pBdr>
        <w:top w:val="single" w:sz="8"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Verdana" w:eastAsia="Times New Roman" w:hAnsi="Verdana" w:cs="Times New Roman"/>
      <w:b/>
      <w:bCs/>
      <w:color w:val="000000"/>
      <w:sz w:val="18"/>
      <w:szCs w:val="18"/>
      <w:lang w:val="en-GB" w:eastAsia="en-GB"/>
    </w:rPr>
  </w:style>
  <w:style w:type="paragraph" w:customStyle="1" w:styleId="xl215">
    <w:name w:val="xl215"/>
    <w:basedOn w:val="Normal"/>
    <w:uiPriority w:val="99"/>
    <w:qFormat/>
    <w:rsid w:val="00313951"/>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Verdana" w:eastAsia="Times New Roman" w:hAnsi="Verdana" w:cs="Times New Roman"/>
      <w:color w:val="000000"/>
      <w:sz w:val="18"/>
      <w:szCs w:val="18"/>
      <w:lang w:val="en-GB" w:eastAsia="en-GB"/>
    </w:rPr>
  </w:style>
  <w:style w:type="paragraph" w:customStyle="1" w:styleId="xl216">
    <w:name w:val="xl216"/>
    <w:basedOn w:val="Normal"/>
    <w:uiPriority w:val="99"/>
    <w:qFormat/>
    <w:rsid w:val="00313951"/>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Verdana" w:eastAsia="Times New Roman" w:hAnsi="Verdana" w:cs="Times New Roman"/>
      <w:color w:val="000000"/>
      <w:sz w:val="18"/>
      <w:szCs w:val="18"/>
      <w:lang w:val="en-GB" w:eastAsia="en-GB"/>
    </w:rPr>
  </w:style>
  <w:style w:type="paragraph" w:customStyle="1" w:styleId="xl217">
    <w:name w:val="xl217"/>
    <w:basedOn w:val="Normal"/>
    <w:uiPriority w:val="99"/>
    <w:qFormat/>
    <w:rsid w:val="00313951"/>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Verdana" w:eastAsia="Times New Roman" w:hAnsi="Verdana" w:cs="Times New Roman"/>
      <w:color w:val="000000"/>
      <w:sz w:val="18"/>
      <w:szCs w:val="18"/>
      <w:lang w:val="en-GB" w:eastAsia="en-GB"/>
    </w:rPr>
  </w:style>
  <w:style w:type="paragraph" w:customStyle="1" w:styleId="xl218">
    <w:name w:val="xl218"/>
    <w:basedOn w:val="Normal"/>
    <w:uiPriority w:val="99"/>
    <w:qFormat/>
    <w:rsid w:val="0031395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Verdana" w:eastAsia="Times New Roman" w:hAnsi="Verdana" w:cs="Times New Roman"/>
      <w:color w:val="000000"/>
      <w:sz w:val="18"/>
      <w:szCs w:val="18"/>
      <w:lang w:val="en-GB" w:eastAsia="en-GB"/>
    </w:rPr>
  </w:style>
  <w:style w:type="paragraph" w:customStyle="1" w:styleId="xl219">
    <w:name w:val="xl219"/>
    <w:basedOn w:val="Normal"/>
    <w:uiPriority w:val="99"/>
    <w:qFormat/>
    <w:rsid w:val="0031395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Verdana" w:eastAsia="Times New Roman" w:hAnsi="Verdana" w:cs="Times New Roman"/>
      <w:color w:val="000000"/>
      <w:sz w:val="18"/>
      <w:szCs w:val="18"/>
      <w:lang w:val="en-GB" w:eastAsia="en-GB"/>
    </w:rPr>
  </w:style>
  <w:style w:type="paragraph" w:customStyle="1" w:styleId="xl220">
    <w:name w:val="xl220"/>
    <w:basedOn w:val="Normal"/>
    <w:uiPriority w:val="99"/>
    <w:qFormat/>
    <w:rsid w:val="0031395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Verdana" w:eastAsia="Times New Roman" w:hAnsi="Verdana" w:cs="Times New Roman"/>
      <w:color w:val="000000"/>
      <w:sz w:val="18"/>
      <w:szCs w:val="18"/>
      <w:lang w:val="en-GB" w:eastAsia="en-GB"/>
    </w:rPr>
  </w:style>
  <w:style w:type="paragraph" w:customStyle="1" w:styleId="xl221">
    <w:name w:val="xl221"/>
    <w:basedOn w:val="Normal"/>
    <w:uiPriority w:val="99"/>
    <w:qFormat/>
    <w:rsid w:val="0031395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Verdana" w:eastAsia="Times New Roman" w:hAnsi="Verdana" w:cs="Times New Roman"/>
      <w:color w:val="000000"/>
      <w:sz w:val="18"/>
      <w:szCs w:val="18"/>
      <w:lang w:val="en-GB" w:eastAsia="en-GB"/>
    </w:rPr>
  </w:style>
  <w:style w:type="paragraph" w:customStyle="1" w:styleId="xl222">
    <w:name w:val="xl222"/>
    <w:basedOn w:val="Normal"/>
    <w:uiPriority w:val="99"/>
    <w:qFormat/>
    <w:rsid w:val="0031395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Verdana" w:eastAsia="Times New Roman" w:hAnsi="Verdana" w:cs="Times New Roman"/>
      <w:color w:val="000000"/>
      <w:sz w:val="18"/>
      <w:szCs w:val="18"/>
      <w:lang w:val="en-GB" w:eastAsia="en-GB"/>
    </w:rPr>
  </w:style>
  <w:style w:type="paragraph" w:customStyle="1" w:styleId="xl223">
    <w:name w:val="xl223"/>
    <w:basedOn w:val="Normal"/>
    <w:uiPriority w:val="99"/>
    <w:qFormat/>
    <w:rsid w:val="0031395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Verdana" w:eastAsia="Times New Roman" w:hAnsi="Verdana" w:cs="Times New Roman"/>
      <w:color w:val="000000"/>
      <w:sz w:val="18"/>
      <w:szCs w:val="18"/>
      <w:lang w:val="en-GB" w:eastAsia="en-GB"/>
    </w:rPr>
  </w:style>
  <w:style w:type="paragraph" w:customStyle="1" w:styleId="xl224">
    <w:name w:val="xl224"/>
    <w:basedOn w:val="Normal"/>
    <w:uiPriority w:val="99"/>
    <w:qFormat/>
    <w:rsid w:val="0031395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Verdana" w:eastAsia="Times New Roman" w:hAnsi="Verdana" w:cs="Times New Roman"/>
      <w:color w:val="000000"/>
      <w:sz w:val="18"/>
      <w:szCs w:val="18"/>
      <w:lang w:val="en-GB" w:eastAsia="en-GB"/>
    </w:rPr>
  </w:style>
  <w:style w:type="paragraph" w:customStyle="1" w:styleId="xl225">
    <w:name w:val="xl225"/>
    <w:basedOn w:val="Normal"/>
    <w:uiPriority w:val="99"/>
    <w:qFormat/>
    <w:rsid w:val="00313951"/>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Verdana" w:eastAsia="Times New Roman" w:hAnsi="Verdana" w:cs="Times New Roman"/>
      <w:color w:val="000000"/>
      <w:sz w:val="18"/>
      <w:szCs w:val="18"/>
      <w:lang w:val="en-GB" w:eastAsia="en-GB"/>
    </w:rPr>
  </w:style>
  <w:style w:type="paragraph" w:customStyle="1" w:styleId="xl226">
    <w:name w:val="xl226"/>
    <w:basedOn w:val="Normal"/>
    <w:uiPriority w:val="99"/>
    <w:qFormat/>
    <w:rsid w:val="00313951"/>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Verdana" w:eastAsia="Times New Roman" w:hAnsi="Verdana" w:cs="Times New Roman"/>
      <w:color w:val="000000"/>
      <w:sz w:val="18"/>
      <w:szCs w:val="18"/>
      <w:lang w:val="en-GB" w:eastAsia="en-GB"/>
    </w:rPr>
  </w:style>
  <w:style w:type="paragraph" w:customStyle="1" w:styleId="xl227">
    <w:name w:val="xl227"/>
    <w:basedOn w:val="Normal"/>
    <w:uiPriority w:val="99"/>
    <w:qFormat/>
    <w:rsid w:val="0031395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Verdana" w:eastAsia="Times New Roman" w:hAnsi="Verdana" w:cs="Times New Roman"/>
      <w:color w:val="000000"/>
      <w:sz w:val="18"/>
      <w:szCs w:val="18"/>
      <w:lang w:val="en-GB" w:eastAsia="en-GB"/>
    </w:rPr>
  </w:style>
  <w:style w:type="paragraph" w:customStyle="1" w:styleId="xl228">
    <w:name w:val="xl228"/>
    <w:basedOn w:val="Normal"/>
    <w:uiPriority w:val="99"/>
    <w:qFormat/>
    <w:rsid w:val="0031395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Verdana" w:eastAsia="Times New Roman" w:hAnsi="Verdana" w:cs="Times New Roman"/>
      <w:color w:val="000000"/>
      <w:sz w:val="18"/>
      <w:szCs w:val="18"/>
      <w:lang w:val="en-GB" w:eastAsia="en-GB"/>
    </w:rPr>
  </w:style>
  <w:style w:type="paragraph" w:customStyle="1" w:styleId="xl229">
    <w:name w:val="xl229"/>
    <w:basedOn w:val="Normal"/>
    <w:uiPriority w:val="99"/>
    <w:qFormat/>
    <w:rsid w:val="0031395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Verdana" w:eastAsia="Times New Roman" w:hAnsi="Verdana" w:cs="Times New Roman"/>
      <w:color w:val="000000"/>
      <w:sz w:val="18"/>
      <w:szCs w:val="18"/>
      <w:lang w:val="en-GB" w:eastAsia="en-GB"/>
    </w:rPr>
  </w:style>
  <w:style w:type="paragraph" w:customStyle="1" w:styleId="xl230">
    <w:name w:val="xl230"/>
    <w:basedOn w:val="Normal"/>
    <w:uiPriority w:val="99"/>
    <w:qFormat/>
    <w:rsid w:val="0031395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Verdana" w:eastAsia="Times New Roman" w:hAnsi="Verdana" w:cs="Times New Roman"/>
      <w:color w:val="FF0000"/>
      <w:sz w:val="18"/>
      <w:szCs w:val="18"/>
      <w:lang w:val="en-GB" w:eastAsia="en-GB"/>
    </w:rPr>
  </w:style>
  <w:style w:type="paragraph" w:customStyle="1" w:styleId="xl231">
    <w:name w:val="xl231"/>
    <w:basedOn w:val="Normal"/>
    <w:uiPriority w:val="99"/>
    <w:qFormat/>
    <w:rsid w:val="0031395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Verdana" w:eastAsia="Times New Roman" w:hAnsi="Verdana" w:cs="Times New Roman"/>
      <w:color w:val="FF0000"/>
      <w:sz w:val="18"/>
      <w:szCs w:val="18"/>
      <w:lang w:val="en-GB" w:eastAsia="en-GB"/>
    </w:rPr>
  </w:style>
  <w:style w:type="paragraph" w:customStyle="1" w:styleId="xl232">
    <w:name w:val="xl232"/>
    <w:basedOn w:val="Normal"/>
    <w:uiPriority w:val="99"/>
    <w:qFormat/>
    <w:rsid w:val="0031395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Verdana" w:eastAsia="Times New Roman" w:hAnsi="Verdana" w:cs="Times New Roman"/>
      <w:color w:val="000000"/>
      <w:sz w:val="18"/>
      <w:szCs w:val="18"/>
      <w:lang w:val="en-GB" w:eastAsia="en-GB"/>
    </w:rPr>
  </w:style>
  <w:style w:type="paragraph" w:customStyle="1" w:styleId="xl233">
    <w:name w:val="xl233"/>
    <w:basedOn w:val="Normal"/>
    <w:uiPriority w:val="99"/>
    <w:qFormat/>
    <w:rsid w:val="0031395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Verdana" w:eastAsia="Times New Roman" w:hAnsi="Verdana" w:cs="Times New Roman"/>
      <w:color w:val="000000"/>
      <w:sz w:val="18"/>
      <w:szCs w:val="18"/>
      <w:lang w:val="en-GB" w:eastAsia="en-GB"/>
    </w:rPr>
  </w:style>
  <w:style w:type="paragraph" w:customStyle="1" w:styleId="xl234">
    <w:name w:val="xl234"/>
    <w:basedOn w:val="Normal"/>
    <w:uiPriority w:val="99"/>
    <w:qFormat/>
    <w:rsid w:val="0031395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Verdana" w:eastAsia="Times New Roman" w:hAnsi="Verdana" w:cs="Times New Roman"/>
      <w:color w:val="FF0000"/>
      <w:sz w:val="18"/>
      <w:szCs w:val="18"/>
      <w:lang w:val="en-GB" w:eastAsia="en-GB"/>
    </w:rPr>
  </w:style>
  <w:style w:type="paragraph" w:customStyle="1" w:styleId="xl235">
    <w:name w:val="xl235"/>
    <w:basedOn w:val="Normal"/>
    <w:uiPriority w:val="99"/>
    <w:qFormat/>
    <w:rsid w:val="00313951"/>
    <w:pPr>
      <w:pBdr>
        <w:top w:val="single" w:sz="4" w:space="0" w:color="auto"/>
        <w:left w:val="single" w:sz="4" w:space="0" w:color="auto"/>
        <w:bottom w:val="single" w:sz="4" w:space="0" w:color="auto"/>
        <w:right w:val="single" w:sz="4" w:space="0" w:color="auto"/>
      </w:pBdr>
      <w:shd w:val="clear" w:color="000000" w:fill="9BBB59"/>
      <w:spacing w:before="100" w:beforeAutospacing="1" w:after="100" w:afterAutospacing="1" w:line="240" w:lineRule="auto"/>
      <w:jc w:val="center"/>
      <w:textAlignment w:val="center"/>
    </w:pPr>
    <w:rPr>
      <w:rFonts w:ascii="Verdana" w:eastAsia="Times New Roman" w:hAnsi="Verdana" w:cs="Times New Roman"/>
      <w:color w:val="000000"/>
      <w:sz w:val="18"/>
      <w:szCs w:val="18"/>
      <w:lang w:val="en-GB" w:eastAsia="en-GB"/>
    </w:rPr>
  </w:style>
  <w:style w:type="paragraph" w:customStyle="1" w:styleId="xl236">
    <w:name w:val="xl236"/>
    <w:basedOn w:val="Normal"/>
    <w:uiPriority w:val="99"/>
    <w:qFormat/>
    <w:rsid w:val="00313951"/>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4"/>
      <w:szCs w:val="24"/>
      <w:lang w:val="en-GB" w:eastAsia="en-GB"/>
    </w:rPr>
  </w:style>
  <w:style w:type="paragraph" w:customStyle="1" w:styleId="xl237">
    <w:name w:val="xl237"/>
    <w:basedOn w:val="Normal"/>
    <w:uiPriority w:val="99"/>
    <w:qFormat/>
    <w:rsid w:val="00313951"/>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GB" w:eastAsia="en-GB"/>
    </w:rPr>
  </w:style>
  <w:style w:type="paragraph" w:customStyle="1" w:styleId="xl238">
    <w:name w:val="xl238"/>
    <w:basedOn w:val="Normal"/>
    <w:uiPriority w:val="99"/>
    <w:qFormat/>
    <w:rsid w:val="00313951"/>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GB" w:eastAsia="en-GB"/>
    </w:rPr>
  </w:style>
  <w:style w:type="paragraph" w:customStyle="1" w:styleId="xl239">
    <w:name w:val="xl239"/>
    <w:basedOn w:val="Normal"/>
    <w:uiPriority w:val="99"/>
    <w:qFormat/>
    <w:rsid w:val="00313951"/>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Verdana" w:eastAsia="Times New Roman" w:hAnsi="Verdana" w:cs="Times New Roman"/>
      <w:color w:val="000000"/>
      <w:sz w:val="18"/>
      <w:szCs w:val="18"/>
      <w:lang w:val="en-GB" w:eastAsia="en-GB"/>
    </w:rPr>
  </w:style>
  <w:style w:type="paragraph" w:customStyle="1" w:styleId="xl240">
    <w:name w:val="xl240"/>
    <w:basedOn w:val="Normal"/>
    <w:uiPriority w:val="99"/>
    <w:qFormat/>
    <w:rsid w:val="00313951"/>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Verdana" w:eastAsia="Times New Roman" w:hAnsi="Verdana" w:cs="Times New Roman"/>
      <w:color w:val="000000"/>
      <w:sz w:val="18"/>
      <w:szCs w:val="18"/>
      <w:lang w:val="en-GB" w:eastAsia="en-GB"/>
    </w:rPr>
  </w:style>
  <w:style w:type="paragraph" w:customStyle="1" w:styleId="xl241">
    <w:name w:val="xl241"/>
    <w:basedOn w:val="Normal"/>
    <w:uiPriority w:val="99"/>
    <w:qFormat/>
    <w:rsid w:val="00313951"/>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Verdana" w:eastAsia="Times New Roman" w:hAnsi="Verdana" w:cs="Times New Roman"/>
      <w:color w:val="000000"/>
      <w:sz w:val="18"/>
      <w:szCs w:val="18"/>
      <w:lang w:val="en-GB" w:eastAsia="en-GB"/>
    </w:rPr>
  </w:style>
  <w:style w:type="paragraph" w:customStyle="1" w:styleId="xl242">
    <w:name w:val="xl242"/>
    <w:basedOn w:val="Normal"/>
    <w:uiPriority w:val="99"/>
    <w:qFormat/>
    <w:rsid w:val="00313951"/>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GB" w:eastAsia="en-GB"/>
    </w:rPr>
  </w:style>
  <w:style w:type="paragraph" w:customStyle="1" w:styleId="xl243">
    <w:name w:val="xl243"/>
    <w:basedOn w:val="Normal"/>
    <w:uiPriority w:val="99"/>
    <w:qFormat/>
    <w:rsid w:val="00313951"/>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Arial" w:eastAsia="Times New Roman" w:hAnsi="Arial" w:cs="Arial"/>
      <w:sz w:val="24"/>
      <w:szCs w:val="24"/>
      <w:lang w:val="en-GB" w:eastAsia="en-GB"/>
    </w:rPr>
  </w:style>
  <w:style w:type="paragraph" w:customStyle="1" w:styleId="xl244">
    <w:name w:val="xl244"/>
    <w:basedOn w:val="Normal"/>
    <w:uiPriority w:val="99"/>
    <w:qFormat/>
    <w:rsid w:val="00313951"/>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val="en-GB" w:eastAsia="en-GB"/>
    </w:rPr>
  </w:style>
  <w:style w:type="paragraph" w:customStyle="1" w:styleId="xl245">
    <w:name w:val="xl245"/>
    <w:basedOn w:val="Normal"/>
    <w:uiPriority w:val="99"/>
    <w:qFormat/>
    <w:rsid w:val="00313951"/>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val="en-GB" w:eastAsia="en-GB"/>
    </w:rPr>
  </w:style>
  <w:style w:type="paragraph" w:customStyle="1" w:styleId="xl246">
    <w:name w:val="xl246"/>
    <w:basedOn w:val="Normal"/>
    <w:uiPriority w:val="99"/>
    <w:qFormat/>
    <w:rsid w:val="00313951"/>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val="en-GB" w:eastAsia="en-GB"/>
    </w:rPr>
  </w:style>
  <w:style w:type="paragraph" w:customStyle="1" w:styleId="xl247">
    <w:name w:val="xl247"/>
    <w:basedOn w:val="Normal"/>
    <w:uiPriority w:val="99"/>
    <w:qFormat/>
    <w:rsid w:val="00313951"/>
    <w:pPr>
      <w:pBdr>
        <w:top w:val="single" w:sz="8" w:space="0" w:color="auto"/>
        <w:left w:val="single" w:sz="8" w:space="0" w:color="auto"/>
        <w:bottom w:val="single" w:sz="8" w:space="0" w:color="auto"/>
        <w:right w:val="single" w:sz="8" w:space="0" w:color="auto"/>
      </w:pBdr>
      <w:shd w:val="clear" w:color="000000" w:fill="9BBB59"/>
      <w:spacing w:before="100" w:beforeAutospacing="1" w:after="100" w:afterAutospacing="1" w:line="240" w:lineRule="auto"/>
      <w:jc w:val="center"/>
    </w:pPr>
    <w:rPr>
      <w:rFonts w:ascii="Times New Roman" w:eastAsia="Times New Roman" w:hAnsi="Times New Roman" w:cs="Times New Roman"/>
      <w:sz w:val="24"/>
      <w:szCs w:val="24"/>
      <w:lang w:val="en-GB" w:eastAsia="en-GB"/>
    </w:rPr>
  </w:style>
  <w:style w:type="paragraph" w:customStyle="1" w:styleId="xl248">
    <w:name w:val="xl248"/>
    <w:basedOn w:val="Normal"/>
    <w:uiPriority w:val="99"/>
    <w:qFormat/>
    <w:rsid w:val="008D3AEB"/>
    <w:pPr>
      <w:pBdr>
        <w:top w:val="single" w:sz="4" w:space="0" w:color="auto"/>
        <w:left w:val="single" w:sz="8" w:space="0" w:color="auto"/>
        <w:bottom w:val="single" w:sz="8"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val="en-GB" w:eastAsia="en-GB"/>
    </w:rPr>
  </w:style>
  <w:style w:type="paragraph" w:customStyle="1" w:styleId="xl249">
    <w:name w:val="xl249"/>
    <w:basedOn w:val="Normal"/>
    <w:uiPriority w:val="99"/>
    <w:qFormat/>
    <w:rsid w:val="008D3AEB"/>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val="en-GB" w:eastAsia="en-GB"/>
    </w:rPr>
  </w:style>
  <w:style w:type="paragraph" w:customStyle="1" w:styleId="xl250">
    <w:name w:val="xl250"/>
    <w:basedOn w:val="Normal"/>
    <w:uiPriority w:val="99"/>
    <w:qFormat/>
    <w:rsid w:val="008D3AEB"/>
    <w:pPr>
      <w:pBdr>
        <w:top w:val="single" w:sz="8" w:space="0" w:color="auto"/>
        <w:right w:val="single" w:sz="4" w:space="0" w:color="auto"/>
      </w:pBdr>
      <w:shd w:val="clear" w:color="000000" w:fill="00B0F0"/>
      <w:spacing w:before="100" w:beforeAutospacing="1" w:after="100" w:afterAutospacing="1" w:line="240" w:lineRule="auto"/>
      <w:jc w:val="center"/>
      <w:textAlignment w:val="center"/>
    </w:pPr>
    <w:rPr>
      <w:rFonts w:ascii="Verdana" w:eastAsia="Times New Roman" w:hAnsi="Verdana" w:cs="Times New Roman"/>
      <w:b/>
      <w:bCs/>
      <w:color w:val="000000"/>
      <w:sz w:val="18"/>
      <w:szCs w:val="18"/>
      <w:lang w:val="en-GB" w:eastAsia="en-GB"/>
    </w:rPr>
  </w:style>
  <w:style w:type="paragraph" w:customStyle="1" w:styleId="xl251">
    <w:name w:val="xl251"/>
    <w:basedOn w:val="Normal"/>
    <w:uiPriority w:val="99"/>
    <w:qFormat/>
    <w:rsid w:val="008D3AEB"/>
    <w:pPr>
      <w:pBdr>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Verdana" w:eastAsia="Times New Roman" w:hAnsi="Verdana" w:cs="Times New Roman"/>
      <w:b/>
      <w:bCs/>
      <w:color w:val="000000"/>
      <w:sz w:val="18"/>
      <w:szCs w:val="18"/>
      <w:lang w:val="en-GB" w:eastAsia="en-GB"/>
    </w:rPr>
  </w:style>
  <w:style w:type="paragraph" w:customStyle="1" w:styleId="xl252">
    <w:name w:val="xl252"/>
    <w:basedOn w:val="Normal"/>
    <w:uiPriority w:val="99"/>
    <w:qFormat/>
    <w:rsid w:val="008D3AEB"/>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Verdana" w:eastAsia="Times New Roman" w:hAnsi="Verdana" w:cs="Times New Roman"/>
      <w:color w:val="000000"/>
      <w:sz w:val="18"/>
      <w:szCs w:val="18"/>
      <w:lang w:val="en-GB" w:eastAsia="en-GB"/>
    </w:rPr>
  </w:style>
  <w:style w:type="paragraph" w:customStyle="1" w:styleId="xl253">
    <w:name w:val="xl253"/>
    <w:basedOn w:val="Normal"/>
    <w:uiPriority w:val="99"/>
    <w:qFormat/>
    <w:rsid w:val="008D3AEB"/>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Verdana" w:eastAsia="Times New Roman" w:hAnsi="Verdana" w:cs="Times New Roman"/>
      <w:color w:val="000000"/>
      <w:sz w:val="18"/>
      <w:szCs w:val="18"/>
      <w:lang w:val="en-GB" w:eastAsia="en-GB"/>
    </w:rPr>
  </w:style>
  <w:style w:type="paragraph" w:customStyle="1" w:styleId="xl254">
    <w:name w:val="xl254"/>
    <w:basedOn w:val="Normal"/>
    <w:uiPriority w:val="99"/>
    <w:qFormat/>
    <w:rsid w:val="008D3AEB"/>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GB" w:eastAsia="en-GB"/>
    </w:rPr>
  </w:style>
  <w:style w:type="paragraph" w:customStyle="1" w:styleId="xl255">
    <w:name w:val="xl255"/>
    <w:basedOn w:val="Normal"/>
    <w:uiPriority w:val="99"/>
    <w:qFormat/>
    <w:rsid w:val="008D3AEB"/>
    <w:pPr>
      <w:pBdr>
        <w:top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GB" w:eastAsia="en-GB"/>
    </w:rPr>
  </w:style>
  <w:style w:type="paragraph" w:customStyle="1" w:styleId="xl256">
    <w:name w:val="xl256"/>
    <w:basedOn w:val="Normal"/>
    <w:uiPriority w:val="99"/>
    <w:qFormat/>
    <w:rsid w:val="008D3AEB"/>
    <w:pPr>
      <w:pBdr>
        <w:top w:val="single" w:sz="8" w:space="0" w:color="auto"/>
        <w:left w:val="single" w:sz="4" w:space="0" w:color="auto"/>
        <w:bottom w:val="single" w:sz="4" w:space="0" w:color="auto"/>
        <w:right w:val="single" w:sz="8" w:space="0" w:color="auto"/>
      </w:pBdr>
      <w:shd w:val="clear" w:color="000000" w:fill="FDE9D9"/>
      <w:spacing w:before="100" w:beforeAutospacing="1" w:after="100" w:afterAutospacing="1" w:line="240" w:lineRule="auto"/>
      <w:jc w:val="center"/>
      <w:textAlignment w:val="center"/>
    </w:pPr>
    <w:rPr>
      <w:rFonts w:ascii="Arial" w:eastAsia="Times New Roman" w:hAnsi="Arial" w:cs="Arial"/>
      <w:b/>
      <w:bCs/>
      <w:sz w:val="24"/>
      <w:szCs w:val="24"/>
      <w:lang w:val="en-GB" w:eastAsia="en-GB"/>
    </w:rPr>
  </w:style>
  <w:style w:type="paragraph" w:customStyle="1" w:styleId="xl257">
    <w:name w:val="xl257"/>
    <w:basedOn w:val="Normal"/>
    <w:uiPriority w:val="99"/>
    <w:qFormat/>
    <w:rsid w:val="008D3AEB"/>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Verdana" w:eastAsia="Times New Roman" w:hAnsi="Verdana" w:cs="Times New Roman"/>
      <w:color w:val="000000"/>
      <w:sz w:val="18"/>
      <w:szCs w:val="18"/>
      <w:lang w:val="en-GB" w:eastAsia="en-GB"/>
    </w:rPr>
  </w:style>
  <w:style w:type="paragraph" w:customStyle="1" w:styleId="xl258">
    <w:name w:val="xl258"/>
    <w:basedOn w:val="Normal"/>
    <w:uiPriority w:val="99"/>
    <w:qFormat/>
    <w:rsid w:val="008D3AEB"/>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Verdana" w:eastAsia="Times New Roman" w:hAnsi="Verdana" w:cs="Times New Roman"/>
      <w:color w:val="FF0000"/>
      <w:sz w:val="18"/>
      <w:szCs w:val="18"/>
      <w:lang w:val="en-GB" w:eastAsia="en-GB"/>
    </w:rPr>
  </w:style>
  <w:style w:type="paragraph" w:customStyle="1" w:styleId="xl259">
    <w:name w:val="xl259"/>
    <w:basedOn w:val="Normal"/>
    <w:uiPriority w:val="99"/>
    <w:qFormat/>
    <w:rsid w:val="008D3AEB"/>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Verdana" w:eastAsia="Times New Roman" w:hAnsi="Verdana" w:cs="Times New Roman"/>
      <w:color w:val="000000"/>
      <w:sz w:val="18"/>
      <w:szCs w:val="18"/>
      <w:lang w:val="en-GB" w:eastAsia="en-GB"/>
    </w:rPr>
  </w:style>
  <w:style w:type="paragraph" w:styleId="ListNumber">
    <w:name w:val="List Number"/>
    <w:aliases w:val="CAB List Number"/>
    <w:basedOn w:val="Normal"/>
    <w:uiPriority w:val="2"/>
    <w:rsid w:val="0008186F"/>
    <w:pPr>
      <w:tabs>
        <w:tab w:val="num" w:pos="1209"/>
      </w:tabs>
      <w:spacing w:before="120" w:after="120" w:line="360" w:lineRule="auto"/>
      <w:ind w:left="1209" w:hanging="360"/>
      <w:contextualSpacing/>
    </w:pPr>
    <w:rPr>
      <w:rFonts w:ascii="Verdana" w:hAnsi="Verdana"/>
      <w:sz w:val="18"/>
      <w:szCs w:val="18"/>
      <w:lang w:val="en-GB"/>
    </w:rPr>
  </w:style>
  <w:style w:type="paragraph" w:customStyle="1" w:styleId="NormalIndent1">
    <w:name w:val="Normal Indent1"/>
    <w:basedOn w:val="Normal"/>
    <w:rsid w:val="004459E0"/>
    <w:pPr>
      <w:spacing w:after="120" w:line="240" w:lineRule="auto"/>
      <w:ind w:left="1134"/>
      <w:jc w:val="both"/>
    </w:pPr>
    <w:rPr>
      <w:rFonts w:ascii="Garamond" w:eastAsia="Times New Roman" w:hAnsi="Garamond" w:cs="Times New Roman"/>
      <w:szCs w:val="20"/>
      <w:lang w:eastAsia="en-GB"/>
    </w:rPr>
  </w:style>
  <w:style w:type="paragraph" w:styleId="ListBullet4">
    <w:name w:val="List Bullet 4"/>
    <w:basedOn w:val="Normal"/>
    <w:uiPriority w:val="99"/>
    <w:rsid w:val="00FC2F14"/>
    <w:pPr>
      <w:numPr>
        <w:numId w:val="1"/>
      </w:numPr>
      <w:spacing w:before="120" w:after="120" w:line="360" w:lineRule="auto"/>
      <w:contextualSpacing/>
    </w:pPr>
    <w:rPr>
      <w:rFonts w:ascii="Verdana" w:hAnsi="Verdana"/>
      <w:sz w:val="18"/>
      <w:szCs w:val="18"/>
      <w:lang w:val="en-GB"/>
    </w:rPr>
  </w:style>
  <w:style w:type="numbering" w:customStyle="1" w:styleId="Bumbi1">
    <w:name w:val="Bumbi1"/>
    <w:rsid w:val="00FC2F14"/>
    <w:pPr>
      <w:numPr>
        <w:numId w:val="1"/>
      </w:numPr>
    </w:pPr>
  </w:style>
  <w:style w:type="paragraph" w:customStyle="1" w:styleId="Listabuline">
    <w:name w:val="Lista buline"/>
    <w:basedOn w:val="ListParagraph"/>
    <w:uiPriority w:val="99"/>
    <w:qFormat/>
    <w:rsid w:val="008773BA"/>
    <w:pPr>
      <w:numPr>
        <w:numId w:val="2"/>
      </w:numPr>
      <w:overflowPunct/>
      <w:autoSpaceDE/>
      <w:autoSpaceDN/>
      <w:adjustRightInd/>
      <w:spacing w:before="120"/>
      <w:contextualSpacing w:val="0"/>
      <w:textAlignment w:val="auto"/>
    </w:pPr>
    <w:rPr>
      <w:rFonts w:ascii="Palatino Linotype" w:hAnsi="Palatino Linotype" w:cs="Palatino Linotype"/>
      <w:sz w:val="20"/>
      <w:lang w:val="ro-RO" w:eastAsia="en-US"/>
    </w:rPr>
  </w:style>
  <w:style w:type="paragraph" w:styleId="TableofFigures">
    <w:name w:val="table of figures"/>
    <w:basedOn w:val="Normal"/>
    <w:next w:val="Normal"/>
    <w:uiPriority w:val="99"/>
    <w:unhideWhenUsed/>
    <w:rsid w:val="0012383E"/>
    <w:pPr>
      <w:spacing w:after="0"/>
    </w:pPr>
  </w:style>
  <w:style w:type="paragraph" w:styleId="TOC4">
    <w:name w:val="toc 4"/>
    <w:basedOn w:val="Normal"/>
    <w:next w:val="Normal"/>
    <w:autoRedefine/>
    <w:uiPriority w:val="39"/>
    <w:unhideWhenUsed/>
    <w:rsid w:val="0076080B"/>
    <w:pPr>
      <w:spacing w:after="100" w:line="259" w:lineRule="auto"/>
      <w:ind w:left="660"/>
    </w:pPr>
    <w:rPr>
      <w:rFonts w:eastAsiaTheme="minorEastAsia"/>
      <w:lang w:eastAsia="ro-RO"/>
    </w:rPr>
  </w:style>
  <w:style w:type="paragraph" w:styleId="TOC5">
    <w:name w:val="toc 5"/>
    <w:basedOn w:val="Normal"/>
    <w:next w:val="Normal"/>
    <w:autoRedefine/>
    <w:uiPriority w:val="39"/>
    <w:unhideWhenUsed/>
    <w:rsid w:val="0076080B"/>
    <w:pPr>
      <w:spacing w:after="100" w:line="259" w:lineRule="auto"/>
      <w:ind w:left="880"/>
    </w:pPr>
    <w:rPr>
      <w:rFonts w:eastAsiaTheme="minorEastAsia"/>
      <w:lang w:eastAsia="ro-RO"/>
    </w:rPr>
  </w:style>
  <w:style w:type="paragraph" w:styleId="TOC6">
    <w:name w:val="toc 6"/>
    <w:basedOn w:val="Normal"/>
    <w:next w:val="Normal"/>
    <w:autoRedefine/>
    <w:uiPriority w:val="39"/>
    <w:unhideWhenUsed/>
    <w:rsid w:val="0076080B"/>
    <w:pPr>
      <w:spacing w:after="100" w:line="259" w:lineRule="auto"/>
      <w:ind w:left="1100"/>
    </w:pPr>
    <w:rPr>
      <w:rFonts w:eastAsiaTheme="minorEastAsia"/>
      <w:lang w:eastAsia="ro-RO"/>
    </w:rPr>
  </w:style>
  <w:style w:type="paragraph" w:styleId="TOC7">
    <w:name w:val="toc 7"/>
    <w:basedOn w:val="Normal"/>
    <w:next w:val="Normal"/>
    <w:autoRedefine/>
    <w:uiPriority w:val="39"/>
    <w:unhideWhenUsed/>
    <w:rsid w:val="0076080B"/>
    <w:pPr>
      <w:spacing w:after="100" w:line="259" w:lineRule="auto"/>
      <w:ind w:left="1320"/>
    </w:pPr>
    <w:rPr>
      <w:rFonts w:eastAsiaTheme="minorEastAsia"/>
      <w:lang w:eastAsia="ro-RO"/>
    </w:rPr>
  </w:style>
  <w:style w:type="paragraph" w:styleId="TOC8">
    <w:name w:val="toc 8"/>
    <w:basedOn w:val="Normal"/>
    <w:next w:val="Normal"/>
    <w:autoRedefine/>
    <w:uiPriority w:val="39"/>
    <w:unhideWhenUsed/>
    <w:rsid w:val="0076080B"/>
    <w:pPr>
      <w:spacing w:after="100" w:line="259" w:lineRule="auto"/>
      <w:ind w:left="1540"/>
    </w:pPr>
    <w:rPr>
      <w:rFonts w:eastAsiaTheme="minorEastAsia"/>
      <w:lang w:eastAsia="ro-RO"/>
    </w:rPr>
  </w:style>
  <w:style w:type="paragraph" w:styleId="TOC9">
    <w:name w:val="toc 9"/>
    <w:basedOn w:val="Normal"/>
    <w:next w:val="Normal"/>
    <w:autoRedefine/>
    <w:uiPriority w:val="39"/>
    <w:unhideWhenUsed/>
    <w:rsid w:val="0076080B"/>
    <w:pPr>
      <w:spacing w:after="100" w:line="259" w:lineRule="auto"/>
      <w:ind w:left="1760"/>
    </w:pPr>
    <w:rPr>
      <w:rFonts w:eastAsiaTheme="minorEastAsia"/>
      <w:lang w:eastAsia="ro-RO"/>
    </w:rPr>
  </w:style>
  <w:style w:type="character" w:customStyle="1" w:styleId="UnresolvedMention1">
    <w:name w:val="Unresolved Mention1"/>
    <w:basedOn w:val="DefaultParagraphFont"/>
    <w:uiPriority w:val="99"/>
    <w:semiHidden/>
    <w:unhideWhenUsed/>
    <w:rsid w:val="0076080B"/>
    <w:rPr>
      <w:color w:val="605E5C"/>
      <w:shd w:val="clear" w:color="auto" w:fill="E1DFDD"/>
    </w:rPr>
  </w:style>
  <w:style w:type="character" w:styleId="FootnoteReference">
    <w:name w:val="footnote reference"/>
    <w:aliases w:val="-E Fußnotenzeichen,Footnote symbol,BVI fnr,note de bas de page,16 Point,Superscript 6 Point,ftref,Знак сноски-FN,Footnote Reference Superscript,stylish,Footnote Reference Number,Footnote Reference_LVL6,Ref"/>
    <w:basedOn w:val="DefaultParagraphFont"/>
    <w:uiPriority w:val="99"/>
    <w:semiHidden/>
    <w:unhideWhenUsed/>
    <w:rsid w:val="0040227C"/>
    <w:rPr>
      <w:vertAlign w:val="superscript"/>
      <w:lang w:val="en-GB"/>
    </w:rPr>
  </w:style>
  <w:style w:type="paragraph" w:customStyle="1" w:styleId="font5">
    <w:name w:val="font5"/>
    <w:basedOn w:val="Normal"/>
    <w:uiPriority w:val="99"/>
    <w:qFormat/>
    <w:rsid w:val="000A4876"/>
    <w:pPr>
      <w:spacing w:before="100" w:beforeAutospacing="1" w:after="100" w:afterAutospacing="1" w:line="240" w:lineRule="auto"/>
    </w:pPr>
    <w:rPr>
      <w:rFonts w:ascii="Tahoma" w:eastAsia="Times New Roman" w:hAnsi="Tahoma" w:cs="Tahoma"/>
      <w:b/>
      <w:bCs/>
      <w:color w:val="000000"/>
      <w:sz w:val="18"/>
      <w:szCs w:val="18"/>
      <w:lang w:eastAsia="ro-RO"/>
    </w:rPr>
  </w:style>
  <w:style w:type="paragraph" w:customStyle="1" w:styleId="font6">
    <w:name w:val="font6"/>
    <w:basedOn w:val="Normal"/>
    <w:uiPriority w:val="99"/>
    <w:qFormat/>
    <w:rsid w:val="000A4876"/>
    <w:pPr>
      <w:spacing w:before="100" w:beforeAutospacing="1" w:after="100" w:afterAutospacing="1" w:line="240" w:lineRule="auto"/>
    </w:pPr>
    <w:rPr>
      <w:rFonts w:ascii="Tahoma" w:eastAsia="Times New Roman" w:hAnsi="Tahoma" w:cs="Tahoma"/>
      <w:color w:val="000000"/>
      <w:sz w:val="18"/>
      <w:szCs w:val="18"/>
      <w:lang w:eastAsia="ro-RO"/>
    </w:rPr>
  </w:style>
  <w:style w:type="paragraph" w:customStyle="1" w:styleId="font7">
    <w:name w:val="font7"/>
    <w:basedOn w:val="Normal"/>
    <w:uiPriority w:val="99"/>
    <w:qFormat/>
    <w:rsid w:val="000A4876"/>
    <w:pPr>
      <w:spacing w:before="100" w:beforeAutospacing="1" w:after="100" w:afterAutospacing="1" w:line="240" w:lineRule="auto"/>
    </w:pPr>
    <w:rPr>
      <w:rFonts w:ascii="Verdana" w:eastAsia="Times New Roman" w:hAnsi="Verdana" w:cs="Times New Roman"/>
      <w:color w:val="000000"/>
      <w:sz w:val="16"/>
      <w:szCs w:val="16"/>
      <w:lang w:eastAsia="ro-RO"/>
    </w:rPr>
  </w:style>
  <w:style w:type="paragraph" w:customStyle="1" w:styleId="font8">
    <w:name w:val="font8"/>
    <w:basedOn w:val="Normal"/>
    <w:uiPriority w:val="99"/>
    <w:qFormat/>
    <w:rsid w:val="000A4876"/>
    <w:pPr>
      <w:spacing w:before="100" w:beforeAutospacing="1" w:after="100" w:afterAutospacing="1" w:line="240" w:lineRule="auto"/>
    </w:pPr>
    <w:rPr>
      <w:rFonts w:ascii="Verdana" w:eastAsia="Times New Roman" w:hAnsi="Verdana" w:cs="Times New Roman"/>
      <w:b/>
      <w:bCs/>
      <w:color w:val="FF0000"/>
      <w:sz w:val="16"/>
      <w:szCs w:val="16"/>
      <w:lang w:eastAsia="ro-RO"/>
    </w:rPr>
  </w:style>
  <w:style w:type="paragraph" w:customStyle="1" w:styleId="font9">
    <w:name w:val="font9"/>
    <w:basedOn w:val="Normal"/>
    <w:uiPriority w:val="99"/>
    <w:qFormat/>
    <w:rsid w:val="000A4876"/>
    <w:pPr>
      <w:spacing w:before="100" w:beforeAutospacing="1" w:after="100" w:afterAutospacing="1" w:line="240" w:lineRule="auto"/>
    </w:pPr>
    <w:rPr>
      <w:rFonts w:ascii="Arial" w:eastAsia="Times New Roman" w:hAnsi="Arial" w:cs="Arial"/>
      <w:color w:val="FF0000"/>
      <w:sz w:val="16"/>
      <w:szCs w:val="16"/>
      <w:lang w:eastAsia="ro-RO"/>
    </w:rPr>
  </w:style>
  <w:style w:type="character" w:customStyle="1" w:styleId="ui-column-title1">
    <w:name w:val="ui-column-title1"/>
    <w:uiPriority w:val="99"/>
    <w:rsid w:val="00340A93"/>
    <w:rPr>
      <w:rFonts w:cs="Times New Roman"/>
    </w:rPr>
  </w:style>
  <w:style w:type="paragraph" w:customStyle="1" w:styleId="xl260">
    <w:name w:val="xl260"/>
    <w:basedOn w:val="Normal"/>
    <w:uiPriority w:val="99"/>
    <w:qFormat/>
    <w:rsid w:val="00B75A4F"/>
    <w:pPr>
      <w:pBdr>
        <w:top w:val="single" w:sz="4" w:space="0" w:color="auto"/>
        <w:bottom w:val="single" w:sz="8"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261">
    <w:name w:val="xl261"/>
    <w:basedOn w:val="Normal"/>
    <w:uiPriority w:val="99"/>
    <w:qFormat/>
    <w:rsid w:val="00B75A4F"/>
    <w:pPr>
      <w:pBdr>
        <w:top w:val="single" w:sz="4" w:space="0" w:color="auto"/>
        <w:left w:val="single" w:sz="4" w:space="0" w:color="auto"/>
        <w:bottom w:val="single" w:sz="8"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262">
    <w:name w:val="xl262"/>
    <w:basedOn w:val="Normal"/>
    <w:uiPriority w:val="99"/>
    <w:qFormat/>
    <w:rsid w:val="00B75A4F"/>
    <w:pPr>
      <w:pBdr>
        <w:top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263">
    <w:name w:val="xl263"/>
    <w:basedOn w:val="Normal"/>
    <w:uiPriority w:val="99"/>
    <w:qFormat/>
    <w:rsid w:val="00B75A4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Arial" w:eastAsia="Times New Roman" w:hAnsi="Arial" w:cs="Arial"/>
      <w:i/>
      <w:iCs/>
      <w:sz w:val="20"/>
      <w:szCs w:val="20"/>
      <w:lang w:val="en-GB" w:eastAsia="en-GB"/>
    </w:rPr>
  </w:style>
  <w:style w:type="paragraph" w:customStyle="1" w:styleId="xl264">
    <w:name w:val="xl264"/>
    <w:basedOn w:val="Normal"/>
    <w:uiPriority w:val="99"/>
    <w:qFormat/>
    <w:rsid w:val="00B75A4F"/>
    <w:pPr>
      <w:pBdr>
        <w:top w:val="single" w:sz="4" w:space="0" w:color="auto"/>
        <w:left w:val="single" w:sz="8" w:space="0" w:color="auto"/>
        <w:bottom w:val="single" w:sz="8" w:space="0" w:color="auto"/>
        <w:right w:val="single" w:sz="4" w:space="0" w:color="auto"/>
      </w:pBdr>
      <w:shd w:val="clear" w:color="000000" w:fill="EBF1DE"/>
      <w:spacing w:before="100" w:beforeAutospacing="1" w:after="100" w:afterAutospacing="1" w:line="240" w:lineRule="auto"/>
      <w:jc w:val="center"/>
    </w:pPr>
    <w:rPr>
      <w:rFonts w:ascii="Arial" w:eastAsia="Times New Roman" w:hAnsi="Arial" w:cs="Arial"/>
      <w:b/>
      <w:bCs/>
      <w:sz w:val="20"/>
      <w:szCs w:val="20"/>
      <w:lang w:val="en-GB" w:eastAsia="en-GB"/>
    </w:rPr>
  </w:style>
  <w:style w:type="paragraph" w:customStyle="1" w:styleId="xl265">
    <w:name w:val="xl265"/>
    <w:basedOn w:val="Normal"/>
    <w:uiPriority w:val="99"/>
    <w:qFormat/>
    <w:rsid w:val="00B75A4F"/>
    <w:pPr>
      <w:pBdr>
        <w:top w:val="single" w:sz="4" w:space="0" w:color="auto"/>
        <w:left w:val="single" w:sz="4" w:space="0" w:color="auto"/>
        <w:bottom w:val="single" w:sz="8" w:space="0" w:color="auto"/>
        <w:right w:val="single" w:sz="8" w:space="0" w:color="auto"/>
      </w:pBdr>
      <w:shd w:val="clear" w:color="000000" w:fill="EBF1DE"/>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266">
    <w:name w:val="xl266"/>
    <w:basedOn w:val="Normal"/>
    <w:uiPriority w:val="99"/>
    <w:qFormat/>
    <w:rsid w:val="00B75A4F"/>
    <w:pPr>
      <w:pBdr>
        <w:top w:val="single" w:sz="8" w:space="0" w:color="auto"/>
        <w:left w:val="single" w:sz="8" w:space="0" w:color="auto"/>
        <w:bottom w:val="single" w:sz="8" w:space="0" w:color="auto"/>
        <w:right w:val="single" w:sz="4" w:space="0" w:color="auto"/>
      </w:pBdr>
      <w:shd w:val="clear" w:color="000000" w:fill="E4DFEC"/>
      <w:spacing w:before="100" w:beforeAutospacing="1" w:after="100" w:afterAutospacing="1" w:line="240" w:lineRule="auto"/>
      <w:jc w:val="center"/>
      <w:textAlignment w:val="center"/>
    </w:pPr>
    <w:rPr>
      <w:rFonts w:ascii="Arial" w:eastAsia="Times New Roman" w:hAnsi="Arial" w:cs="Arial"/>
      <w:b/>
      <w:bCs/>
      <w:sz w:val="24"/>
      <w:szCs w:val="24"/>
      <w:lang w:val="en-GB" w:eastAsia="en-GB"/>
    </w:rPr>
  </w:style>
  <w:style w:type="paragraph" w:customStyle="1" w:styleId="xl267">
    <w:name w:val="xl267"/>
    <w:basedOn w:val="Normal"/>
    <w:uiPriority w:val="99"/>
    <w:qFormat/>
    <w:rsid w:val="00B75A4F"/>
    <w:pPr>
      <w:pBdr>
        <w:top w:val="single" w:sz="8" w:space="0" w:color="auto"/>
        <w:left w:val="single" w:sz="4" w:space="0" w:color="auto"/>
        <w:bottom w:val="single" w:sz="8" w:space="0" w:color="auto"/>
        <w:right w:val="single" w:sz="4" w:space="0" w:color="auto"/>
      </w:pBdr>
      <w:shd w:val="clear" w:color="000000" w:fill="E4DFEC"/>
      <w:spacing w:before="100" w:beforeAutospacing="1" w:after="100" w:afterAutospacing="1" w:line="240" w:lineRule="auto"/>
      <w:jc w:val="center"/>
      <w:textAlignment w:val="center"/>
    </w:pPr>
    <w:rPr>
      <w:rFonts w:ascii="Arial" w:eastAsia="Times New Roman" w:hAnsi="Arial" w:cs="Arial"/>
      <w:b/>
      <w:bCs/>
      <w:sz w:val="24"/>
      <w:szCs w:val="24"/>
      <w:lang w:val="en-GB" w:eastAsia="en-GB"/>
    </w:rPr>
  </w:style>
  <w:style w:type="paragraph" w:customStyle="1" w:styleId="xl268">
    <w:name w:val="xl268"/>
    <w:basedOn w:val="Normal"/>
    <w:uiPriority w:val="99"/>
    <w:qFormat/>
    <w:rsid w:val="00B75A4F"/>
    <w:pP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269">
    <w:name w:val="xl269"/>
    <w:basedOn w:val="Normal"/>
    <w:uiPriority w:val="99"/>
    <w:qFormat/>
    <w:rsid w:val="00B75A4F"/>
    <w:pPr>
      <w:pBdr>
        <w:top w:val="single" w:sz="8" w:space="0" w:color="auto"/>
        <w:left w:val="single" w:sz="8" w:space="0" w:color="auto"/>
        <w:bottom w:val="single" w:sz="8" w:space="0" w:color="auto"/>
      </w:pBdr>
      <w:shd w:val="clear" w:color="000000" w:fill="F2F2F2"/>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270">
    <w:name w:val="xl270"/>
    <w:basedOn w:val="Normal"/>
    <w:uiPriority w:val="99"/>
    <w:qFormat/>
    <w:rsid w:val="00B75A4F"/>
    <w:pPr>
      <w:pBdr>
        <w:top w:val="single" w:sz="8" w:space="0" w:color="auto"/>
        <w:left w:val="single" w:sz="4" w:space="0" w:color="auto"/>
        <w:bottom w:val="single" w:sz="8" w:space="0" w:color="auto"/>
        <w:right w:val="single" w:sz="8" w:space="0" w:color="auto"/>
      </w:pBdr>
      <w:shd w:val="clear" w:color="000000" w:fill="F2F2F2"/>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271">
    <w:name w:val="xl271"/>
    <w:basedOn w:val="Normal"/>
    <w:uiPriority w:val="99"/>
    <w:qFormat/>
    <w:rsid w:val="00B75A4F"/>
    <w:pPr>
      <w:pBdr>
        <w:top w:val="single" w:sz="8" w:space="0" w:color="auto"/>
        <w:bottom w:val="single" w:sz="8"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272">
    <w:name w:val="xl272"/>
    <w:basedOn w:val="Normal"/>
    <w:uiPriority w:val="99"/>
    <w:qFormat/>
    <w:rsid w:val="00B75A4F"/>
    <w:pPr>
      <w:pBdr>
        <w:top w:val="single" w:sz="8" w:space="0" w:color="auto"/>
        <w:left w:val="single" w:sz="8" w:space="0" w:color="auto"/>
        <w:bottom w:val="single" w:sz="8"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273">
    <w:name w:val="xl273"/>
    <w:basedOn w:val="Normal"/>
    <w:uiPriority w:val="99"/>
    <w:qFormat/>
    <w:rsid w:val="00B75A4F"/>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val="en-GB" w:eastAsia="en-GB"/>
    </w:rPr>
  </w:style>
  <w:style w:type="paragraph" w:customStyle="1" w:styleId="xl274">
    <w:name w:val="xl274"/>
    <w:basedOn w:val="Normal"/>
    <w:uiPriority w:val="99"/>
    <w:qFormat/>
    <w:rsid w:val="00B75A4F"/>
    <w:pPr>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275">
    <w:name w:val="xl275"/>
    <w:basedOn w:val="Normal"/>
    <w:uiPriority w:val="99"/>
    <w:qFormat/>
    <w:rsid w:val="00B75A4F"/>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val="en-GB" w:eastAsia="en-GB"/>
    </w:rPr>
  </w:style>
  <w:style w:type="paragraph" w:customStyle="1" w:styleId="xl276">
    <w:name w:val="xl276"/>
    <w:basedOn w:val="Normal"/>
    <w:uiPriority w:val="99"/>
    <w:qFormat/>
    <w:rsid w:val="00B75A4F"/>
    <w:pPr>
      <w:pBdr>
        <w:top w:val="single" w:sz="8"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Arial" w:eastAsia="Times New Roman" w:hAnsi="Arial" w:cs="Arial"/>
      <w:sz w:val="20"/>
      <w:szCs w:val="20"/>
      <w:lang w:val="en-GB" w:eastAsia="en-GB"/>
    </w:rPr>
  </w:style>
  <w:style w:type="paragraph" w:customStyle="1" w:styleId="xl277">
    <w:name w:val="xl277"/>
    <w:basedOn w:val="Normal"/>
    <w:uiPriority w:val="99"/>
    <w:qFormat/>
    <w:rsid w:val="00B75A4F"/>
    <w:pPr>
      <w:pBdr>
        <w:top w:val="single" w:sz="4" w:space="0" w:color="auto"/>
        <w:left w:val="single" w:sz="4" w:space="0" w:color="auto"/>
        <w:bottom w:val="single" w:sz="4" w:space="0" w:color="auto"/>
        <w:right w:val="single" w:sz="8" w:space="0" w:color="auto"/>
      </w:pBdr>
      <w:shd w:val="clear" w:color="000000" w:fill="FDE9D9"/>
      <w:spacing w:before="100" w:beforeAutospacing="1" w:after="100" w:afterAutospacing="1" w:line="240" w:lineRule="auto"/>
      <w:textAlignment w:val="center"/>
    </w:pPr>
    <w:rPr>
      <w:rFonts w:ascii="Arial" w:eastAsia="Times New Roman" w:hAnsi="Arial" w:cs="Arial"/>
      <w:i/>
      <w:iCs/>
      <w:sz w:val="20"/>
      <w:szCs w:val="20"/>
      <w:lang w:val="en-GB" w:eastAsia="en-GB"/>
    </w:rPr>
  </w:style>
  <w:style w:type="paragraph" w:customStyle="1" w:styleId="xl278">
    <w:name w:val="xl278"/>
    <w:basedOn w:val="Normal"/>
    <w:uiPriority w:val="99"/>
    <w:qFormat/>
    <w:rsid w:val="00B75A4F"/>
    <w:pPr>
      <w:pBdr>
        <w:top w:val="single" w:sz="4" w:space="0" w:color="auto"/>
        <w:left w:val="single" w:sz="4" w:space="0" w:color="auto"/>
        <w:right w:val="single" w:sz="8" w:space="0" w:color="auto"/>
      </w:pBdr>
      <w:spacing w:before="100" w:beforeAutospacing="1" w:after="100" w:afterAutospacing="1" w:line="240" w:lineRule="auto"/>
      <w:textAlignment w:val="center"/>
    </w:pPr>
    <w:rPr>
      <w:rFonts w:ascii="Arial" w:eastAsia="Times New Roman" w:hAnsi="Arial" w:cs="Arial"/>
      <w:sz w:val="20"/>
      <w:szCs w:val="20"/>
      <w:lang w:val="en-GB" w:eastAsia="en-GB"/>
    </w:rPr>
  </w:style>
  <w:style w:type="paragraph" w:customStyle="1" w:styleId="xl279">
    <w:name w:val="xl279"/>
    <w:basedOn w:val="Normal"/>
    <w:uiPriority w:val="99"/>
    <w:qFormat/>
    <w:rsid w:val="00B75A4F"/>
    <w:pPr>
      <w:pBdr>
        <w:top w:val="single" w:sz="8" w:space="0" w:color="auto"/>
        <w:bottom w:val="single" w:sz="8" w:space="0" w:color="auto"/>
      </w:pBdr>
      <w:shd w:val="clear" w:color="000000" w:fill="EBF1DE"/>
      <w:spacing w:before="100" w:beforeAutospacing="1" w:after="100" w:afterAutospacing="1" w:line="240" w:lineRule="auto"/>
      <w:textAlignment w:val="center"/>
    </w:pPr>
    <w:rPr>
      <w:rFonts w:ascii="Arial" w:eastAsia="Times New Roman" w:hAnsi="Arial" w:cs="Arial"/>
      <w:b/>
      <w:bCs/>
      <w:sz w:val="20"/>
      <w:szCs w:val="20"/>
      <w:lang w:val="en-GB" w:eastAsia="en-GB"/>
    </w:rPr>
  </w:style>
  <w:style w:type="paragraph" w:customStyle="1" w:styleId="xl280">
    <w:name w:val="xl280"/>
    <w:basedOn w:val="Normal"/>
    <w:uiPriority w:val="99"/>
    <w:qFormat/>
    <w:rsid w:val="00B75A4F"/>
    <w:pPr>
      <w:pBdr>
        <w:top w:val="single" w:sz="8" w:space="0" w:color="auto"/>
        <w:bottom w:val="single" w:sz="8" w:space="0" w:color="auto"/>
        <w:right w:val="single" w:sz="8" w:space="0" w:color="auto"/>
      </w:pBdr>
      <w:shd w:val="clear" w:color="000000" w:fill="EBF1DE"/>
      <w:spacing w:before="100" w:beforeAutospacing="1" w:after="100" w:afterAutospacing="1" w:line="240" w:lineRule="auto"/>
      <w:textAlignment w:val="center"/>
    </w:pPr>
    <w:rPr>
      <w:rFonts w:ascii="Arial" w:eastAsia="Times New Roman" w:hAnsi="Arial" w:cs="Arial"/>
      <w:b/>
      <w:bCs/>
      <w:sz w:val="20"/>
      <w:szCs w:val="20"/>
      <w:lang w:val="en-GB" w:eastAsia="en-GB"/>
    </w:rPr>
  </w:style>
  <w:style w:type="paragraph" w:customStyle="1" w:styleId="xl281">
    <w:name w:val="xl281"/>
    <w:basedOn w:val="Normal"/>
    <w:uiPriority w:val="99"/>
    <w:qFormat/>
    <w:rsid w:val="00B75A4F"/>
    <w:pPr>
      <w:pBdr>
        <w:left w:val="single" w:sz="4" w:space="0" w:color="auto"/>
        <w:bottom w:val="single" w:sz="4" w:space="0" w:color="auto"/>
        <w:right w:val="single" w:sz="8" w:space="0" w:color="auto"/>
      </w:pBdr>
      <w:shd w:val="clear" w:color="000000" w:fill="FDE9D9"/>
      <w:spacing w:before="100" w:beforeAutospacing="1" w:after="100" w:afterAutospacing="1" w:line="240" w:lineRule="auto"/>
      <w:textAlignment w:val="center"/>
    </w:pPr>
    <w:rPr>
      <w:rFonts w:ascii="Arial" w:eastAsia="Times New Roman" w:hAnsi="Arial" w:cs="Arial"/>
      <w:i/>
      <w:iCs/>
      <w:sz w:val="20"/>
      <w:szCs w:val="20"/>
      <w:lang w:val="en-GB" w:eastAsia="en-GB"/>
    </w:rPr>
  </w:style>
  <w:style w:type="paragraph" w:customStyle="1" w:styleId="xl282">
    <w:name w:val="xl282"/>
    <w:basedOn w:val="Normal"/>
    <w:uiPriority w:val="99"/>
    <w:qFormat/>
    <w:rsid w:val="00B75A4F"/>
    <w:pPr>
      <w:pBdr>
        <w:top w:val="single" w:sz="4" w:space="0" w:color="auto"/>
        <w:left w:val="single" w:sz="4" w:space="0" w:color="auto"/>
        <w:bottom w:val="single" w:sz="4" w:space="0" w:color="auto"/>
        <w:right w:val="single" w:sz="8" w:space="0" w:color="auto"/>
      </w:pBdr>
      <w:shd w:val="clear" w:color="000000" w:fill="FDE9D9"/>
      <w:spacing w:before="100" w:beforeAutospacing="1" w:after="100" w:afterAutospacing="1" w:line="240" w:lineRule="auto"/>
      <w:textAlignment w:val="center"/>
    </w:pPr>
    <w:rPr>
      <w:rFonts w:ascii="Arial" w:eastAsia="Times New Roman" w:hAnsi="Arial" w:cs="Arial"/>
      <w:i/>
      <w:iCs/>
      <w:sz w:val="20"/>
      <w:szCs w:val="20"/>
      <w:lang w:val="en-GB" w:eastAsia="en-GB"/>
    </w:rPr>
  </w:style>
  <w:style w:type="paragraph" w:customStyle="1" w:styleId="xl283">
    <w:name w:val="xl283"/>
    <w:basedOn w:val="Normal"/>
    <w:uiPriority w:val="99"/>
    <w:qFormat/>
    <w:rsid w:val="00B75A4F"/>
    <w:pPr>
      <w:pBdr>
        <w:top w:val="single" w:sz="4" w:space="0" w:color="auto"/>
        <w:left w:val="single" w:sz="4" w:space="0" w:color="auto"/>
        <w:right w:val="single" w:sz="8" w:space="0" w:color="auto"/>
      </w:pBdr>
      <w:shd w:val="clear" w:color="000000" w:fill="FDE9D9"/>
      <w:spacing w:before="100" w:beforeAutospacing="1" w:after="100" w:afterAutospacing="1" w:line="240" w:lineRule="auto"/>
      <w:textAlignment w:val="center"/>
    </w:pPr>
    <w:rPr>
      <w:rFonts w:ascii="Arial" w:eastAsia="Times New Roman" w:hAnsi="Arial" w:cs="Arial"/>
      <w:i/>
      <w:iCs/>
      <w:sz w:val="20"/>
      <w:szCs w:val="20"/>
      <w:lang w:val="en-GB" w:eastAsia="en-GB"/>
    </w:rPr>
  </w:style>
  <w:style w:type="paragraph" w:customStyle="1" w:styleId="xl284">
    <w:name w:val="xl284"/>
    <w:basedOn w:val="Normal"/>
    <w:uiPriority w:val="99"/>
    <w:qFormat/>
    <w:rsid w:val="00B75A4F"/>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285">
    <w:name w:val="xl285"/>
    <w:basedOn w:val="Normal"/>
    <w:uiPriority w:val="99"/>
    <w:qFormat/>
    <w:rsid w:val="00B75A4F"/>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286">
    <w:name w:val="xl286"/>
    <w:basedOn w:val="Normal"/>
    <w:uiPriority w:val="99"/>
    <w:qFormat/>
    <w:rsid w:val="00B75A4F"/>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287">
    <w:name w:val="xl287"/>
    <w:basedOn w:val="Normal"/>
    <w:uiPriority w:val="99"/>
    <w:qFormat/>
    <w:rsid w:val="00B75A4F"/>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288">
    <w:name w:val="xl288"/>
    <w:basedOn w:val="Normal"/>
    <w:uiPriority w:val="99"/>
    <w:qFormat/>
    <w:rsid w:val="00B75A4F"/>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289">
    <w:name w:val="xl289"/>
    <w:basedOn w:val="Normal"/>
    <w:uiPriority w:val="99"/>
    <w:qFormat/>
    <w:rsid w:val="00B75A4F"/>
    <w:pPr>
      <w:pBdr>
        <w:top w:val="single" w:sz="8" w:space="0" w:color="auto"/>
        <w:left w:val="single" w:sz="4" w:space="0" w:color="auto"/>
        <w:bottom w:val="single" w:sz="8"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290">
    <w:name w:val="xl290"/>
    <w:basedOn w:val="Normal"/>
    <w:uiPriority w:val="99"/>
    <w:qFormat/>
    <w:rsid w:val="00B75A4F"/>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20"/>
      <w:szCs w:val="20"/>
      <w:lang w:val="en-GB" w:eastAsia="en-GB"/>
    </w:rPr>
  </w:style>
  <w:style w:type="paragraph" w:customStyle="1" w:styleId="xl291">
    <w:name w:val="xl291"/>
    <w:basedOn w:val="Normal"/>
    <w:uiPriority w:val="99"/>
    <w:qFormat/>
    <w:rsid w:val="00B75A4F"/>
    <w:pPr>
      <w:pBdr>
        <w:right w:val="single" w:sz="4" w:space="0" w:color="auto"/>
      </w:pBdr>
      <w:spacing w:before="100" w:beforeAutospacing="1" w:after="100" w:afterAutospacing="1" w:line="240" w:lineRule="auto"/>
      <w:jc w:val="center"/>
    </w:pPr>
    <w:rPr>
      <w:rFonts w:ascii="Arial" w:eastAsia="Times New Roman" w:hAnsi="Arial" w:cs="Arial"/>
      <w:sz w:val="20"/>
      <w:szCs w:val="20"/>
      <w:lang w:val="en-GB" w:eastAsia="en-GB"/>
    </w:rPr>
  </w:style>
  <w:style w:type="paragraph" w:customStyle="1" w:styleId="xl292">
    <w:name w:val="xl292"/>
    <w:basedOn w:val="Normal"/>
    <w:uiPriority w:val="99"/>
    <w:qFormat/>
    <w:rsid w:val="00B75A4F"/>
    <w:pPr>
      <w:pBdr>
        <w:left w:val="single" w:sz="8" w:space="0" w:color="auto"/>
        <w:right w:val="single" w:sz="4" w:space="0" w:color="auto"/>
      </w:pBdr>
      <w:spacing w:before="100" w:beforeAutospacing="1" w:after="100" w:afterAutospacing="1" w:line="240" w:lineRule="auto"/>
      <w:jc w:val="center"/>
    </w:pPr>
    <w:rPr>
      <w:rFonts w:ascii="Arial" w:eastAsia="Times New Roman" w:hAnsi="Arial" w:cs="Arial"/>
      <w:sz w:val="20"/>
      <w:szCs w:val="20"/>
      <w:lang w:val="en-GB" w:eastAsia="en-GB"/>
    </w:rPr>
  </w:style>
  <w:style w:type="paragraph" w:customStyle="1" w:styleId="xl293">
    <w:name w:val="xl293"/>
    <w:basedOn w:val="Normal"/>
    <w:uiPriority w:val="99"/>
    <w:qFormat/>
    <w:rsid w:val="00B75A4F"/>
    <w:pPr>
      <w:pBdr>
        <w:top w:val="single" w:sz="8" w:space="0" w:color="auto"/>
        <w:left w:val="single" w:sz="8" w:space="0" w:color="auto"/>
        <w:bottom w:val="single" w:sz="8"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294">
    <w:name w:val="xl294"/>
    <w:basedOn w:val="Normal"/>
    <w:uiPriority w:val="99"/>
    <w:qFormat/>
    <w:rsid w:val="00B75A4F"/>
    <w:pPr>
      <w:pBdr>
        <w:left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295">
    <w:name w:val="xl295"/>
    <w:basedOn w:val="Normal"/>
    <w:uiPriority w:val="99"/>
    <w:qFormat/>
    <w:rsid w:val="00B75A4F"/>
    <w:pPr>
      <w:pBdr>
        <w:top w:val="single" w:sz="8" w:space="0" w:color="auto"/>
        <w:left w:val="single" w:sz="4" w:space="0" w:color="auto"/>
        <w:bottom w:val="single" w:sz="8" w:space="0" w:color="auto"/>
        <w:right w:val="single" w:sz="8" w:space="0" w:color="auto"/>
      </w:pBdr>
      <w:shd w:val="clear" w:color="000000" w:fill="EBF1DE"/>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296">
    <w:name w:val="xl296"/>
    <w:basedOn w:val="Normal"/>
    <w:uiPriority w:val="99"/>
    <w:qFormat/>
    <w:rsid w:val="00B75A4F"/>
    <w:pPr>
      <w:spacing w:before="100" w:beforeAutospacing="1" w:after="100" w:afterAutospacing="1" w:line="240" w:lineRule="auto"/>
    </w:pPr>
    <w:rPr>
      <w:rFonts w:ascii="Arial" w:eastAsia="Times New Roman" w:hAnsi="Arial" w:cs="Arial"/>
      <w:sz w:val="20"/>
      <w:szCs w:val="20"/>
      <w:lang w:val="en-GB" w:eastAsia="en-GB"/>
    </w:rPr>
  </w:style>
  <w:style w:type="paragraph" w:customStyle="1" w:styleId="xl297">
    <w:name w:val="xl297"/>
    <w:basedOn w:val="Normal"/>
    <w:uiPriority w:val="99"/>
    <w:qFormat/>
    <w:rsid w:val="00B75A4F"/>
    <w:pPr>
      <w:spacing w:before="100" w:beforeAutospacing="1" w:after="100" w:afterAutospacing="1" w:line="240" w:lineRule="auto"/>
    </w:pPr>
    <w:rPr>
      <w:rFonts w:ascii="Arial" w:eastAsia="Times New Roman" w:hAnsi="Arial" w:cs="Arial"/>
      <w:sz w:val="20"/>
      <w:szCs w:val="20"/>
      <w:lang w:val="en-GB" w:eastAsia="en-GB"/>
    </w:rPr>
  </w:style>
  <w:style w:type="paragraph" w:customStyle="1" w:styleId="xl298">
    <w:name w:val="xl298"/>
    <w:basedOn w:val="Normal"/>
    <w:uiPriority w:val="99"/>
    <w:qFormat/>
    <w:rsid w:val="00B75A4F"/>
    <w:pPr>
      <w:pBdr>
        <w:left w:val="single" w:sz="8" w:space="0" w:color="auto"/>
        <w:right w:val="single" w:sz="4" w:space="0" w:color="auto"/>
      </w:pBdr>
      <w:shd w:val="clear" w:color="000000" w:fill="FDE9D9"/>
      <w:spacing w:before="100" w:beforeAutospacing="1" w:after="100" w:afterAutospacing="1" w:line="240" w:lineRule="auto"/>
      <w:jc w:val="center"/>
    </w:pPr>
    <w:rPr>
      <w:rFonts w:ascii="Arial" w:eastAsia="Times New Roman" w:hAnsi="Arial" w:cs="Arial"/>
      <w:i/>
      <w:iCs/>
      <w:sz w:val="20"/>
      <w:szCs w:val="20"/>
      <w:lang w:val="en-GB" w:eastAsia="en-GB"/>
    </w:rPr>
  </w:style>
  <w:style w:type="paragraph" w:customStyle="1" w:styleId="xl299">
    <w:name w:val="xl299"/>
    <w:basedOn w:val="Normal"/>
    <w:uiPriority w:val="99"/>
    <w:qFormat/>
    <w:rsid w:val="00B75A4F"/>
    <w:pPr>
      <w:pBdr>
        <w:right w:val="single" w:sz="4" w:space="0" w:color="auto"/>
      </w:pBdr>
      <w:shd w:val="clear" w:color="000000" w:fill="FDE9D9"/>
      <w:spacing w:before="100" w:beforeAutospacing="1" w:after="100" w:afterAutospacing="1" w:line="240" w:lineRule="auto"/>
      <w:jc w:val="center"/>
    </w:pPr>
    <w:rPr>
      <w:rFonts w:ascii="Arial" w:eastAsia="Times New Roman" w:hAnsi="Arial" w:cs="Arial"/>
      <w:i/>
      <w:iCs/>
      <w:sz w:val="20"/>
      <w:szCs w:val="20"/>
      <w:lang w:val="en-GB" w:eastAsia="en-GB"/>
    </w:rPr>
  </w:style>
  <w:style w:type="paragraph" w:customStyle="1" w:styleId="xl300">
    <w:name w:val="xl300"/>
    <w:basedOn w:val="Normal"/>
    <w:uiPriority w:val="99"/>
    <w:qFormat/>
    <w:rsid w:val="00B75A4F"/>
    <w:pPr>
      <w:pBdr>
        <w:left w:val="single" w:sz="4" w:space="0" w:color="auto"/>
        <w:right w:val="single" w:sz="4" w:space="0" w:color="auto"/>
      </w:pBdr>
      <w:shd w:val="clear" w:color="000000" w:fill="FDE9D9"/>
      <w:spacing w:before="100" w:beforeAutospacing="1" w:after="100" w:afterAutospacing="1" w:line="240" w:lineRule="auto"/>
      <w:jc w:val="center"/>
    </w:pPr>
    <w:rPr>
      <w:rFonts w:ascii="Arial" w:eastAsia="Times New Roman" w:hAnsi="Arial" w:cs="Arial"/>
      <w:i/>
      <w:iCs/>
      <w:sz w:val="20"/>
      <w:szCs w:val="20"/>
      <w:lang w:val="en-GB" w:eastAsia="en-GB"/>
    </w:rPr>
  </w:style>
  <w:style w:type="paragraph" w:customStyle="1" w:styleId="xl301">
    <w:name w:val="xl301"/>
    <w:basedOn w:val="Normal"/>
    <w:uiPriority w:val="99"/>
    <w:qFormat/>
    <w:rsid w:val="00B75A4F"/>
    <w:pPr>
      <w:pBdr>
        <w:left w:val="single" w:sz="4" w:space="0" w:color="auto"/>
      </w:pBdr>
      <w:shd w:val="clear" w:color="000000" w:fill="FDE9D9"/>
      <w:spacing w:before="100" w:beforeAutospacing="1" w:after="100" w:afterAutospacing="1" w:line="240" w:lineRule="auto"/>
      <w:jc w:val="center"/>
    </w:pPr>
    <w:rPr>
      <w:rFonts w:ascii="Arial" w:eastAsia="Times New Roman" w:hAnsi="Arial" w:cs="Arial"/>
      <w:i/>
      <w:iCs/>
      <w:sz w:val="20"/>
      <w:szCs w:val="20"/>
      <w:lang w:val="en-GB" w:eastAsia="en-GB"/>
    </w:rPr>
  </w:style>
  <w:style w:type="paragraph" w:customStyle="1" w:styleId="xl302">
    <w:name w:val="xl302"/>
    <w:basedOn w:val="Normal"/>
    <w:uiPriority w:val="99"/>
    <w:qFormat/>
    <w:rsid w:val="00B75A4F"/>
    <w:pPr>
      <w:pBdr>
        <w:left w:val="single" w:sz="4" w:space="0" w:color="auto"/>
        <w:right w:val="single" w:sz="8" w:space="0" w:color="auto"/>
      </w:pBdr>
      <w:shd w:val="clear" w:color="000000" w:fill="FDE9D9"/>
      <w:spacing w:before="100" w:beforeAutospacing="1" w:after="100" w:afterAutospacing="1" w:line="240" w:lineRule="auto"/>
      <w:jc w:val="center"/>
    </w:pPr>
    <w:rPr>
      <w:rFonts w:ascii="Arial" w:eastAsia="Times New Roman" w:hAnsi="Arial" w:cs="Arial"/>
      <w:i/>
      <w:iCs/>
      <w:sz w:val="20"/>
      <w:szCs w:val="20"/>
      <w:lang w:val="en-GB" w:eastAsia="en-GB"/>
    </w:rPr>
  </w:style>
  <w:style w:type="paragraph" w:customStyle="1" w:styleId="xl303">
    <w:name w:val="xl303"/>
    <w:basedOn w:val="Normal"/>
    <w:uiPriority w:val="99"/>
    <w:qFormat/>
    <w:rsid w:val="00B75A4F"/>
    <w:pPr>
      <w:shd w:val="clear" w:color="000000" w:fill="FDE9D9"/>
      <w:spacing w:before="100" w:beforeAutospacing="1" w:after="100" w:afterAutospacing="1" w:line="240" w:lineRule="auto"/>
      <w:jc w:val="center"/>
      <w:textAlignment w:val="center"/>
    </w:pPr>
    <w:rPr>
      <w:rFonts w:ascii="Arial" w:eastAsia="Times New Roman" w:hAnsi="Arial" w:cs="Arial"/>
      <w:i/>
      <w:iCs/>
      <w:sz w:val="20"/>
      <w:szCs w:val="20"/>
      <w:lang w:val="en-GB" w:eastAsia="en-GB"/>
    </w:rPr>
  </w:style>
  <w:style w:type="paragraph" w:customStyle="1" w:styleId="xl304">
    <w:name w:val="xl304"/>
    <w:basedOn w:val="Normal"/>
    <w:uiPriority w:val="99"/>
    <w:qFormat/>
    <w:rsid w:val="00B75A4F"/>
    <w:pPr>
      <w:pBdr>
        <w:top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305">
    <w:name w:val="xl305"/>
    <w:basedOn w:val="Normal"/>
    <w:uiPriority w:val="99"/>
    <w:qFormat/>
    <w:rsid w:val="00B75A4F"/>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306">
    <w:name w:val="xl306"/>
    <w:basedOn w:val="Normal"/>
    <w:uiPriority w:val="99"/>
    <w:qFormat/>
    <w:rsid w:val="00B75A4F"/>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307">
    <w:name w:val="xl307"/>
    <w:basedOn w:val="Normal"/>
    <w:uiPriority w:val="99"/>
    <w:qFormat/>
    <w:rsid w:val="00B75A4F"/>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308">
    <w:name w:val="xl308"/>
    <w:basedOn w:val="Normal"/>
    <w:uiPriority w:val="99"/>
    <w:qFormat/>
    <w:rsid w:val="00B75A4F"/>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309">
    <w:name w:val="xl309"/>
    <w:basedOn w:val="Normal"/>
    <w:uiPriority w:val="99"/>
    <w:qFormat/>
    <w:rsid w:val="00B75A4F"/>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310">
    <w:name w:val="xl310"/>
    <w:basedOn w:val="Normal"/>
    <w:uiPriority w:val="99"/>
    <w:qFormat/>
    <w:rsid w:val="00B75A4F"/>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311">
    <w:name w:val="xl311"/>
    <w:basedOn w:val="Normal"/>
    <w:uiPriority w:val="99"/>
    <w:qFormat/>
    <w:rsid w:val="00B75A4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312">
    <w:name w:val="xl312"/>
    <w:basedOn w:val="Normal"/>
    <w:uiPriority w:val="99"/>
    <w:qFormat/>
    <w:rsid w:val="00B75A4F"/>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313">
    <w:name w:val="xl313"/>
    <w:basedOn w:val="Normal"/>
    <w:uiPriority w:val="99"/>
    <w:qFormat/>
    <w:rsid w:val="00B75A4F"/>
    <w:pPr>
      <w:pBdr>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314">
    <w:name w:val="xl314"/>
    <w:basedOn w:val="Normal"/>
    <w:uiPriority w:val="99"/>
    <w:qFormat/>
    <w:rsid w:val="00B75A4F"/>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315">
    <w:name w:val="xl315"/>
    <w:basedOn w:val="Normal"/>
    <w:uiPriority w:val="99"/>
    <w:qFormat/>
    <w:rsid w:val="00B75A4F"/>
    <w:pPr>
      <w:pBdr>
        <w:lef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316">
    <w:name w:val="xl316"/>
    <w:basedOn w:val="Normal"/>
    <w:uiPriority w:val="99"/>
    <w:qFormat/>
    <w:rsid w:val="00B75A4F"/>
    <w:pPr>
      <w:pBdr>
        <w:left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317">
    <w:name w:val="xl317"/>
    <w:basedOn w:val="Normal"/>
    <w:uiPriority w:val="99"/>
    <w:qFormat/>
    <w:rsid w:val="00B75A4F"/>
    <w:pPr>
      <w:pBdr>
        <w:top w:val="single" w:sz="8"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20"/>
      <w:szCs w:val="20"/>
      <w:lang w:val="en-GB" w:eastAsia="en-GB"/>
    </w:rPr>
  </w:style>
  <w:style w:type="paragraph" w:customStyle="1" w:styleId="xl318">
    <w:name w:val="xl318"/>
    <w:basedOn w:val="Normal"/>
    <w:uiPriority w:val="99"/>
    <w:qFormat/>
    <w:rsid w:val="00B75A4F"/>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20"/>
      <w:szCs w:val="20"/>
      <w:lang w:val="en-GB" w:eastAsia="en-GB"/>
    </w:rPr>
  </w:style>
  <w:style w:type="paragraph" w:customStyle="1" w:styleId="xl319">
    <w:name w:val="xl319"/>
    <w:basedOn w:val="Normal"/>
    <w:uiPriority w:val="99"/>
    <w:qFormat/>
    <w:rsid w:val="00B75A4F"/>
    <w:pPr>
      <w:pBdr>
        <w:top w:val="single" w:sz="8" w:space="0" w:color="auto"/>
        <w:left w:val="single" w:sz="4" w:space="0" w:color="auto"/>
        <w:bottom w:val="single" w:sz="4" w:space="0" w:color="auto"/>
      </w:pBdr>
      <w:spacing w:before="100" w:beforeAutospacing="1" w:after="100" w:afterAutospacing="1" w:line="240" w:lineRule="auto"/>
      <w:jc w:val="center"/>
    </w:pPr>
    <w:rPr>
      <w:rFonts w:ascii="Arial" w:eastAsia="Times New Roman" w:hAnsi="Arial" w:cs="Arial"/>
      <w:sz w:val="20"/>
      <w:szCs w:val="20"/>
      <w:lang w:val="en-GB" w:eastAsia="en-GB"/>
    </w:rPr>
  </w:style>
  <w:style w:type="paragraph" w:customStyle="1" w:styleId="xl320">
    <w:name w:val="xl320"/>
    <w:basedOn w:val="Normal"/>
    <w:uiPriority w:val="99"/>
    <w:qFormat/>
    <w:rsid w:val="00B75A4F"/>
    <w:pPr>
      <w:pBdr>
        <w:top w:val="single" w:sz="4" w:space="0" w:color="auto"/>
        <w:left w:val="single" w:sz="4" w:space="0" w:color="auto"/>
        <w:bottom w:val="single" w:sz="8" w:space="0" w:color="auto"/>
      </w:pBdr>
      <w:shd w:val="clear" w:color="000000" w:fill="EBF1DE"/>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321">
    <w:name w:val="xl321"/>
    <w:basedOn w:val="Normal"/>
    <w:uiPriority w:val="99"/>
    <w:qFormat/>
    <w:rsid w:val="00B75A4F"/>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Arial" w:eastAsia="Times New Roman" w:hAnsi="Arial" w:cs="Arial"/>
      <w:sz w:val="20"/>
      <w:szCs w:val="20"/>
      <w:lang w:val="en-GB" w:eastAsia="en-GB"/>
    </w:rPr>
  </w:style>
  <w:style w:type="paragraph" w:customStyle="1" w:styleId="xl322">
    <w:name w:val="xl322"/>
    <w:basedOn w:val="Normal"/>
    <w:uiPriority w:val="99"/>
    <w:qFormat/>
    <w:rsid w:val="00B75A4F"/>
    <w:pPr>
      <w:pBdr>
        <w:top w:val="single" w:sz="8" w:space="0" w:color="auto"/>
        <w:left w:val="single" w:sz="4" w:space="0" w:color="auto"/>
        <w:bottom w:val="single" w:sz="8" w:space="0" w:color="auto"/>
      </w:pBdr>
      <w:shd w:val="clear" w:color="000000" w:fill="EBF1DE"/>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323">
    <w:name w:val="xl323"/>
    <w:basedOn w:val="Normal"/>
    <w:uiPriority w:val="99"/>
    <w:qFormat/>
    <w:rsid w:val="00B75A4F"/>
    <w:pPr>
      <w:pBdr>
        <w:top w:val="single" w:sz="8" w:space="0" w:color="auto"/>
        <w:left w:val="single" w:sz="8" w:space="0" w:color="auto"/>
        <w:bottom w:val="single" w:sz="8" w:space="0" w:color="auto"/>
      </w:pBdr>
      <w:shd w:val="clear" w:color="000000" w:fill="E4DFEC"/>
      <w:spacing w:before="100" w:beforeAutospacing="1" w:after="100" w:afterAutospacing="1" w:line="240" w:lineRule="auto"/>
      <w:jc w:val="center"/>
      <w:textAlignment w:val="center"/>
    </w:pPr>
    <w:rPr>
      <w:rFonts w:ascii="Arial" w:eastAsia="Times New Roman" w:hAnsi="Arial" w:cs="Arial"/>
      <w:b/>
      <w:bCs/>
      <w:sz w:val="24"/>
      <w:szCs w:val="24"/>
      <w:lang w:val="en-GB" w:eastAsia="en-GB"/>
    </w:rPr>
  </w:style>
  <w:style w:type="paragraph" w:customStyle="1" w:styleId="xl324">
    <w:name w:val="xl324"/>
    <w:basedOn w:val="Normal"/>
    <w:uiPriority w:val="99"/>
    <w:qFormat/>
    <w:rsid w:val="00B75A4F"/>
    <w:pPr>
      <w:pBdr>
        <w:top w:val="single" w:sz="8" w:space="0" w:color="auto"/>
        <w:bottom w:val="single" w:sz="8" w:space="0" w:color="auto"/>
      </w:pBdr>
      <w:shd w:val="clear" w:color="000000" w:fill="E4DFEC"/>
      <w:spacing w:before="100" w:beforeAutospacing="1" w:after="100" w:afterAutospacing="1" w:line="240" w:lineRule="auto"/>
      <w:jc w:val="center"/>
      <w:textAlignment w:val="center"/>
    </w:pPr>
    <w:rPr>
      <w:rFonts w:ascii="Arial" w:eastAsia="Times New Roman" w:hAnsi="Arial" w:cs="Arial"/>
      <w:b/>
      <w:bCs/>
      <w:sz w:val="24"/>
      <w:szCs w:val="24"/>
      <w:lang w:val="en-GB" w:eastAsia="en-GB"/>
    </w:rPr>
  </w:style>
  <w:style w:type="paragraph" w:customStyle="1" w:styleId="xl325">
    <w:name w:val="xl325"/>
    <w:basedOn w:val="Normal"/>
    <w:uiPriority w:val="99"/>
    <w:qFormat/>
    <w:rsid w:val="00B75A4F"/>
    <w:pPr>
      <w:pBdr>
        <w:top w:val="single" w:sz="8" w:space="0" w:color="auto"/>
        <w:left w:val="single" w:sz="4" w:space="0" w:color="auto"/>
        <w:bottom w:val="single" w:sz="8" w:space="0" w:color="auto"/>
        <w:right w:val="single" w:sz="8" w:space="0" w:color="auto"/>
      </w:pBdr>
      <w:shd w:val="clear" w:color="000000" w:fill="E4DFEC"/>
      <w:spacing w:before="100" w:beforeAutospacing="1" w:after="100" w:afterAutospacing="1" w:line="240" w:lineRule="auto"/>
      <w:jc w:val="center"/>
    </w:pPr>
    <w:rPr>
      <w:rFonts w:ascii="Arial" w:eastAsia="Times New Roman" w:hAnsi="Arial" w:cs="Arial"/>
      <w:b/>
      <w:bCs/>
      <w:sz w:val="24"/>
      <w:szCs w:val="24"/>
      <w:lang w:val="en-GB" w:eastAsia="en-GB"/>
    </w:rPr>
  </w:style>
  <w:style w:type="paragraph" w:customStyle="1" w:styleId="xl326">
    <w:name w:val="xl326"/>
    <w:basedOn w:val="Normal"/>
    <w:uiPriority w:val="99"/>
    <w:qFormat/>
    <w:rsid w:val="00B75A4F"/>
    <w:pPr>
      <w:pBdr>
        <w:top w:val="single" w:sz="8" w:space="0" w:color="auto"/>
        <w:bottom w:val="single" w:sz="8" w:space="0" w:color="auto"/>
        <w:right w:val="single" w:sz="4" w:space="0" w:color="auto"/>
      </w:pBdr>
      <w:shd w:val="clear" w:color="000000" w:fill="E4DFEC"/>
      <w:spacing w:before="100" w:beforeAutospacing="1" w:after="100" w:afterAutospacing="1" w:line="240" w:lineRule="auto"/>
      <w:jc w:val="center"/>
      <w:textAlignment w:val="center"/>
    </w:pPr>
    <w:rPr>
      <w:rFonts w:ascii="Arial" w:eastAsia="Times New Roman" w:hAnsi="Arial" w:cs="Arial"/>
      <w:b/>
      <w:bCs/>
      <w:sz w:val="24"/>
      <w:szCs w:val="24"/>
      <w:lang w:val="en-GB" w:eastAsia="en-GB"/>
    </w:rPr>
  </w:style>
  <w:style w:type="paragraph" w:customStyle="1" w:styleId="xl327">
    <w:name w:val="xl327"/>
    <w:basedOn w:val="Normal"/>
    <w:uiPriority w:val="99"/>
    <w:qFormat/>
    <w:rsid w:val="00B75A4F"/>
    <w:pPr>
      <w:pBdr>
        <w:top w:val="single" w:sz="8" w:space="0" w:color="auto"/>
        <w:bottom w:val="single" w:sz="8"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328">
    <w:name w:val="xl328"/>
    <w:basedOn w:val="Normal"/>
    <w:uiPriority w:val="99"/>
    <w:qFormat/>
    <w:rsid w:val="00B75A4F"/>
    <w:pPr>
      <w:pBdr>
        <w:top w:val="single" w:sz="8" w:space="0" w:color="auto"/>
        <w:bottom w:val="single" w:sz="8" w:space="0" w:color="auto"/>
        <w:right w:val="single" w:sz="4" w:space="0" w:color="auto"/>
      </w:pBdr>
      <w:shd w:val="clear" w:color="000000" w:fill="EBF1DE"/>
      <w:spacing w:before="100" w:beforeAutospacing="1" w:after="100" w:afterAutospacing="1" w:line="240" w:lineRule="auto"/>
      <w:jc w:val="center"/>
    </w:pPr>
    <w:rPr>
      <w:rFonts w:ascii="Arial" w:eastAsia="Times New Roman" w:hAnsi="Arial" w:cs="Arial"/>
      <w:b/>
      <w:bCs/>
      <w:sz w:val="20"/>
      <w:szCs w:val="20"/>
      <w:lang w:val="en-GB" w:eastAsia="en-GB"/>
    </w:rPr>
  </w:style>
  <w:style w:type="paragraph" w:customStyle="1" w:styleId="xl329">
    <w:name w:val="xl329"/>
    <w:basedOn w:val="Normal"/>
    <w:uiPriority w:val="99"/>
    <w:qFormat/>
    <w:rsid w:val="00B75A4F"/>
    <w:pPr>
      <w:pBdr>
        <w:top w:val="single" w:sz="8" w:space="0" w:color="auto"/>
        <w:left w:val="single" w:sz="4" w:space="0" w:color="auto"/>
        <w:bottom w:val="single" w:sz="8" w:space="0" w:color="auto"/>
        <w:right w:val="single" w:sz="8" w:space="0" w:color="auto"/>
      </w:pBdr>
      <w:shd w:val="clear" w:color="000000" w:fill="EBF1DE"/>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330">
    <w:name w:val="xl330"/>
    <w:basedOn w:val="Normal"/>
    <w:uiPriority w:val="99"/>
    <w:qFormat/>
    <w:rsid w:val="00B75A4F"/>
    <w:pPr>
      <w:pBdr>
        <w:top w:val="single" w:sz="8" w:space="0" w:color="auto"/>
        <w:left w:val="single" w:sz="8" w:space="0" w:color="auto"/>
        <w:bottom w:val="single" w:sz="8" w:space="0" w:color="auto"/>
        <w:right w:val="single" w:sz="4" w:space="0" w:color="auto"/>
      </w:pBdr>
      <w:shd w:val="clear" w:color="000000" w:fill="EBF1DE"/>
      <w:spacing w:before="100" w:beforeAutospacing="1" w:after="100" w:afterAutospacing="1" w:line="240" w:lineRule="auto"/>
      <w:jc w:val="center"/>
    </w:pPr>
    <w:rPr>
      <w:rFonts w:ascii="Arial" w:eastAsia="Times New Roman" w:hAnsi="Arial" w:cs="Arial"/>
      <w:b/>
      <w:bCs/>
      <w:sz w:val="20"/>
      <w:szCs w:val="20"/>
      <w:lang w:val="en-GB" w:eastAsia="en-GB"/>
    </w:rPr>
  </w:style>
  <w:style w:type="paragraph" w:customStyle="1" w:styleId="xl331">
    <w:name w:val="xl331"/>
    <w:basedOn w:val="Normal"/>
    <w:uiPriority w:val="99"/>
    <w:qFormat/>
    <w:rsid w:val="00B75A4F"/>
    <w:pPr>
      <w:pBdr>
        <w:top w:val="single" w:sz="8" w:space="0" w:color="auto"/>
        <w:left w:val="single" w:sz="4" w:space="0" w:color="auto"/>
        <w:bottom w:val="single" w:sz="8" w:space="0" w:color="auto"/>
        <w:right w:val="single" w:sz="8" w:space="0" w:color="auto"/>
      </w:pBdr>
      <w:shd w:val="clear" w:color="000000" w:fill="EBF1DE"/>
      <w:spacing w:before="100" w:beforeAutospacing="1" w:after="100" w:afterAutospacing="1" w:line="240" w:lineRule="auto"/>
      <w:jc w:val="center"/>
    </w:pPr>
    <w:rPr>
      <w:rFonts w:ascii="Arial" w:eastAsia="Times New Roman" w:hAnsi="Arial" w:cs="Arial"/>
      <w:b/>
      <w:bCs/>
      <w:sz w:val="20"/>
      <w:szCs w:val="20"/>
      <w:lang w:val="en-GB" w:eastAsia="en-GB"/>
    </w:rPr>
  </w:style>
  <w:style w:type="paragraph" w:customStyle="1" w:styleId="xl332">
    <w:name w:val="xl332"/>
    <w:basedOn w:val="Normal"/>
    <w:uiPriority w:val="99"/>
    <w:qFormat/>
    <w:rsid w:val="00B75A4F"/>
    <w:pPr>
      <w:pBdr>
        <w:top w:val="single" w:sz="8" w:space="0" w:color="auto"/>
        <w:left w:val="single" w:sz="8" w:space="0" w:color="auto"/>
        <w:bottom w:val="single" w:sz="8" w:space="0" w:color="auto"/>
        <w:right w:val="single" w:sz="4" w:space="0" w:color="auto"/>
      </w:pBdr>
      <w:shd w:val="clear" w:color="000000" w:fill="E4DFEC"/>
      <w:spacing w:before="100" w:beforeAutospacing="1" w:after="100" w:afterAutospacing="1" w:line="240" w:lineRule="auto"/>
      <w:jc w:val="center"/>
    </w:pPr>
    <w:rPr>
      <w:rFonts w:ascii="Arial" w:eastAsia="Times New Roman" w:hAnsi="Arial" w:cs="Arial"/>
      <w:b/>
      <w:bCs/>
      <w:sz w:val="24"/>
      <w:szCs w:val="24"/>
      <w:lang w:val="en-GB" w:eastAsia="en-GB"/>
    </w:rPr>
  </w:style>
  <w:style w:type="paragraph" w:customStyle="1" w:styleId="xl333">
    <w:name w:val="xl333"/>
    <w:basedOn w:val="Normal"/>
    <w:uiPriority w:val="99"/>
    <w:qFormat/>
    <w:rsid w:val="00B75A4F"/>
    <w:pPr>
      <w:pBdr>
        <w:top w:val="single" w:sz="8" w:space="0" w:color="auto"/>
        <w:left w:val="single" w:sz="8" w:space="0" w:color="auto"/>
        <w:bottom w:val="single" w:sz="8"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b/>
      <w:bCs/>
      <w:sz w:val="24"/>
      <w:szCs w:val="24"/>
      <w:lang w:val="en-GB" w:eastAsia="en-GB"/>
    </w:rPr>
  </w:style>
  <w:style w:type="paragraph" w:customStyle="1" w:styleId="xl334">
    <w:name w:val="xl334"/>
    <w:basedOn w:val="Normal"/>
    <w:uiPriority w:val="99"/>
    <w:qFormat/>
    <w:rsid w:val="00B75A4F"/>
    <w:pPr>
      <w:pBdr>
        <w:top w:val="single" w:sz="8" w:space="0" w:color="auto"/>
        <w:left w:val="single" w:sz="8" w:space="0" w:color="auto"/>
        <w:bottom w:val="single" w:sz="8" w:space="0" w:color="auto"/>
      </w:pBdr>
      <w:shd w:val="clear" w:color="000000" w:fill="EBF1DE"/>
      <w:spacing w:before="100" w:beforeAutospacing="1" w:after="100" w:afterAutospacing="1" w:line="240" w:lineRule="auto"/>
      <w:jc w:val="center"/>
      <w:textAlignment w:val="center"/>
    </w:pPr>
    <w:rPr>
      <w:rFonts w:ascii="Arial" w:eastAsia="Times New Roman" w:hAnsi="Arial" w:cs="Arial"/>
      <w:b/>
      <w:bCs/>
      <w:sz w:val="24"/>
      <w:szCs w:val="24"/>
      <w:lang w:val="en-GB" w:eastAsia="en-GB"/>
    </w:rPr>
  </w:style>
  <w:style w:type="paragraph" w:customStyle="1" w:styleId="xl335">
    <w:name w:val="xl335"/>
    <w:basedOn w:val="Normal"/>
    <w:uiPriority w:val="99"/>
    <w:qFormat/>
    <w:rsid w:val="00B75A4F"/>
    <w:pPr>
      <w:pBdr>
        <w:top w:val="single" w:sz="8" w:space="0" w:color="auto"/>
        <w:left w:val="single" w:sz="4" w:space="0" w:color="auto"/>
        <w:bottom w:val="single" w:sz="8" w:space="0" w:color="auto"/>
        <w:right w:val="single" w:sz="8" w:space="0" w:color="auto"/>
      </w:pBdr>
      <w:shd w:val="clear" w:color="000000" w:fill="EBF1DE"/>
      <w:spacing w:before="100" w:beforeAutospacing="1" w:after="100" w:afterAutospacing="1" w:line="240" w:lineRule="auto"/>
      <w:jc w:val="center"/>
    </w:pPr>
    <w:rPr>
      <w:rFonts w:ascii="Arial" w:eastAsia="Times New Roman" w:hAnsi="Arial" w:cs="Arial"/>
      <w:b/>
      <w:bCs/>
      <w:sz w:val="24"/>
      <w:szCs w:val="24"/>
      <w:lang w:val="en-GB" w:eastAsia="en-GB"/>
    </w:rPr>
  </w:style>
  <w:style w:type="paragraph" w:customStyle="1" w:styleId="xl336">
    <w:name w:val="xl336"/>
    <w:basedOn w:val="Normal"/>
    <w:uiPriority w:val="99"/>
    <w:qFormat/>
    <w:rsid w:val="00B75A4F"/>
    <w:pPr>
      <w:pBdr>
        <w:top w:val="single" w:sz="8" w:space="0" w:color="auto"/>
        <w:bottom w:val="single" w:sz="8"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b/>
      <w:bCs/>
      <w:sz w:val="24"/>
      <w:szCs w:val="24"/>
      <w:lang w:val="en-GB" w:eastAsia="en-GB"/>
    </w:rPr>
  </w:style>
  <w:style w:type="paragraph" w:customStyle="1" w:styleId="xl337">
    <w:name w:val="xl337"/>
    <w:basedOn w:val="Normal"/>
    <w:uiPriority w:val="99"/>
    <w:qFormat/>
    <w:rsid w:val="00B75A4F"/>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338">
    <w:name w:val="xl338"/>
    <w:basedOn w:val="Normal"/>
    <w:uiPriority w:val="99"/>
    <w:qFormat/>
    <w:rsid w:val="00B75A4F"/>
    <w:pPr>
      <w:pBdr>
        <w:top w:val="single" w:sz="8" w:space="0" w:color="auto"/>
        <w:left w:val="single" w:sz="8" w:space="0" w:color="auto"/>
        <w:bottom w:val="single" w:sz="8" w:space="0" w:color="auto"/>
        <w:right w:val="single" w:sz="4" w:space="0" w:color="auto"/>
      </w:pBdr>
      <w:shd w:val="clear" w:color="000000" w:fill="EBF1DE"/>
      <w:spacing w:before="100" w:beforeAutospacing="1" w:after="100" w:afterAutospacing="1" w:line="240" w:lineRule="auto"/>
      <w:jc w:val="center"/>
    </w:pPr>
    <w:rPr>
      <w:rFonts w:ascii="Arial" w:eastAsia="Times New Roman" w:hAnsi="Arial" w:cs="Arial"/>
      <w:b/>
      <w:bCs/>
      <w:sz w:val="24"/>
      <w:szCs w:val="24"/>
      <w:lang w:val="en-GB" w:eastAsia="en-GB"/>
    </w:rPr>
  </w:style>
  <w:style w:type="paragraph" w:customStyle="1" w:styleId="xl339">
    <w:name w:val="xl339"/>
    <w:basedOn w:val="Normal"/>
    <w:uiPriority w:val="99"/>
    <w:qFormat/>
    <w:rsid w:val="00B75A4F"/>
    <w:pPr>
      <w:pBdr>
        <w:top w:val="single" w:sz="8" w:space="0" w:color="auto"/>
        <w:left w:val="single" w:sz="8" w:space="0" w:color="auto"/>
        <w:bottom w:val="single" w:sz="8" w:space="0" w:color="auto"/>
      </w:pBdr>
      <w:shd w:val="clear" w:color="000000" w:fill="EBF1DE"/>
      <w:spacing w:before="100" w:beforeAutospacing="1" w:after="100" w:afterAutospacing="1" w:line="240" w:lineRule="auto"/>
      <w:jc w:val="center"/>
    </w:pPr>
    <w:rPr>
      <w:rFonts w:ascii="Arial" w:eastAsia="Times New Roman" w:hAnsi="Arial" w:cs="Arial"/>
      <w:b/>
      <w:bCs/>
      <w:sz w:val="20"/>
      <w:szCs w:val="20"/>
      <w:lang w:val="en-GB" w:eastAsia="en-GB"/>
    </w:rPr>
  </w:style>
  <w:style w:type="paragraph" w:customStyle="1" w:styleId="xl340">
    <w:name w:val="xl340"/>
    <w:basedOn w:val="Normal"/>
    <w:uiPriority w:val="99"/>
    <w:qFormat/>
    <w:rsid w:val="00B75A4F"/>
    <w:pPr>
      <w:pBdr>
        <w:left w:val="single" w:sz="4" w:space="0" w:color="auto"/>
        <w:bottom w:val="single" w:sz="4" w:space="0" w:color="auto"/>
        <w:right w:val="single" w:sz="8" w:space="0" w:color="auto"/>
      </w:pBdr>
      <w:shd w:val="clear" w:color="000000" w:fill="FDE9D9"/>
      <w:spacing w:before="100" w:beforeAutospacing="1" w:after="100" w:afterAutospacing="1" w:line="240" w:lineRule="auto"/>
      <w:textAlignment w:val="center"/>
    </w:pPr>
    <w:rPr>
      <w:rFonts w:ascii="Arial" w:eastAsia="Times New Roman" w:hAnsi="Arial" w:cs="Arial"/>
      <w:i/>
      <w:iCs/>
      <w:sz w:val="20"/>
      <w:szCs w:val="20"/>
      <w:lang w:val="en-GB" w:eastAsia="en-GB"/>
    </w:rPr>
  </w:style>
  <w:style w:type="paragraph" w:customStyle="1" w:styleId="xl341">
    <w:name w:val="xl341"/>
    <w:basedOn w:val="Normal"/>
    <w:uiPriority w:val="99"/>
    <w:qFormat/>
    <w:rsid w:val="00B75A4F"/>
    <w:pPr>
      <w:pBdr>
        <w:top w:val="single" w:sz="4" w:space="0" w:color="auto"/>
        <w:left w:val="single" w:sz="4" w:space="0" w:color="auto"/>
        <w:right w:val="single" w:sz="8" w:space="0" w:color="auto"/>
      </w:pBdr>
      <w:shd w:val="clear" w:color="000000" w:fill="FDE9D9"/>
      <w:spacing w:before="100" w:beforeAutospacing="1" w:after="100" w:afterAutospacing="1" w:line="240" w:lineRule="auto"/>
      <w:textAlignment w:val="center"/>
    </w:pPr>
    <w:rPr>
      <w:rFonts w:ascii="Arial" w:eastAsia="Times New Roman" w:hAnsi="Arial" w:cs="Arial"/>
      <w:i/>
      <w:iCs/>
      <w:sz w:val="20"/>
      <w:szCs w:val="20"/>
      <w:lang w:val="en-GB" w:eastAsia="en-GB"/>
    </w:rPr>
  </w:style>
  <w:style w:type="paragraph" w:customStyle="1" w:styleId="xl342">
    <w:name w:val="xl342"/>
    <w:basedOn w:val="Normal"/>
    <w:uiPriority w:val="99"/>
    <w:qFormat/>
    <w:rsid w:val="00B75A4F"/>
    <w:pPr>
      <w:pBdr>
        <w:top w:val="single" w:sz="8" w:space="0" w:color="auto"/>
        <w:left w:val="single" w:sz="4" w:space="0" w:color="auto"/>
        <w:right w:val="single" w:sz="8" w:space="0" w:color="auto"/>
      </w:pBdr>
      <w:spacing w:before="100" w:beforeAutospacing="1" w:after="100" w:afterAutospacing="1" w:line="240" w:lineRule="auto"/>
      <w:textAlignment w:val="center"/>
    </w:pPr>
    <w:rPr>
      <w:rFonts w:ascii="Arial" w:eastAsia="Times New Roman" w:hAnsi="Arial" w:cs="Arial"/>
      <w:sz w:val="20"/>
      <w:szCs w:val="20"/>
      <w:lang w:val="en-GB" w:eastAsia="en-GB"/>
    </w:rPr>
  </w:style>
  <w:style w:type="paragraph" w:customStyle="1" w:styleId="xl343">
    <w:name w:val="xl343"/>
    <w:basedOn w:val="Normal"/>
    <w:uiPriority w:val="99"/>
    <w:qFormat/>
    <w:rsid w:val="00B75A4F"/>
    <w:pPr>
      <w:pBdr>
        <w:top w:val="single" w:sz="4" w:space="0" w:color="auto"/>
        <w:left w:val="single" w:sz="4" w:space="0" w:color="auto"/>
        <w:right w:val="single" w:sz="8" w:space="0" w:color="auto"/>
      </w:pBdr>
      <w:spacing w:before="100" w:beforeAutospacing="1" w:after="100" w:afterAutospacing="1" w:line="240" w:lineRule="auto"/>
      <w:textAlignment w:val="center"/>
    </w:pPr>
    <w:rPr>
      <w:rFonts w:ascii="Arial" w:eastAsia="Times New Roman" w:hAnsi="Arial" w:cs="Arial"/>
      <w:sz w:val="20"/>
      <w:szCs w:val="20"/>
      <w:lang w:val="en-GB" w:eastAsia="en-GB"/>
    </w:rPr>
  </w:style>
  <w:style w:type="paragraph" w:customStyle="1" w:styleId="xl344">
    <w:name w:val="xl344"/>
    <w:basedOn w:val="Normal"/>
    <w:uiPriority w:val="99"/>
    <w:qFormat/>
    <w:rsid w:val="00B75A4F"/>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345">
    <w:name w:val="xl345"/>
    <w:basedOn w:val="Normal"/>
    <w:uiPriority w:val="99"/>
    <w:qFormat/>
    <w:rsid w:val="00B75A4F"/>
    <w:pPr>
      <w:pBdr>
        <w:right w:val="single" w:sz="4" w:space="0" w:color="auto"/>
      </w:pBdr>
      <w:shd w:val="clear" w:color="000000" w:fill="FDE9D9"/>
      <w:spacing w:before="100" w:beforeAutospacing="1" w:after="100" w:afterAutospacing="1" w:line="240" w:lineRule="auto"/>
      <w:jc w:val="center"/>
      <w:textAlignment w:val="center"/>
    </w:pPr>
    <w:rPr>
      <w:rFonts w:ascii="Arial" w:eastAsia="Times New Roman" w:hAnsi="Arial" w:cs="Arial"/>
      <w:i/>
      <w:iCs/>
      <w:sz w:val="20"/>
      <w:szCs w:val="20"/>
      <w:lang w:val="en-GB" w:eastAsia="en-GB"/>
    </w:rPr>
  </w:style>
  <w:style w:type="paragraph" w:customStyle="1" w:styleId="xl346">
    <w:name w:val="xl346"/>
    <w:basedOn w:val="Normal"/>
    <w:uiPriority w:val="99"/>
    <w:qFormat/>
    <w:rsid w:val="00B75A4F"/>
    <w:pPr>
      <w:pBdr>
        <w:left w:val="single" w:sz="8" w:space="0" w:color="auto"/>
        <w:right w:val="single" w:sz="4" w:space="0" w:color="auto"/>
      </w:pBdr>
      <w:shd w:val="clear" w:color="000000" w:fill="FDE9D9"/>
      <w:spacing w:before="100" w:beforeAutospacing="1" w:after="100" w:afterAutospacing="1" w:line="240" w:lineRule="auto"/>
      <w:jc w:val="center"/>
      <w:textAlignment w:val="center"/>
    </w:pPr>
    <w:rPr>
      <w:rFonts w:ascii="Arial" w:eastAsia="Times New Roman" w:hAnsi="Arial" w:cs="Arial"/>
      <w:i/>
      <w:iCs/>
      <w:sz w:val="20"/>
      <w:szCs w:val="20"/>
      <w:lang w:val="en-GB" w:eastAsia="en-GB"/>
    </w:rPr>
  </w:style>
  <w:style w:type="paragraph" w:customStyle="1" w:styleId="xl347">
    <w:name w:val="xl347"/>
    <w:basedOn w:val="Normal"/>
    <w:uiPriority w:val="99"/>
    <w:qFormat/>
    <w:rsid w:val="00B75A4F"/>
    <w:pPr>
      <w:pBdr>
        <w:left w:val="single" w:sz="4" w:space="0" w:color="auto"/>
      </w:pBdr>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348">
    <w:name w:val="xl348"/>
    <w:basedOn w:val="Normal"/>
    <w:uiPriority w:val="99"/>
    <w:qFormat/>
    <w:rsid w:val="00B75A4F"/>
    <w:pPr>
      <w:pBdr>
        <w:left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349">
    <w:name w:val="xl349"/>
    <w:basedOn w:val="Normal"/>
    <w:uiPriority w:val="99"/>
    <w:qFormat/>
    <w:rsid w:val="00B75A4F"/>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350">
    <w:name w:val="xl350"/>
    <w:basedOn w:val="Normal"/>
    <w:uiPriority w:val="99"/>
    <w:qFormat/>
    <w:rsid w:val="00B75A4F"/>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351">
    <w:name w:val="xl351"/>
    <w:basedOn w:val="Normal"/>
    <w:uiPriority w:val="99"/>
    <w:qFormat/>
    <w:rsid w:val="00B75A4F"/>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352">
    <w:name w:val="xl352"/>
    <w:basedOn w:val="Normal"/>
    <w:uiPriority w:val="99"/>
    <w:qFormat/>
    <w:rsid w:val="00B75A4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353">
    <w:name w:val="xl353"/>
    <w:basedOn w:val="Normal"/>
    <w:uiPriority w:val="99"/>
    <w:qFormat/>
    <w:rsid w:val="00B75A4F"/>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354">
    <w:name w:val="xl354"/>
    <w:basedOn w:val="Normal"/>
    <w:uiPriority w:val="99"/>
    <w:qFormat/>
    <w:rsid w:val="00B75A4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355">
    <w:name w:val="xl355"/>
    <w:basedOn w:val="Normal"/>
    <w:uiPriority w:val="99"/>
    <w:qFormat/>
    <w:rsid w:val="00B75A4F"/>
    <w:pPr>
      <w:pBdr>
        <w:top w:val="single" w:sz="8" w:space="0" w:color="auto"/>
        <w:bottom w:val="single" w:sz="8" w:space="0" w:color="auto"/>
        <w:right w:val="single" w:sz="4" w:space="0" w:color="auto"/>
      </w:pBdr>
      <w:shd w:val="clear" w:color="000000" w:fill="E4DFEC"/>
      <w:spacing w:before="100" w:beforeAutospacing="1" w:after="100" w:afterAutospacing="1" w:line="240" w:lineRule="auto"/>
      <w:jc w:val="center"/>
    </w:pPr>
    <w:rPr>
      <w:rFonts w:ascii="Arial" w:eastAsia="Times New Roman" w:hAnsi="Arial" w:cs="Arial"/>
      <w:b/>
      <w:bCs/>
      <w:sz w:val="24"/>
      <w:szCs w:val="24"/>
      <w:lang w:val="en-GB" w:eastAsia="en-GB"/>
    </w:rPr>
  </w:style>
  <w:style w:type="paragraph" w:customStyle="1" w:styleId="xl356">
    <w:name w:val="xl356"/>
    <w:basedOn w:val="Normal"/>
    <w:uiPriority w:val="99"/>
    <w:qFormat/>
    <w:rsid w:val="00B75A4F"/>
    <w:pPr>
      <w:pBdr>
        <w:top w:val="single" w:sz="8" w:space="0" w:color="auto"/>
        <w:left w:val="single" w:sz="4" w:space="0" w:color="auto"/>
        <w:bottom w:val="single" w:sz="8"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357">
    <w:name w:val="xl357"/>
    <w:basedOn w:val="Normal"/>
    <w:uiPriority w:val="99"/>
    <w:qFormat/>
    <w:rsid w:val="00B75A4F"/>
    <w:pPr>
      <w:pBdr>
        <w:left w:val="single" w:sz="4" w:space="0" w:color="auto"/>
        <w:right w:val="single" w:sz="8" w:space="0" w:color="auto"/>
      </w:pBdr>
      <w:spacing w:before="100" w:beforeAutospacing="1" w:after="100" w:afterAutospacing="1" w:line="240" w:lineRule="auto"/>
      <w:jc w:val="center"/>
    </w:pPr>
    <w:rPr>
      <w:rFonts w:ascii="Arial" w:eastAsia="Times New Roman" w:hAnsi="Arial" w:cs="Arial"/>
      <w:sz w:val="20"/>
      <w:szCs w:val="20"/>
      <w:lang w:val="en-GB" w:eastAsia="en-GB"/>
    </w:rPr>
  </w:style>
  <w:style w:type="paragraph" w:customStyle="1" w:styleId="xl358">
    <w:name w:val="xl358"/>
    <w:basedOn w:val="Normal"/>
    <w:uiPriority w:val="99"/>
    <w:qFormat/>
    <w:rsid w:val="00B75A4F"/>
    <w:pPr>
      <w:pBdr>
        <w:top w:val="single" w:sz="8" w:space="0" w:color="auto"/>
        <w:left w:val="single" w:sz="4" w:space="0" w:color="auto"/>
        <w:bottom w:val="single" w:sz="8" w:space="0" w:color="auto"/>
        <w:right w:val="single" w:sz="4" w:space="0" w:color="auto"/>
      </w:pBdr>
      <w:shd w:val="clear" w:color="000000" w:fill="EBF1DE"/>
      <w:spacing w:before="100" w:beforeAutospacing="1" w:after="100" w:afterAutospacing="1" w:line="240" w:lineRule="auto"/>
      <w:jc w:val="center"/>
    </w:pPr>
    <w:rPr>
      <w:rFonts w:ascii="Arial" w:eastAsia="Times New Roman" w:hAnsi="Arial" w:cs="Arial"/>
      <w:b/>
      <w:bCs/>
      <w:sz w:val="24"/>
      <w:szCs w:val="24"/>
      <w:lang w:val="en-GB" w:eastAsia="en-GB"/>
    </w:rPr>
  </w:style>
  <w:style w:type="paragraph" w:customStyle="1" w:styleId="xl359">
    <w:name w:val="xl359"/>
    <w:basedOn w:val="Normal"/>
    <w:uiPriority w:val="99"/>
    <w:qFormat/>
    <w:rsid w:val="00B75A4F"/>
    <w:pPr>
      <w:pBdr>
        <w:top w:val="single" w:sz="8" w:space="0" w:color="auto"/>
        <w:bottom w:val="single" w:sz="8" w:space="0" w:color="auto"/>
      </w:pBdr>
      <w:shd w:val="clear" w:color="000000" w:fill="EBF1DE"/>
      <w:spacing w:before="100" w:beforeAutospacing="1" w:after="100" w:afterAutospacing="1" w:line="240" w:lineRule="auto"/>
      <w:jc w:val="center"/>
    </w:pPr>
    <w:rPr>
      <w:rFonts w:ascii="Arial" w:eastAsia="Times New Roman" w:hAnsi="Arial" w:cs="Arial"/>
      <w:b/>
      <w:bCs/>
      <w:sz w:val="24"/>
      <w:szCs w:val="24"/>
      <w:lang w:val="en-GB" w:eastAsia="en-GB"/>
    </w:rPr>
  </w:style>
  <w:style w:type="paragraph" w:customStyle="1" w:styleId="xl360">
    <w:name w:val="xl360"/>
    <w:basedOn w:val="Normal"/>
    <w:uiPriority w:val="99"/>
    <w:qFormat/>
    <w:rsid w:val="00B75A4F"/>
    <w:pPr>
      <w:pBdr>
        <w:top w:val="single" w:sz="8" w:space="0" w:color="auto"/>
        <w:bottom w:val="single" w:sz="8" w:space="0" w:color="auto"/>
        <w:right w:val="single" w:sz="4" w:space="0" w:color="auto"/>
      </w:pBdr>
      <w:shd w:val="clear" w:color="000000" w:fill="EBF1DE"/>
      <w:spacing w:before="100" w:beforeAutospacing="1" w:after="100" w:afterAutospacing="1" w:line="240" w:lineRule="auto"/>
      <w:jc w:val="center"/>
    </w:pPr>
    <w:rPr>
      <w:rFonts w:ascii="Arial" w:eastAsia="Times New Roman" w:hAnsi="Arial" w:cs="Arial"/>
      <w:b/>
      <w:bCs/>
      <w:sz w:val="24"/>
      <w:szCs w:val="24"/>
      <w:lang w:val="en-GB" w:eastAsia="en-GB"/>
    </w:rPr>
  </w:style>
  <w:style w:type="paragraph" w:customStyle="1" w:styleId="xl361">
    <w:name w:val="xl361"/>
    <w:basedOn w:val="Normal"/>
    <w:uiPriority w:val="99"/>
    <w:qFormat/>
    <w:rsid w:val="00B75A4F"/>
    <w:pPr>
      <w:pBdr>
        <w:top w:val="single" w:sz="4" w:space="0" w:color="auto"/>
        <w:left w:val="single" w:sz="4" w:space="0" w:color="auto"/>
        <w:bottom w:val="single" w:sz="8" w:space="0" w:color="auto"/>
        <w:right w:val="single" w:sz="8" w:space="0" w:color="auto"/>
      </w:pBdr>
      <w:shd w:val="clear" w:color="000000" w:fill="EBF1DE"/>
      <w:spacing w:before="100" w:beforeAutospacing="1" w:after="100" w:afterAutospacing="1" w:line="240" w:lineRule="auto"/>
      <w:jc w:val="center"/>
    </w:pPr>
    <w:rPr>
      <w:rFonts w:ascii="Arial" w:eastAsia="Times New Roman" w:hAnsi="Arial" w:cs="Arial"/>
      <w:b/>
      <w:bCs/>
      <w:sz w:val="24"/>
      <w:szCs w:val="24"/>
      <w:lang w:val="en-GB" w:eastAsia="en-GB"/>
    </w:rPr>
  </w:style>
  <w:style w:type="paragraph" w:customStyle="1" w:styleId="xl362">
    <w:name w:val="xl362"/>
    <w:basedOn w:val="Normal"/>
    <w:uiPriority w:val="99"/>
    <w:qFormat/>
    <w:rsid w:val="00B75A4F"/>
    <w:pPr>
      <w:pBdr>
        <w:top w:val="single" w:sz="8" w:space="0" w:color="auto"/>
        <w:left w:val="single" w:sz="8"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Arial" w:eastAsia="Times New Roman" w:hAnsi="Arial" w:cs="Arial"/>
      <w:i/>
      <w:iCs/>
      <w:sz w:val="20"/>
      <w:szCs w:val="20"/>
      <w:lang w:val="en-GB" w:eastAsia="en-GB"/>
    </w:rPr>
  </w:style>
  <w:style w:type="paragraph" w:customStyle="1" w:styleId="xl363">
    <w:name w:val="xl363"/>
    <w:basedOn w:val="Normal"/>
    <w:uiPriority w:val="99"/>
    <w:qFormat/>
    <w:rsid w:val="00B75A4F"/>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Arial" w:eastAsia="Times New Roman" w:hAnsi="Arial" w:cs="Arial"/>
      <w:i/>
      <w:iCs/>
      <w:sz w:val="20"/>
      <w:szCs w:val="20"/>
      <w:lang w:val="en-GB" w:eastAsia="en-GB"/>
    </w:rPr>
  </w:style>
  <w:style w:type="paragraph" w:customStyle="1" w:styleId="xl364">
    <w:name w:val="xl364"/>
    <w:basedOn w:val="Normal"/>
    <w:uiPriority w:val="99"/>
    <w:qFormat/>
    <w:rsid w:val="00B75A4F"/>
    <w:pPr>
      <w:pBdr>
        <w:top w:val="single" w:sz="4" w:space="0" w:color="auto"/>
        <w:left w:val="single" w:sz="8" w:space="0" w:color="auto"/>
        <w:bottom w:val="single" w:sz="8" w:space="0" w:color="auto"/>
        <w:right w:val="single" w:sz="4" w:space="0" w:color="auto"/>
      </w:pBdr>
      <w:shd w:val="clear" w:color="000000" w:fill="FDE9D9"/>
      <w:spacing w:before="100" w:beforeAutospacing="1" w:after="100" w:afterAutospacing="1" w:line="240" w:lineRule="auto"/>
      <w:jc w:val="center"/>
      <w:textAlignment w:val="center"/>
    </w:pPr>
    <w:rPr>
      <w:rFonts w:ascii="Arial" w:eastAsia="Times New Roman" w:hAnsi="Arial" w:cs="Arial"/>
      <w:i/>
      <w:iCs/>
      <w:sz w:val="20"/>
      <w:szCs w:val="20"/>
      <w:lang w:val="en-GB" w:eastAsia="en-GB"/>
    </w:rPr>
  </w:style>
  <w:style w:type="paragraph" w:customStyle="1" w:styleId="xl365">
    <w:name w:val="xl365"/>
    <w:basedOn w:val="Normal"/>
    <w:uiPriority w:val="99"/>
    <w:qFormat/>
    <w:rsid w:val="00B75A4F"/>
    <w:pPr>
      <w:pBdr>
        <w:top w:val="single" w:sz="8"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Arial" w:eastAsia="Times New Roman" w:hAnsi="Arial" w:cs="Arial"/>
      <w:i/>
      <w:iCs/>
      <w:sz w:val="20"/>
      <w:szCs w:val="20"/>
      <w:lang w:val="en-GB" w:eastAsia="en-GB"/>
    </w:rPr>
  </w:style>
  <w:style w:type="paragraph" w:customStyle="1" w:styleId="xl366">
    <w:name w:val="xl366"/>
    <w:basedOn w:val="Normal"/>
    <w:uiPriority w:val="99"/>
    <w:qFormat/>
    <w:rsid w:val="00B75A4F"/>
    <w:pPr>
      <w:pBdr>
        <w:top w:val="single" w:sz="4" w:space="0" w:color="auto"/>
        <w:left w:val="single" w:sz="4" w:space="0" w:color="auto"/>
        <w:bottom w:val="single" w:sz="8" w:space="0" w:color="auto"/>
        <w:right w:val="single" w:sz="4" w:space="0" w:color="auto"/>
      </w:pBdr>
      <w:shd w:val="clear" w:color="000000" w:fill="FDE9D9"/>
      <w:spacing w:before="100" w:beforeAutospacing="1" w:after="100" w:afterAutospacing="1" w:line="240" w:lineRule="auto"/>
      <w:jc w:val="center"/>
      <w:textAlignment w:val="center"/>
    </w:pPr>
    <w:rPr>
      <w:rFonts w:ascii="Arial" w:eastAsia="Times New Roman" w:hAnsi="Arial" w:cs="Arial"/>
      <w:i/>
      <w:iCs/>
      <w:sz w:val="20"/>
      <w:szCs w:val="20"/>
      <w:lang w:val="en-GB" w:eastAsia="en-GB"/>
    </w:rPr>
  </w:style>
  <w:style w:type="paragraph" w:customStyle="1" w:styleId="xl367">
    <w:name w:val="xl367"/>
    <w:basedOn w:val="Normal"/>
    <w:uiPriority w:val="99"/>
    <w:qFormat/>
    <w:rsid w:val="00B75A4F"/>
    <w:pPr>
      <w:pBdr>
        <w:top w:val="single" w:sz="8" w:space="0" w:color="auto"/>
        <w:left w:val="single" w:sz="4" w:space="0" w:color="auto"/>
        <w:bottom w:val="single" w:sz="4" w:space="0" w:color="auto"/>
        <w:right w:val="single" w:sz="8" w:space="0" w:color="auto"/>
      </w:pBdr>
      <w:shd w:val="clear" w:color="000000" w:fill="FDE9D9"/>
      <w:spacing w:before="100" w:beforeAutospacing="1" w:after="100" w:afterAutospacing="1" w:line="240" w:lineRule="auto"/>
      <w:jc w:val="center"/>
      <w:textAlignment w:val="center"/>
    </w:pPr>
    <w:rPr>
      <w:rFonts w:ascii="Arial" w:eastAsia="Times New Roman" w:hAnsi="Arial" w:cs="Arial"/>
      <w:i/>
      <w:iCs/>
      <w:sz w:val="20"/>
      <w:szCs w:val="20"/>
      <w:lang w:val="en-GB" w:eastAsia="en-GB"/>
    </w:rPr>
  </w:style>
  <w:style w:type="paragraph" w:customStyle="1" w:styleId="xl368">
    <w:name w:val="xl368"/>
    <w:basedOn w:val="Normal"/>
    <w:uiPriority w:val="99"/>
    <w:qFormat/>
    <w:rsid w:val="00B75A4F"/>
    <w:pPr>
      <w:pBdr>
        <w:top w:val="single" w:sz="4" w:space="0" w:color="auto"/>
        <w:left w:val="single" w:sz="4" w:space="0" w:color="auto"/>
        <w:bottom w:val="single" w:sz="4" w:space="0" w:color="auto"/>
        <w:right w:val="single" w:sz="8" w:space="0" w:color="auto"/>
      </w:pBdr>
      <w:shd w:val="clear" w:color="000000" w:fill="FDE9D9"/>
      <w:spacing w:before="100" w:beforeAutospacing="1" w:after="100" w:afterAutospacing="1" w:line="240" w:lineRule="auto"/>
      <w:jc w:val="center"/>
      <w:textAlignment w:val="center"/>
    </w:pPr>
    <w:rPr>
      <w:rFonts w:ascii="Arial" w:eastAsia="Times New Roman" w:hAnsi="Arial" w:cs="Arial"/>
      <w:i/>
      <w:iCs/>
      <w:sz w:val="20"/>
      <w:szCs w:val="20"/>
      <w:lang w:val="en-GB" w:eastAsia="en-GB"/>
    </w:rPr>
  </w:style>
  <w:style w:type="paragraph" w:customStyle="1" w:styleId="xl369">
    <w:name w:val="xl369"/>
    <w:basedOn w:val="Normal"/>
    <w:uiPriority w:val="99"/>
    <w:qFormat/>
    <w:rsid w:val="00B75A4F"/>
    <w:pPr>
      <w:pBdr>
        <w:top w:val="single" w:sz="4" w:space="0" w:color="auto"/>
        <w:left w:val="single" w:sz="4" w:space="0" w:color="auto"/>
        <w:bottom w:val="single" w:sz="8" w:space="0" w:color="auto"/>
        <w:right w:val="single" w:sz="8" w:space="0" w:color="auto"/>
      </w:pBdr>
      <w:shd w:val="clear" w:color="000000" w:fill="FDE9D9"/>
      <w:spacing w:before="100" w:beforeAutospacing="1" w:after="100" w:afterAutospacing="1" w:line="240" w:lineRule="auto"/>
      <w:jc w:val="center"/>
      <w:textAlignment w:val="center"/>
    </w:pPr>
    <w:rPr>
      <w:rFonts w:ascii="Arial" w:eastAsia="Times New Roman" w:hAnsi="Arial" w:cs="Arial"/>
      <w:i/>
      <w:iCs/>
      <w:sz w:val="20"/>
      <w:szCs w:val="20"/>
      <w:lang w:val="en-GB" w:eastAsia="en-GB"/>
    </w:rPr>
  </w:style>
  <w:style w:type="paragraph" w:customStyle="1" w:styleId="xl370">
    <w:name w:val="xl370"/>
    <w:basedOn w:val="Normal"/>
    <w:uiPriority w:val="99"/>
    <w:qFormat/>
    <w:rsid w:val="00B75A4F"/>
    <w:pPr>
      <w:pBdr>
        <w:top w:val="single" w:sz="8" w:space="0" w:color="auto"/>
        <w:bottom w:val="single" w:sz="8" w:space="0" w:color="auto"/>
      </w:pBdr>
      <w:shd w:val="clear" w:color="000000" w:fill="E4DFEC"/>
      <w:spacing w:before="100" w:beforeAutospacing="1" w:after="100" w:afterAutospacing="1" w:line="240" w:lineRule="auto"/>
      <w:jc w:val="center"/>
    </w:pPr>
    <w:rPr>
      <w:rFonts w:ascii="Arial" w:eastAsia="Times New Roman" w:hAnsi="Arial" w:cs="Arial"/>
      <w:b/>
      <w:bCs/>
      <w:sz w:val="24"/>
      <w:szCs w:val="24"/>
      <w:lang w:val="en-GB" w:eastAsia="en-GB"/>
    </w:rPr>
  </w:style>
  <w:style w:type="paragraph" w:customStyle="1" w:styleId="xl371">
    <w:name w:val="xl371"/>
    <w:basedOn w:val="Normal"/>
    <w:uiPriority w:val="99"/>
    <w:qFormat/>
    <w:rsid w:val="00B75A4F"/>
    <w:pPr>
      <w:spacing w:before="100" w:beforeAutospacing="1" w:after="100" w:afterAutospacing="1" w:line="240" w:lineRule="auto"/>
    </w:pPr>
    <w:rPr>
      <w:rFonts w:ascii="Arial" w:eastAsia="Times New Roman" w:hAnsi="Arial" w:cs="Arial"/>
      <w:sz w:val="24"/>
      <w:szCs w:val="24"/>
      <w:lang w:val="en-GB" w:eastAsia="en-GB"/>
    </w:rPr>
  </w:style>
  <w:style w:type="paragraph" w:customStyle="1" w:styleId="xl372">
    <w:name w:val="xl372"/>
    <w:basedOn w:val="Normal"/>
    <w:uiPriority w:val="99"/>
    <w:qFormat/>
    <w:rsid w:val="00B75A4F"/>
    <w:pPr>
      <w:pBdr>
        <w:left w:val="single" w:sz="8" w:space="0" w:color="auto"/>
      </w:pBdr>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373">
    <w:name w:val="xl373"/>
    <w:basedOn w:val="Normal"/>
    <w:uiPriority w:val="99"/>
    <w:qFormat/>
    <w:rsid w:val="00B75A4F"/>
    <w:pPr>
      <w:pBdr>
        <w:top w:val="single" w:sz="8" w:space="0" w:color="auto"/>
        <w:left w:val="single" w:sz="8" w:space="0" w:color="auto"/>
        <w:bottom w:val="single" w:sz="8" w:space="0" w:color="auto"/>
        <w:right w:val="single" w:sz="4" w:space="0" w:color="auto"/>
      </w:pBdr>
      <w:shd w:val="clear" w:color="000000" w:fill="D8E4BC"/>
      <w:spacing w:before="100" w:beforeAutospacing="1" w:after="100" w:afterAutospacing="1" w:line="240" w:lineRule="auto"/>
      <w:jc w:val="center"/>
      <w:textAlignment w:val="center"/>
    </w:pPr>
    <w:rPr>
      <w:rFonts w:ascii="Arial" w:eastAsia="Times New Roman" w:hAnsi="Arial" w:cs="Arial"/>
      <w:b/>
      <w:bCs/>
      <w:sz w:val="24"/>
      <w:szCs w:val="24"/>
      <w:lang w:val="en-GB" w:eastAsia="en-GB"/>
    </w:rPr>
  </w:style>
  <w:style w:type="paragraph" w:customStyle="1" w:styleId="xl374">
    <w:name w:val="xl374"/>
    <w:basedOn w:val="Normal"/>
    <w:uiPriority w:val="99"/>
    <w:qFormat/>
    <w:rsid w:val="00B75A4F"/>
    <w:pPr>
      <w:pBdr>
        <w:top w:val="single" w:sz="8" w:space="0" w:color="auto"/>
        <w:left w:val="single" w:sz="4" w:space="0" w:color="auto"/>
        <w:bottom w:val="single" w:sz="8" w:space="0" w:color="auto"/>
        <w:right w:val="single" w:sz="4" w:space="0" w:color="auto"/>
      </w:pBdr>
      <w:shd w:val="clear" w:color="000000" w:fill="D8E4BC"/>
      <w:spacing w:before="100" w:beforeAutospacing="1" w:after="100" w:afterAutospacing="1" w:line="240" w:lineRule="auto"/>
      <w:jc w:val="center"/>
      <w:textAlignment w:val="center"/>
    </w:pPr>
    <w:rPr>
      <w:rFonts w:ascii="Arial" w:eastAsia="Times New Roman" w:hAnsi="Arial" w:cs="Arial"/>
      <w:b/>
      <w:bCs/>
      <w:sz w:val="24"/>
      <w:szCs w:val="24"/>
      <w:lang w:val="en-GB" w:eastAsia="en-GB"/>
    </w:rPr>
  </w:style>
  <w:style w:type="paragraph" w:customStyle="1" w:styleId="xl375">
    <w:name w:val="xl375"/>
    <w:basedOn w:val="Normal"/>
    <w:uiPriority w:val="99"/>
    <w:qFormat/>
    <w:rsid w:val="00B75A4F"/>
    <w:pPr>
      <w:pBdr>
        <w:top w:val="single" w:sz="8" w:space="0" w:color="auto"/>
        <w:bottom w:val="single" w:sz="8" w:space="0" w:color="auto"/>
      </w:pBdr>
      <w:shd w:val="clear" w:color="000000" w:fill="D8E4BC"/>
      <w:spacing w:before="100" w:beforeAutospacing="1" w:after="100" w:afterAutospacing="1" w:line="240" w:lineRule="auto"/>
      <w:jc w:val="center"/>
      <w:textAlignment w:val="center"/>
    </w:pPr>
    <w:rPr>
      <w:rFonts w:ascii="Arial" w:eastAsia="Times New Roman" w:hAnsi="Arial" w:cs="Arial"/>
      <w:b/>
      <w:bCs/>
      <w:sz w:val="24"/>
      <w:szCs w:val="24"/>
      <w:lang w:val="en-GB" w:eastAsia="en-GB"/>
    </w:rPr>
  </w:style>
  <w:style w:type="paragraph" w:customStyle="1" w:styleId="xl376">
    <w:name w:val="xl376"/>
    <w:basedOn w:val="Normal"/>
    <w:uiPriority w:val="99"/>
    <w:qFormat/>
    <w:rsid w:val="00B75A4F"/>
    <w:pPr>
      <w:pBdr>
        <w:top w:val="single" w:sz="8" w:space="0" w:color="auto"/>
        <w:left w:val="single" w:sz="4" w:space="0" w:color="auto"/>
        <w:bottom w:val="single" w:sz="8" w:space="0" w:color="auto"/>
        <w:right w:val="single" w:sz="8" w:space="0" w:color="auto"/>
      </w:pBdr>
      <w:shd w:val="clear" w:color="000000" w:fill="D8E4BC"/>
      <w:spacing w:before="100" w:beforeAutospacing="1" w:after="100" w:afterAutospacing="1" w:line="240" w:lineRule="auto"/>
      <w:jc w:val="center"/>
    </w:pPr>
    <w:rPr>
      <w:rFonts w:ascii="Arial" w:eastAsia="Times New Roman" w:hAnsi="Arial" w:cs="Arial"/>
      <w:b/>
      <w:bCs/>
      <w:sz w:val="24"/>
      <w:szCs w:val="24"/>
      <w:lang w:val="en-GB" w:eastAsia="en-GB"/>
    </w:rPr>
  </w:style>
  <w:style w:type="paragraph" w:customStyle="1" w:styleId="xl377">
    <w:name w:val="xl377"/>
    <w:basedOn w:val="Normal"/>
    <w:uiPriority w:val="99"/>
    <w:qFormat/>
    <w:rsid w:val="00B75A4F"/>
    <w:pPr>
      <w:pBdr>
        <w:top w:val="single" w:sz="8" w:space="0" w:color="auto"/>
        <w:bottom w:val="single" w:sz="8" w:space="0" w:color="auto"/>
        <w:right w:val="single" w:sz="4" w:space="0" w:color="auto"/>
      </w:pBdr>
      <w:shd w:val="clear" w:color="000000" w:fill="D8E4BC"/>
      <w:spacing w:before="100" w:beforeAutospacing="1" w:after="100" w:afterAutospacing="1" w:line="240" w:lineRule="auto"/>
      <w:jc w:val="center"/>
      <w:textAlignment w:val="center"/>
    </w:pPr>
    <w:rPr>
      <w:rFonts w:ascii="Arial" w:eastAsia="Times New Roman" w:hAnsi="Arial" w:cs="Arial"/>
      <w:b/>
      <w:bCs/>
      <w:sz w:val="24"/>
      <w:szCs w:val="24"/>
      <w:lang w:val="en-GB" w:eastAsia="en-GB"/>
    </w:rPr>
  </w:style>
  <w:style w:type="paragraph" w:customStyle="1" w:styleId="xl378">
    <w:name w:val="xl378"/>
    <w:basedOn w:val="Normal"/>
    <w:uiPriority w:val="99"/>
    <w:qFormat/>
    <w:rsid w:val="00B75A4F"/>
    <w:pPr>
      <w:pBdr>
        <w:top w:val="single" w:sz="8" w:space="0" w:color="auto"/>
        <w:left w:val="single" w:sz="4" w:space="0" w:color="auto"/>
        <w:bottom w:val="single" w:sz="8" w:space="0" w:color="auto"/>
      </w:pBdr>
      <w:shd w:val="clear" w:color="000000" w:fill="D8E4BC"/>
      <w:spacing w:before="100" w:beforeAutospacing="1" w:after="100" w:afterAutospacing="1" w:line="240" w:lineRule="auto"/>
      <w:jc w:val="center"/>
    </w:pPr>
    <w:rPr>
      <w:rFonts w:ascii="Arial" w:eastAsia="Times New Roman" w:hAnsi="Arial" w:cs="Arial"/>
      <w:b/>
      <w:bCs/>
      <w:sz w:val="24"/>
      <w:szCs w:val="24"/>
      <w:lang w:val="en-GB" w:eastAsia="en-GB"/>
    </w:rPr>
  </w:style>
  <w:style w:type="paragraph" w:customStyle="1" w:styleId="xl379">
    <w:name w:val="xl379"/>
    <w:basedOn w:val="Normal"/>
    <w:uiPriority w:val="99"/>
    <w:qFormat/>
    <w:rsid w:val="00B75A4F"/>
    <w:pPr>
      <w:pBdr>
        <w:top w:val="single" w:sz="8" w:space="0" w:color="auto"/>
        <w:left w:val="single" w:sz="8"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380">
    <w:name w:val="xl380"/>
    <w:basedOn w:val="Normal"/>
    <w:uiPriority w:val="99"/>
    <w:qFormat/>
    <w:rsid w:val="00B75A4F"/>
    <w:pPr>
      <w:pBdr>
        <w:top w:val="single" w:sz="8" w:space="0" w:color="auto"/>
        <w:bottom w:val="single" w:sz="8" w:space="0" w:color="auto"/>
      </w:pBdr>
      <w:shd w:val="clear" w:color="000000" w:fill="EBF1DE"/>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381">
    <w:name w:val="xl381"/>
    <w:basedOn w:val="Normal"/>
    <w:uiPriority w:val="99"/>
    <w:qFormat/>
    <w:rsid w:val="00B75A4F"/>
    <w:pPr>
      <w:shd w:val="clear" w:color="000000" w:fill="FDE9D9"/>
      <w:spacing w:before="100" w:beforeAutospacing="1" w:after="100" w:afterAutospacing="1" w:line="240" w:lineRule="auto"/>
      <w:jc w:val="center"/>
    </w:pPr>
    <w:rPr>
      <w:rFonts w:ascii="Arial" w:eastAsia="Times New Roman" w:hAnsi="Arial" w:cs="Arial"/>
      <w:i/>
      <w:iCs/>
      <w:sz w:val="20"/>
      <w:szCs w:val="20"/>
      <w:lang w:val="en-GB" w:eastAsia="en-GB"/>
    </w:rPr>
  </w:style>
  <w:style w:type="paragraph" w:customStyle="1" w:styleId="xl382">
    <w:name w:val="xl382"/>
    <w:basedOn w:val="Normal"/>
    <w:uiPriority w:val="99"/>
    <w:qFormat/>
    <w:rsid w:val="00B75A4F"/>
    <w:pPr>
      <w:pBdr>
        <w:top w:val="single" w:sz="8" w:space="0" w:color="auto"/>
        <w:bottom w:val="single" w:sz="8" w:space="0" w:color="auto"/>
      </w:pBdr>
      <w:shd w:val="clear" w:color="000000" w:fill="E4DFEC"/>
      <w:spacing w:before="100" w:beforeAutospacing="1" w:after="100" w:afterAutospacing="1" w:line="240" w:lineRule="auto"/>
      <w:jc w:val="center"/>
    </w:pPr>
    <w:rPr>
      <w:rFonts w:ascii="Arial" w:eastAsia="Times New Roman" w:hAnsi="Arial" w:cs="Arial"/>
      <w:b/>
      <w:bCs/>
      <w:sz w:val="24"/>
      <w:szCs w:val="24"/>
      <w:lang w:val="en-GB" w:eastAsia="en-GB"/>
    </w:rPr>
  </w:style>
  <w:style w:type="paragraph" w:customStyle="1" w:styleId="xl383">
    <w:name w:val="xl383"/>
    <w:basedOn w:val="Normal"/>
    <w:uiPriority w:val="99"/>
    <w:qFormat/>
    <w:rsid w:val="00B75A4F"/>
    <w:pPr>
      <w:pBdr>
        <w:top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384">
    <w:name w:val="xl384"/>
    <w:basedOn w:val="Normal"/>
    <w:uiPriority w:val="99"/>
    <w:qFormat/>
    <w:rsid w:val="00B75A4F"/>
    <w:pP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385">
    <w:name w:val="xl385"/>
    <w:basedOn w:val="Normal"/>
    <w:uiPriority w:val="99"/>
    <w:qFormat/>
    <w:rsid w:val="00B75A4F"/>
    <w:pPr>
      <w:pBdr>
        <w:top w:val="single" w:sz="8" w:space="0" w:color="auto"/>
        <w:bottom w:val="single" w:sz="8" w:space="0" w:color="auto"/>
      </w:pBdr>
      <w:shd w:val="clear" w:color="000000" w:fill="EBF1DE"/>
      <w:spacing w:before="100" w:beforeAutospacing="1" w:after="100" w:afterAutospacing="1" w:line="240" w:lineRule="auto"/>
      <w:jc w:val="center"/>
    </w:pPr>
    <w:rPr>
      <w:rFonts w:ascii="Arial" w:eastAsia="Times New Roman" w:hAnsi="Arial" w:cs="Arial"/>
      <w:b/>
      <w:bCs/>
      <w:sz w:val="24"/>
      <w:szCs w:val="24"/>
      <w:lang w:val="en-GB" w:eastAsia="en-GB"/>
    </w:rPr>
  </w:style>
  <w:style w:type="paragraph" w:customStyle="1" w:styleId="xl386">
    <w:name w:val="xl386"/>
    <w:basedOn w:val="Normal"/>
    <w:uiPriority w:val="99"/>
    <w:qFormat/>
    <w:rsid w:val="00B75A4F"/>
    <w:pPr>
      <w:pBdr>
        <w:top w:val="single" w:sz="8" w:space="0" w:color="auto"/>
        <w:bottom w:val="single" w:sz="4" w:space="0" w:color="auto"/>
      </w:pBdr>
      <w:spacing w:before="100" w:beforeAutospacing="1" w:after="100" w:afterAutospacing="1" w:line="240" w:lineRule="auto"/>
      <w:jc w:val="center"/>
    </w:pPr>
    <w:rPr>
      <w:rFonts w:ascii="Arial" w:eastAsia="Times New Roman" w:hAnsi="Arial" w:cs="Arial"/>
      <w:sz w:val="20"/>
      <w:szCs w:val="20"/>
      <w:lang w:val="en-GB" w:eastAsia="en-GB"/>
    </w:rPr>
  </w:style>
  <w:style w:type="paragraph" w:customStyle="1" w:styleId="xl387">
    <w:name w:val="xl387"/>
    <w:basedOn w:val="Normal"/>
    <w:uiPriority w:val="99"/>
    <w:qFormat/>
    <w:rsid w:val="00B75A4F"/>
    <w:pPr>
      <w:pBdr>
        <w:top w:val="single" w:sz="4" w:space="0" w:color="auto"/>
        <w:bottom w:val="single" w:sz="8" w:space="0" w:color="auto"/>
      </w:pBdr>
      <w:shd w:val="clear" w:color="000000" w:fill="EBF1DE"/>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388">
    <w:name w:val="xl388"/>
    <w:basedOn w:val="Normal"/>
    <w:uiPriority w:val="99"/>
    <w:qFormat/>
    <w:rsid w:val="00B75A4F"/>
    <w:pPr>
      <w:pBdr>
        <w:top w:val="single" w:sz="8" w:space="0" w:color="auto"/>
        <w:bottom w:val="single" w:sz="8" w:space="0" w:color="auto"/>
      </w:pBdr>
      <w:shd w:val="clear" w:color="000000" w:fill="D8E4BC"/>
      <w:spacing w:before="100" w:beforeAutospacing="1" w:after="100" w:afterAutospacing="1" w:line="240" w:lineRule="auto"/>
      <w:jc w:val="center"/>
    </w:pPr>
    <w:rPr>
      <w:rFonts w:ascii="Arial" w:eastAsia="Times New Roman" w:hAnsi="Arial" w:cs="Arial"/>
      <w:b/>
      <w:bCs/>
      <w:sz w:val="24"/>
      <w:szCs w:val="24"/>
      <w:lang w:val="en-GB" w:eastAsia="en-GB"/>
    </w:rPr>
  </w:style>
  <w:style w:type="paragraph" w:customStyle="1" w:styleId="xl389">
    <w:name w:val="xl389"/>
    <w:basedOn w:val="Normal"/>
    <w:uiPriority w:val="99"/>
    <w:qFormat/>
    <w:rsid w:val="00B75A4F"/>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390">
    <w:name w:val="xl390"/>
    <w:basedOn w:val="Normal"/>
    <w:uiPriority w:val="99"/>
    <w:qFormat/>
    <w:rsid w:val="00B75A4F"/>
    <w:pPr>
      <w:pBdr>
        <w:top w:val="single" w:sz="8"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391">
    <w:name w:val="xl391"/>
    <w:basedOn w:val="Normal"/>
    <w:uiPriority w:val="99"/>
    <w:qFormat/>
    <w:rsid w:val="00B75A4F"/>
    <w:pPr>
      <w:pBdr>
        <w:top w:val="single" w:sz="8" w:space="0" w:color="auto"/>
        <w:left w:val="single" w:sz="4" w:space="0" w:color="auto"/>
        <w:right w:val="single" w:sz="8" w:space="0" w:color="auto"/>
      </w:pBdr>
      <w:shd w:val="clear" w:color="000000" w:fill="F2F2F2"/>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392">
    <w:name w:val="xl392"/>
    <w:basedOn w:val="Normal"/>
    <w:uiPriority w:val="99"/>
    <w:qFormat/>
    <w:rsid w:val="00B75A4F"/>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393">
    <w:name w:val="xl393"/>
    <w:basedOn w:val="Normal"/>
    <w:uiPriority w:val="99"/>
    <w:qFormat/>
    <w:rsid w:val="00B75A4F"/>
    <w:pPr>
      <w:pBdr>
        <w:top w:val="single" w:sz="4" w:space="0" w:color="auto"/>
        <w:left w:val="single" w:sz="4" w:space="0" w:color="auto"/>
        <w:bottom w:val="single" w:sz="8" w:space="0" w:color="auto"/>
      </w:pBdr>
      <w:shd w:val="clear" w:color="000000" w:fill="EBF1DE"/>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394">
    <w:name w:val="xl394"/>
    <w:basedOn w:val="Normal"/>
    <w:uiPriority w:val="99"/>
    <w:qFormat/>
    <w:rsid w:val="00B75A4F"/>
    <w:pPr>
      <w:pBdr>
        <w:top w:val="single" w:sz="8" w:space="0" w:color="auto"/>
        <w:left w:val="single" w:sz="4" w:space="0" w:color="auto"/>
        <w:bottom w:val="single" w:sz="8" w:space="0" w:color="auto"/>
      </w:pBdr>
      <w:shd w:val="clear" w:color="000000" w:fill="EBF1DE"/>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395">
    <w:name w:val="xl395"/>
    <w:basedOn w:val="Normal"/>
    <w:uiPriority w:val="99"/>
    <w:qFormat/>
    <w:rsid w:val="00B75A4F"/>
    <w:pPr>
      <w:pBdr>
        <w:top w:val="single" w:sz="8" w:space="0" w:color="auto"/>
        <w:left w:val="single" w:sz="8"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396">
    <w:name w:val="xl396"/>
    <w:basedOn w:val="Normal"/>
    <w:uiPriority w:val="99"/>
    <w:qFormat/>
    <w:rsid w:val="00B75A4F"/>
    <w:pPr>
      <w:pBdr>
        <w:lef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397">
    <w:name w:val="xl397"/>
    <w:basedOn w:val="Normal"/>
    <w:uiPriority w:val="99"/>
    <w:qFormat/>
    <w:rsid w:val="00B75A4F"/>
    <w:pPr>
      <w:pBdr>
        <w:top w:val="single" w:sz="4" w:space="0" w:color="auto"/>
        <w:left w:val="single" w:sz="8" w:space="0" w:color="auto"/>
        <w:right w:val="single" w:sz="4" w:space="0" w:color="auto"/>
      </w:pBdr>
      <w:spacing w:before="100" w:beforeAutospacing="1" w:after="100" w:afterAutospacing="1" w:line="240" w:lineRule="auto"/>
      <w:jc w:val="center"/>
    </w:pPr>
    <w:rPr>
      <w:rFonts w:ascii="Arial" w:eastAsia="Times New Roman" w:hAnsi="Arial" w:cs="Arial"/>
      <w:sz w:val="20"/>
      <w:szCs w:val="20"/>
      <w:lang w:val="en-GB" w:eastAsia="en-GB"/>
    </w:rPr>
  </w:style>
  <w:style w:type="paragraph" w:customStyle="1" w:styleId="xl398">
    <w:name w:val="xl398"/>
    <w:basedOn w:val="Normal"/>
    <w:uiPriority w:val="99"/>
    <w:qFormat/>
    <w:rsid w:val="00B75A4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399">
    <w:name w:val="xl399"/>
    <w:basedOn w:val="Normal"/>
    <w:uiPriority w:val="99"/>
    <w:qFormat/>
    <w:rsid w:val="00B75A4F"/>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400">
    <w:name w:val="xl400"/>
    <w:basedOn w:val="Normal"/>
    <w:uiPriority w:val="99"/>
    <w:qFormat/>
    <w:rsid w:val="00B75A4F"/>
    <w:pPr>
      <w:pBdr>
        <w:top w:val="single" w:sz="8" w:space="0" w:color="auto"/>
        <w:left w:val="single" w:sz="8" w:space="0" w:color="auto"/>
        <w:bottom w:val="single" w:sz="8"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401">
    <w:name w:val="xl401"/>
    <w:basedOn w:val="Normal"/>
    <w:uiPriority w:val="99"/>
    <w:qFormat/>
    <w:rsid w:val="00B75A4F"/>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402">
    <w:name w:val="xl402"/>
    <w:basedOn w:val="Normal"/>
    <w:uiPriority w:val="99"/>
    <w:qFormat/>
    <w:rsid w:val="00B75A4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403">
    <w:name w:val="xl403"/>
    <w:basedOn w:val="Normal"/>
    <w:uiPriority w:val="99"/>
    <w:qFormat/>
    <w:rsid w:val="00B75A4F"/>
    <w:pPr>
      <w:pBdr>
        <w:top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404">
    <w:name w:val="xl404"/>
    <w:basedOn w:val="Normal"/>
    <w:uiPriority w:val="99"/>
    <w:qFormat/>
    <w:rsid w:val="00B75A4F"/>
    <w:pPr>
      <w:pBdr>
        <w:top w:val="single" w:sz="4" w:space="0" w:color="auto"/>
        <w:lef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405">
    <w:name w:val="xl405"/>
    <w:basedOn w:val="Normal"/>
    <w:uiPriority w:val="99"/>
    <w:qFormat/>
    <w:rsid w:val="00B75A4F"/>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406">
    <w:name w:val="xl406"/>
    <w:basedOn w:val="Normal"/>
    <w:uiPriority w:val="99"/>
    <w:qFormat/>
    <w:rsid w:val="00B75A4F"/>
    <w:pPr>
      <w:pBdr>
        <w:top w:val="single" w:sz="8" w:space="0" w:color="auto"/>
        <w:left w:val="single" w:sz="4" w:space="0" w:color="auto"/>
        <w:bottom w:val="single" w:sz="8" w:space="0" w:color="auto"/>
      </w:pBdr>
      <w:shd w:val="clear" w:color="000000" w:fill="EBF1DE"/>
      <w:spacing w:before="100" w:beforeAutospacing="1" w:after="100" w:afterAutospacing="1" w:line="240" w:lineRule="auto"/>
      <w:jc w:val="center"/>
    </w:pPr>
    <w:rPr>
      <w:rFonts w:ascii="Arial" w:eastAsia="Times New Roman" w:hAnsi="Arial" w:cs="Arial"/>
      <w:b/>
      <w:bCs/>
      <w:sz w:val="24"/>
      <w:szCs w:val="24"/>
      <w:lang w:val="en-GB" w:eastAsia="en-GB"/>
    </w:rPr>
  </w:style>
  <w:style w:type="paragraph" w:customStyle="1" w:styleId="xl407">
    <w:name w:val="xl407"/>
    <w:basedOn w:val="Normal"/>
    <w:uiPriority w:val="99"/>
    <w:qFormat/>
    <w:rsid w:val="00B75A4F"/>
    <w:pPr>
      <w:pBdr>
        <w:top w:val="single" w:sz="8" w:space="0" w:color="auto"/>
        <w:left w:val="single" w:sz="4" w:space="0" w:color="auto"/>
        <w:bottom w:val="single" w:sz="8" w:space="0" w:color="auto"/>
        <w:right w:val="single" w:sz="4" w:space="0" w:color="auto"/>
      </w:pBdr>
      <w:shd w:val="clear" w:color="000000" w:fill="EBF1DE"/>
      <w:spacing w:before="100" w:beforeAutospacing="1" w:after="100" w:afterAutospacing="1" w:line="240" w:lineRule="auto"/>
      <w:jc w:val="center"/>
    </w:pPr>
    <w:rPr>
      <w:rFonts w:ascii="Arial" w:eastAsia="Times New Roman" w:hAnsi="Arial" w:cs="Arial"/>
      <w:b/>
      <w:bCs/>
      <w:sz w:val="24"/>
      <w:szCs w:val="24"/>
      <w:lang w:val="en-GB" w:eastAsia="en-GB"/>
    </w:rPr>
  </w:style>
  <w:style w:type="paragraph" w:customStyle="1" w:styleId="xl408">
    <w:name w:val="xl408"/>
    <w:basedOn w:val="Normal"/>
    <w:uiPriority w:val="99"/>
    <w:qFormat/>
    <w:rsid w:val="00B75A4F"/>
    <w:pPr>
      <w:pBdr>
        <w:top w:val="single" w:sz="8" w:space="0" w:color="auto"/>
        <w:left w:val="single" w:sz="4" w:space="0" w:color="auto"/>
        <w:bottom w:val="single" w:sz="8" w:space="0" w:color="auto"/>
        <w:right w:val="single" w:sz="8" w:space="0" w:color="auto"/>
      </w:pBdr>
      <w:shd w:val="clear" w:color="000000" w:fill="EBF1DE"/>
      <w:spacing w:before="100" w:beforeAutospacing="1" w:after="100" w:afterAutospacing="1" w:line="240" w:lineRule="auto"/>
      <w:jc w:val="center"/>
    </w:pPr>
    <w:rPr>
      <w:rFonts w:ascii="Arial" w:eastAsia="Times New Roman" w:hAnsi="Arial" w:cs="Arial"/>
      <w:b/>
      <w:bCs/>
      <w:sz w:val="24"/>
      <w:szCs w:val="24"/>
      <w:lang w:val="en-GB" w:eastAsia="en-GB"/>
    </w:rPr>
  </w:style>
  <w:style w:type="paragraph" w:customStyle="1" w:styleId="xl409">
    <w:name w:val="xl409"/>
    <w:basedOn w:val="Normal"/>
    <w:uiPriority w:val="99"/>
    <w:qFormat/>
    <w:rsid w:val="00B75A4F"/>
    <w:pPr>
      <w:pBdr>
        <w:top w:val="single" w:sz="8" w:space="0" w:color="auto"/>
        <w:bottom w:val="single" w:sz="8" w:space="0" w:color="auto"/>
      </w:pBdr>
      <w:shd w:val="clear" w:color="000000" w:fill="EBF1DE"/>
      <w:spacing w:before="100" w:beforeAutospacing="1" w:after="100" w:afterAutospacing="1" w:line="240" w:lineRule="auto"/>
      <w:jc w:val="center"/>
    </w:pPr>
    <w:rPr>
      <w:rFonts w:ascii="Arial" w:eastAsia="Times New Roman" w:hAnsi="Arial" w:cs="Arial"/>
      <w:b/>
      <w:bCs/>
      <w:sz w:val="24"/>
      <w:szCs w:val="24"/>
      <w:lang w:val="en-GB" w:eastAsia="en-GB"/>
    </w:rPr>
  </w:style>
  <w:style w:type="paragraph" w:customStyle="1" w:styleId="xl410">
    <w:name w:val="xl410"/>
    <w:basedOn w:val="Normal"/>
    <w:uiPriority w:val="99"/>
    <w:qFormat/>
    <w:rsid w:val="00B75A4F"/>
    <w:pPr>
      <w:pBdr>
        <w:top w:val="single" w:sz="4" w:space="0" w:color="auto"/>
        <w:left w:val="single" w:sz="8"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411">
    <w:name w:val="xl411"/>
    <w:basedOn w:val="Normal"/>
    <w:uiPriority w:val="99"/>
    <w:qFormat/>
    <w:rsid w:val="00B75A4F"/>
    <w:pPr>
      <w:pBdr>
        <w:top w:val="single" w:sz="8"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412">
    <w:name w:val="xl412"/>
    <w:basedOn w:val="Normal"/>
    <w:uiPriority w:val="99"/>
    <w:qFormat/>
    <w:rsid w:val="00B75A4F"/>
    <w:pPr>
      <w:pBdr>
        <w:bottom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413">
    <w:name w:val="xl413"/>
    <w:basedOn w:val="Normal"/>
    <w:uiPriority w:val="99"/>
    <w:qFormat/>
    <w:rsid w:val="00B75A4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414">
    <w:name w:val="xl414"/>
    <w:basedOn w:val="Normal"/>
    <w:uiPriority w:val="99"/>
    <w:qFormat/>
    <w:rsid w:val="00B75A4F"/>
    <w:pPr>
      <w:pBdr>
        <w:top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415">
    <w:name w:val="xl415"/>
    <w:basedOn w:val="Normal"/>
    <w:uiPriority w:val="99"/>
    <w:qFormat/>
    <w:rsid w:val="00B75A4F"/>
    <w:pPr>
      <w:pBdr>
        <w:top w:val="single" w:sz="8" w:space="0" w:color="auto"/>
      </w:pBdr>
      <w:shd w:val="clear" w:color="000000" w:fill="E4DFEC"/>
      <w:spacing w:before="100" w:beforeAutospacing="1" w:after="100" w:afterAutospacing="1" w:line="240" w:lineRule="auto"/>
      <w:jc w:val="center"/>
    </w:pPr>
    <w:rPr>
      <w:rFonts w:ascii="Arial" w:eastAsia="Times New Roman" w:hAnsi="Arial" w:cs="Arial"/>
      <w:b/>
      <w:bCs/>
      <w:sz w:val="24"/>
      <w:szCs w:val="24"/>
      <w:lang w:val="en-GB" w:eastAsia="en-GB"/>
    </w:rPr>
  </w:style>
  <w:style w:type="paragraph" w:customStyle="1" w:styleId="xl416">
    <w:name w:val="xl416"/>
    <w:basedOn w:val="Normal"/>
    <w:uiPriority w:val="99"/>
    <w:qFormat/>
    <w:rsid w:val="00B75A4F"/>
    <w:pPr>
      <w:pBdr>
        <w:bottom w:val="single" w:sz="4" w:space="0" w:color="auto"/>
      </w:pBdr>
      <w:spacing w:before="100" w:beforeAutospacing="1" w:after="100" w:afterAutospacing="1" w:line="240" w:lineRule="auto"/>
      <w:jc w:val="center"/>
    </w:pPr>
    <w:rPr>
      <w:rFonts w:ascii="Arial" w:eastAsia="Times New Roman" w:hAnsi="Arial" w:cs="Arial"/>
      <w:sz w:val="20"/>
      <w:szCs w:val="20"/>
      <w:lang w:val="en-GB" w:eastAsia="en-GB"/>
    </w:rPr>
  </w:style>
  <w:style w:type="paragraph" w:customStyle="1" w:styleId="xl417">
    <w:name w:val="xl417"/>
    <w:basedOn w:val="Normal"/>
    <w:uiPriority w:val="99"/>
    <w:qFormat/>
    <w:rsid w:val="00B75A4F"/>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418">
    <w:name w:val="xl418"/>
    <w:basedOn w:val="Normal"/>
    <w:uiPriority w:val="99"/>
    <w:qFormat/>
    <w:rsid w:val="00B75A4F"/>
    <w:pPr>
      <w:pBdr>
        <w:lef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419">
    <w:name w:val="xl419"/>
    <w:basedOn w:val="Normal"/>
    <w:uiPriority w:val="99"/>
    <w:qFormat/>
    <w:rsid w:val="00B75A4F"/>
    <w:pPr>
      <w:pBdr>
        <w:top w:val="single" w:sz="8" w:space="0" w:color="auto"/>
        <w:left w:val="single" w:sz="8" w:space="0" w:color="auto"/>
        <w:right w:val="single" w:sz="4" w:space="0" w:color="auto"/>
      </w:pBdr>
      <w:shd w:val="clear" w:color="000000" w:fill="E4DFEC"/>
      <w:spacing w:before="100" w:beforeAutospacing="1" w:after="100" w:afterAutospacing="1" w:line="240" w:lineRule="auto"/>
      <w:jc w:val="center"/>
    </w:pPr>
    <w:rPr>
      <w:rFonts w:ascii="Arial" w:eastAsia="Times New Roman" w:hAnsi="Arial" w:cs="Arial"/>
      <w:b/>
      <w:bCs/>
      <w:sz w:val="24"/>
      <w:szCs w:val="24"/>
      <w:lang w:val="en-GB" w:eastAsia="en-GB"/>
    </w:rPr>
  </w:style>
  <w:style w:type="paragraph" w:customStyle="1" w:styleId="xl420">
    <w:name w:val="xl420"/>
    <w:basedOn w:val="Normal"/>
    <w:uiPriority w:val="99"/>
    <w:qFormat/>
    <w:rsid w:val="00B75A4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Arial" w:eastAsia="Times New Roman" w:hAnsi="Arial" w:cs="Arial"/>
      <w:i/>
      <w:iCs/>
      <w:sz w:val="20"/>
      <w:szCs w:val="20"/>
      <w:lang w:val="en-GB" w:eastAsia="en-GB"/>
    </w:rPr>
  </w:style>
  <w:style w:type="paragraph" w:customStyle="1" w:styleId="xl421">
    <w:name w:val="xl421"/>
    <w:basedOn w:val="Normal"/>
    <w:uiPriority w:val="99"/>
    <w:qFormat/>
    <w:rsid w:val="00B75A4F"/>
    <w:pPr>
      <w:pBdr>
        <w:top w:val="single" w:sz="8" w:space="0" w:color="auto"/>
        <w:left w:val="single" w:sz="4" w:space="0" w:color="auto"/>
        <w:bottom w:val="single" w:sz="4" w:space="0" w:color="auto"/>
      </w:pBdr>
      <w:shd w:val="clear" w:color="000000" w:fill="FDE9D9"/>
      <w:spacing w:before="100" w:beforeAutospacing="1" w:after="100" w:afterAutospacing="1" w:line="240" w:lineRule="auto"/>
      <w:jc w:val="center"/>
      <w:textAlignment w:val="center"/>
    </w:pPr>
    <w:rPr>
      <w:rFonts w:ascii="Arial" w:eastAsia="Times New Roman" w:hAnsi="Arial" w:cs="Arial"/>
      <w:i/>
      <w:iCs/>
      <w:sz w:val="20"/>
      <w:szCs w:val="20"/>
      <w:lang w:val="en-GB" w:eastAsia="en-GB"/>
    </w:rPr>
  </w:style>
  <w:style w:type="paragraph" w:customStyle="1" w:styleId="xl422">
    <w:name w:val="xl422"/>
    <w:basedOn w:val="Normal"/>
    <w:rsid w:val="00B75A4F"/>
    <w:pPr>
      <w:pBdr>
        <w:top w:val="single" w:sz="4" w:space="0" w:color="auto"/>
        <w:left w:val="single" w:sz="4" w:space="0" w:color="auto"/>
        <w:bottom w:val="single" w:sz="4" w:space="0" w:color="auto"/>
      </w:pBdr>
      <w:shd w:val="clear" w:color="000000" w:fill="FDE9D9"/>
      <w:spacing w:before="100" w:beforeAutospacing="1" w:after="100" w:afterAutospacing="1" w:line="240" w:lineRule="auto"/>
      <w:jc w:val="center"/>
      <w:textAlignment w:val="center"/>
    </w:pPr>
    <w:rPr>
      <w:rFonts w:ascii="Arial" w:eastAsia="Times New Roman" w:hAnsi="Arial" w:cs="Arial"/>
      <w:i/>
      <w:iCs/>
      <w:sz w:val="20"/>
      <w:szCs w:val="20"/>
      <w:lang w:val="en-GB" w:eastAsia="en-GB"/>
    </w:rPr>
  </w:style>
  <w:style w:type="paragraph" w:customStyle="1" w:styleId="xl423">
    <w:name w:val="xl423"/>
    <w:basedOn w:val="Normal"/>
    <w:rsid w:val="00B75A4F"/>
    <w:pPr>
      <w:pBdr>
        <w:top w:val="single" w:sz="4" w:space="0" w:color="auto"/>
        <w:left w:val="single" w:sz="4" w:space="0" w:color="auto"/>
        <w:bottom w:val="single" w:sz="8" w:space="0" w:color="auto"/>
      </w:pBdr>
      <w:shd w:val="clear" w:color="000000" w:fill="FDE9D9"/>
      <w:spacing w:before="100" w:beforeAutospacing="1" w:after="100" w:afterAutospacing="1" w:line="240" w:lineRule="auto"/>
      <w:jc w:val="center"/>
      <w:textAlignment w:val="center"/>
    </w:pPr>
    <w:rPr>
      <w:rFonts w:ascii="Arial" w:eastAsia="Times New Roman" w:hAnsi="Arial" w:cs="Arial"/>
      <w:i/>
      <w:iCs/>
      <w:sz w:val="20"/>
      <w:szCs w:val="20"/>
      <w:lang w:val="en-GB" w:eastAsia="en-GB"/>
    </w:rPr>
  </w:style>
  <w:style w:type="paragraph" w:customStyle="1" w:styleId="xl424">
    <w:name w:val="xl424"/>
    <w:basedOn w:val="Normal"/>
    <w:rsid w:val="00B75A4F"/>
    <w:pPr>
      <w:pBdr>
        <w:top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425">
    <w:name w:val="xl425"/>
    <w:basedOn w:val="Normal"/>
    <w:rsid w:val="00B75A4F"/>
    <w:pPr>
      <w:pBdr>
        <w:top w:val="single" w:sz="8" w:space="0" w:color="auto"/>
        <w:bottom w:val="single" w:sz="8" w:space="0" w:color="auto"/>
        <w:right w:val="single" w:sz="8" w:space="0" w:color="auto"/>
      </w:pBdr>
      <w:shd w:val="clear" w:color="000000" w:fill="E4DFEC"/>
      <w:spacing w:before="100" w:beforeAutospacing="1" w:after="100" w:afterAutospacing="1" w:line="240" w:lineRule="auto"/>
      <w:jc w:val="center"/>
    </w:pPr>
    <w:rPr>
      <w:rFonts w:ascii="Arial" w:eastAsia="Times New Roman" w:hAnsi="Arial" w:cs="Arial"/>
      <w:b/>
      <w:bCs/>
      <w:sz w:val="24"/>
      <w:szCs w:val="24"/>
      <w:lang w:val="en-GB" w:eastAsia="en-GB"/>
    </w:rPr>
  </w:style>
  <w:style w:type="paragraph" w:customStyle="1" w:styleId="xl426">
    <w:name w:val="xl426"/>
    <w:basedOn w:val="Normal"/>
    <w:rsid w:val="00B75A4F"/>
    <w:pPr>
      <w:pBdr>
        <w:top w:val="single" w:sz="8" w:space="0" w:color="auto"/>
        <w:bottom w:val="single" w:sz="8" w:space="0" w:color="auto"/>
        <w:right w:val="single" w:sz="8" w:space="0" w:color="auto"/>
      </w:pBdr>
      <w:shd w:val="clear" w:color="000000" w:fill="E4DFEC"/>
      <w:spacing w:before="100" w:beforeAutospacing="1" w:after="100" w:afterAutospacing="1" w:line="240" w:lineRule="auto"/>
      <w:jc w:val="center"/>
    </w:pPr>
    <w:rPr>
      <w:rFonts w:ascii="Arial" w:eastAsia="Times New Roman" w:hAnsi="Arial" w:cs="Arial"/>
      <w:b/>
      <w:bCs/>
      <w:sz w:val="24"/>
      <w:szCs w:val="24"/>
      <w:lang w:val="en-GB" w:eastAsia="en-GB"/>
    </w:rPr>
  </w:style>
  <w:style w:type="paragraph" w:customStyle="1" w:styleId="xl427">
    <w:name w:val="xl427"/>
    <w:basedOn w:val="Normal"/>
    <w:rsid w:val="00B75A4F"/>
    <w:pPr>
      <w:pBdr>
        <w:top w:val="single" w:sz="8" w:space="0" w:color="auto"/>
        <w:bottom w:val="single" w:sz="4" w:space="0" w:color="auto"/>
        <w:right w:val="single" w:sz="8" w:space="0" w:color="auto"/>
      </w:pBdr>
      <w:shd w:val="clear" w:color="000000" w:fill="FDE9D9"/>
      <w:spacing w:before="100" w:beforeAutospacing="1" w:after="100" w:afterAutospacing="1" w:line="240" w:lineRule="auto"/>
      <w:jc w:val="center"/>
      <w:textAlignment w:val="center"/>
    </w:pPr>
    <w:rPr>
      <w:rFonts w:ascii="Arial" w:eastAsia="Times New Roman" w:hAnsi="Arial" w:cs="Arial"/>
      <w:i/>
      <w:iCs/>
      <w:sz w:val="20"/>
      <w:szCs w:val="20"/>
      <w:lang w:val="en-GB" w:eastAsia="en-GB"/>
    </w:rPr>
  </w:style>
  <w:style w:type="paragraph" w:customStyle="1" w:styleId="xl428">
    <w:name w:val="xl428"/>
    <w:basedOn w:val="Normal"/>
    <w:rsid w:val="00B75A4F"/>
    <w:pPr>
      <w:pBdr>
        <w:top w:val="single" w:sz="4" w:space="0" w:color="auto"/>
        <w:bottom w:val="single" w:sz="4" w:space="0" w:color="auto"/>
        <w:right w:val="single" w:sz="8" w:space="0" w:color="auto"/>
      </w:pBdr>
      <w:shd w:val="clear" w:color="000000" w:fill="FDE9D9"/>
      <w:spacing w:before="100" w:beforeAutospacing="1" w:after="100" w:afterAutospacing="1" w:line="240" w:lineRule="auto"/>
      <w:jc w:val="center"/>
      <w:textAlignment w:val="center"/>
    </w:pPr>
    <w:rPr>
      <w:rFonts w:ascii="Arial" w:eastAsia="Times New Roman" w:hAnsi="Arial" w:cs="Arial"/>
      <w:i/>
      <w:iCs/>
      <w:sz w:val="20"/>
      <w:szCs w:val="20"/>
      <w:lang w:val="en-GB" w:eastAsia="en-GB"/>
    </w:rPr>
  </w:style>
  <w:style w:type="paragraph" w:customStyle="1" w:styleId="xl429">
    <w:name w:val="xl429"/>
    <w:basedOn w:val="Normal"/>
    <w:rsid w:val="00B75A4F"/>
    <w:pPr>
      <w:pBdr>
        <w:top w:val="single" w:sz="4" w:space="0" w:color="auto"/>
        <w:bottom w:val="single" w:sz="8" w:space="0" w:color="auto"/>
        <w:right w:val="single" w:sz="8" w:space="0" w:color="auto"/>
      </w:pBdr>
      <w:shd w:val="clear" w:color="000000" w:fill="FDE9D9"/>
      <w:spacing w:before="100" w:beforeAutospacing="1" w:after="100" w:afterAutospacing="1" w:line="240" w:lineRule="auto"/>
      <w:jc w:val="center"/>
      <w:textAlignment w:val="center"/>
    </w:pPr>
    <w:rPr>
      <w:rFonts w:ascii="Arial" w:eastAsia="Times New Roman" w:hAnsi="Arial" w:cs="Arial"/>
      <w:i/>
      <w:iCs/>
      <w:sz w:val="20"/>
      <w:szCs w:val="20"/>
      <w:lang w:val="en-GB" w:eastAsia="en-GB"/>
    </w:rPr>
  </w:style>
  <w:style w:type="paragraph" w:customStyle="1" w:styleId="xl430">
    <w:name w:val="xl430"/>
    <w:basedOn w:val="Normal"/>
    <w:rsid w:val="00B75A4F"/>
    <w:pPr>
      <w:pBdr>
        <w:top w:val="single" w:sz="8"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Arial" w:eastAsia="Times New Roman" w:hAnsi="Arial" w:cs="Arial"/>
      <w:i/>
      <w:iCs/>
      <w:sz w:val="20"/>
      <w:szCs w:val="20"/>
      <w:lang w:val="en-GB" w:eastAsia="en-GB"/>
    </w:rPr>
  </w:style>
  <w:style w:type="paragraph" w:customStyle="1" w:styleId="xl431">
    <w:name w:val="xl431"/>
    <w:basedOn w:val="Normal"/>
    <w:rsid w:val="00B75A4F"/>
    <w:pPr>
      <w:pBdr>
        <w:top w:val="single" w:sz="8" w:space="0" w:color="auto"/>
        <w:left w:val="single" w:sz="4" w:space="0" w:color="auto"/>
        <w:bottom w:val="single" w:sz="4" w:space="0" w:color="auto"/>
        <w:right w:val="single" w:sz="8" w:space="0" w:color="auto"/>
      </w:pBdr>
      <w:shd w:val="clear" w:color="000000" w:fill="FDE9D9"/>
      <w:spacing w:before="100" w:beforeAutospacing="1" w:after="100" w:afterAutospacing="1" w:line="240" w:lineRule="auto"/>
      <w:jc w:val="center"/>
      <w:textAlignment w:val="center"/>
    </w:pPr>
    <w:rPr>
      <w:rFonts w:ascii="Arial" w:eastAsia="Times New Roman" w:hAnsi="Arial" w:cs="Arial"/>
      <w:i/>
      <w:iCs/>
      <w:sz w:val="20"/>
      <w:szCs w:val="20"/>
      <w:lang w:val="en-GB" w:eastAsia="en-GB"/>
    </w:rPr>
  </w:style>
  <w:style w:type="paragraph" w:customStyle="1" w:styleId="xl432">
    <w:name w:val="xl432"/>
    <w:basedOn w:val="Normal"/>
    <w:rsid w:val="00B75A4F"/>
    <w:pPr>
      <w:pBdr>
        <w:top w:val="single" w:sz="4" w:space="0" w:color="auto"/>
        <w:left w:val="single" w:sz="4" w:space="0" w:color="auto"/>
        <w:bottom w:val="single" w:sz="4" w:space="0" w:color="auto"/>
        <w:right w:val="single" w:sz="8" w:space="0" w:color="auto"/>
      </w:pBdr>
      <w:shd w:val="clear" w:color="000000" w:fill="FDE9D9"/>
      <w:spacing w:before="100" w:beforeAutospacing="1" w:after="100" w:afterAutospacing="1" w:line="240" w:lineRule="auto"/>
      <w:jc w:val="center"/>
      <w:textAlignment w:val="center"/>
    </w:pPr>
    <w:rPr>
      <w:rFonts w:ascii="Arial" w:eastAsia="Times New Roman" w:hAnsi="Arial" w:cs="Arial"/>
      <w:i/>
      <w:iCs/>
      <w:sz w:val="20"/>
      <w:szCs w:val="20"/>
      <w:lang w:val="en-GB" w:eastAsia="en-GB"/>
    </w:rPr>
  </w:style>
  <w:style w:type="paragraph" w:customStyle="1" w:styleId="xl433">
    <w:name w:val="xl433"/>
    <w:basedOn w:val="Normal"/>
    <w:rsid w:val="00B75A4F"/>
    <w:pPr>
      <w:pBdr>
        <w:top w:val="single" w:sz="4" w:space="0" w:color="auto"/>
        <w:left w:val="single" w:sz="4" w:space="0" w:color="auto"/>
        <w:bottom w:val="single" w:sz="8" w:space="0" w:color="auto"/>
        <w:right w:val="single" w:sz="4" w:space="0" w:color="auto"/>
      </w:pBdr>
      <w:shd w:val="clear" w:color="000000" w:fill="FDE9D9"/>
      <w:spacing w:before="100" w:beforeAutospacing="1" w:after="100" w:afterAutospacing="1" w:line="240" w:lineRule="auto"/>
      <w:jc w:val="center"/>
      <w:textAlignment w:val="center"/>
    </w:pPr>
    <w:rPr>
      <w:rFonts w:ascii="Arial" w:eastAsia="Times New Roman" w:hAnsi="Arial" w:cs="Arial"/>
      <w:i/>
      <w:iCs/>
      <w:sz w:val="20"/>
      <w:szCs w:val="20"/>
      <w:lang w:val="en-GB" w:eastAsia="en-GB"/>
    </w:rPr>
  </w:style>
  <w:style w:type="paragraph" w:customStyle="1" w:styleId="xl434">
    <w:name w:val="xl434"/>
    <w:basedOn w:val="Normal"/>
    <w:rsid w:val="00B75A4F"/>
    <w:pPr>
      <w:pBdr>
        <w:top w:val="single" w:sz="4" w:space="0" w:color="auto"/>
        <w:left w:val="single" w:sz="4" w:space="0" w:color="auto"/>
        <w:bottom w:val="single" w:sz="8" w:space="0" w:color="auto"/>
        <w:right w:val="single" w:sz="8" w:space="0" w:color="auto"/>
      </w:pBdr>
      <w:shd w:val="clear" w:color="000000" w:fill="FDE9D9"/>
      <w:spacing w:before="100" w:beforeAutospacing="1" w:after="100" w:afterAutospacing="1" w:line="240" w:lineRule="auto"/>
      <w:jc w:val="center"/>
      <w:textAlignment w:val="center"/>
    </w:pPr>
    <w:rPr>
      <w:rFonts w:ascii="Arial" w:eastAsia="Times New Roman" w:hAnsi="Arial" w:cs="Arial"/>
      <w:i/>
      <w:iCs/>
      <w:sz w:val="20"/>
      <w:szCs w:val="20"/>
      <w:lang w:val="en-GB" w:eastAsia="en-GB"/>
    </w:rPr>
  </w:style>
  <w:style w:type="paragraph" w:customStyle="1" w:styleId="xl435">
    <w:name w:val="xl435"/>
    <w:basedOn w:val="Normal"/>
    <w:rsid w:val="00B75A4F"/>
    <w:pPr>
      <w:pBdr>
        <w:top w:val="single" w:sz="8" w:space="0" w:color="auto"/>
        <w:bottom w:val="single" w:sz="4" w:space="0" w:color="auto"/>
        <w:right w:val="single" w:sz="4" w:space="0" w:color="auto"/>
      </w:pBdr>
      <w:shd w:val="clear" w:color="000000" w:fill="FDE9D9"/>
      <w:spacing w:before="100" w:beforeAutospacing="1" w:after="100" w:afterAutospacing="1" w:line="240" w:lineRule="auto"/>
      <w:jc w:val="center"/>
    </w:pPr>
    <w:rPr>
      <w:rFonts w:ascii="Arial" w:eastAsia="Times New Roman" w:hAnsi="Arial" w:cs="Arial"/>
      <w:sz w:val="20"/>
      <w:szCs w:val="20"/>
      <w:lang w:val="en-GB" w:eastAsia="en-GB"/>
    </w:rPr>
  </w:style>
  <w:style w:type="paragraph" w:customStyle="1" w:styleId="xl436">
    <w:name w:val="xl436"/>
    <w:basedOn w:val="Normal"/>
    <w:rsid w:val="00B75A4F"/>
    <w:pPr>
      <w:pBdr>
        <w:bottom w:val="single" w:sz="4" w:space="0" w:color="auto"/>
      </w:pBdr>
      <w:shd w:val="clear" w:color="000000" w:fill="FDE9D9"/>
      <w:spacing w:before="100" w:beforeAutospacing="1" w:after="100" w:afterAutospacing="1" w:line="240" w:lineRule="auto"/>
      <w:jc w:val="center"/>
    </w:pPr>
    <w:rPr>
      <w:rFonts w:ascii="Arial" w:eastAsia="Times New Roman" w:hAnsi="Arial" w:cs="Arial"/>
      <w:sz w:val="20"/>
      <w:szCs w:val="20"/>
      <w:lang w:val="en-GB" w:eastAsia="en-GB"/>
    </w:rPr>
  </w:style>
  <w:style w:type="paragraph" w:customStyle="1" w:styleId="xl437">
    <w:name w:val="xl437"/>
    <w:basedOn w:val="Normal"/>
    <w:rsid w:val="00B75A4F"/>
    <w:pPr>
      <w:pBdr>
        <w:top w:val="single" w:sz="8" w:space="0" w:color="auto"/>
        <w:left w:val="single" w:sz="4" w:space="0" w:color="auto"/>
        <w:bottom w:val="single" w:sz="8" w:space="0" w:color="auto"/>
      </w:pBdr>
      <w:shd w:val="clear" w:color="000000" w:fill="EBF1DE"/>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438">
    <w:name w:val="xl438"/>
    <w:basedOn w:val="Normal"/>
    <w:rsid w:val="00B75A4F"/>
    <w:pPr>
      <w:pBdr>
        <w:top w:val="single" w:sz="8" w:space="0" w:color="auto"/>
        <w:left w:val="single" w:sz="8"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b/>
      <w:bCs/>
      <w:sz w:val="24"/>
      <w:szCs w:val="24"/>
      <w:lang w:val="en-GB" w:eastAsia="en-GB"/>
    </w:rPr>
  </w:style>
  <w:style w:type="paragraph" w:customStyle="1" w:styleId="xl439">
    <w:name w:val="xl439"/>
    <w:basedOn w:val="Normal"/>
    <w:rsid w:val="00B75A4F"/>
    <w:pPr>
      <w:pBdr>
        <w:top w:val="single" w:sz="8" w:space="0" w:color="auto"/>
        <w:left w:val="single" w:sz="4" w:space="0" w:color="auto"/>
        <w:right w:val="single" w:sz="8" w:space="0" w:color="auto"/>
      </w:pBdr>
      <w:shd w:val="clear" w:color="000000" w:fill="EBF1DE"/>
      <w:spacing w:before="100" w:beforeAutospacing="1" w:after="100" w:afterAutospacing="1" w:line="240" w:lineRule="auto"/>
      <w:jc w:val="center"/>
    </w:pPr>
    <w:rPr>
      <w:rFonts w:ascii="Arial" w:eastAsia="Times New Roman" w:hAnsi="Arial" w:cs="Arial"/>
      <w:b/>
      <w:bCs/>
      <w:sz w:val="24"/>
      <w:szCs w:val="24"/>
      <w:lang w:val="en-GB" w:eastAsia="en-GB"/>
    </w:rPr>
  </w:style>
  <w:style w:type="paragraph" w:customStyle="1" w:styleId="xl440">
    <w:name w:val="xl440"/>
    <w:basedOn w:val="Normal"/>
    <w:rsid w:val="00B75A4F"/>
    <w:pPr>
      <w:pBdr>
        <w:top w:val="single" w:sz="8" w:space="0" w:color="auto"/>
        <w:left w:val="single" w:sz="8" w:space="0" w:color="auto"/>
        <w:right w:val="single" w:sz="4" w:space="0" w:color="auto"/>
      </w:pBdr>
      <w:shd w:val="clear" w:color="000000" w:fill="FDE9D9"/>
      <w:spacing w:before="100" w:beforeAutospacing="1" w:after="100" w:afterAutospacing="1" w:line="240" w:lineRule="auto"/>
      <w:jc w:val="center"/>
    </w:pPr>
    <w:rPr>
      <w:rFonts w:ascii="Arial" w:eastAsia="Times New Roman" w:hAnsi="Arial" w:cs="Arial"/>
      <w:i/>
      <w:iCs/>
      <w:sz w:val="20"/>
      <w:szCs w:val="20"/>
      <w:lang w:val="en-GB" w:eastAsia="en-GB"/>
    </w:rPr>
  </w:style>
  <w:style w:type="paragraph" w:customStyle="1" w:styleId="xl441">
    <w:name w:val="xl441"/>
    <w:basedOn w:val="Normal"/>
    <w:rsid w:val="00B75A4F"/>
    <w:pPr>
      <w:pBdr>
        <w:top w:val="single" w:sz="8" w:space="0" w:color="auto"/>
        <w:right w:val="single" w:sz="8" w:space="0" w:color="auto"/>
      </w:pBdr>
      <w:shd w:val="clear" w:color="000000" w:fill="FDE9D9"/>
      <w:spacing w:before="100" w:beforeAutospacing="1" w:after="100" w:afterAutospacing="1" w:line="240" w:lineRule="auto"/>
      <w:jc w:val="center"/>
    </w:pPr>
    <w:rPr>
      <w:rFonts w:ascii="Arial" w:eastAsia="Times New Roman" w:hAnsi="Arial" w:cs="Arial"/>
      <w:i/>
      <w:iCs/>
      <w:sz w:val="20"/>
      <w:szCs w:val="20"/>
      <w:lang w:val="en-GB" w:eastAsia="en-GB"/>
    </w:rPr>
  </w:style>
  <w:style w:type="paragraph" w:customStyle="1" w:styleId="xl442">
    <w:name w:val="xl442"/>
    <w:basedOn w:val="Normal"/>
    <w:rsid w:val="00B75A4F"/>
    <w:pPr>
      <w:pBdr>
        <w:top w:val="single" w:sz="8" w:space="0" w:color="auto"/>
        <w:right w:val="single" w:sz="4" w:space="0" w:color="auto"/>
      </w:pBdr>
      <w:shd w:val="clear" w:color="000000" w:fill="E4DFEC"/>
      <w:spacing w:before="100" w:beforeAutospacing="1" w:after="100" w:afterAutospacing="1" w:line="240" w:lineRule="auto"/>
      <w:jc w:val="center"/>
    </w:pPr>
    <w:rPr>
      <w:rFonts w:ascii="Arial" w:eastAsia="Times New Roman" w:hAnsi="Arial" w:cs="Arial"/>
      <w:b/>
      <w:bCs/>
      <w:sz w:val="24"/>
      <w:szCs w:val="24"/>
      <w:lang w:val="en-GB" w:eastAsia="en-GB"/>
    </w:rPr>
  </w:style>
  <w:style w:type="paragraph" w:customStyle="1" w:styleId="xl443">
    <w:name w:val="xl443"/>
    <w:basedOn w:val="Normal"/>
    <w:rsid w:val="00B75A4F"/>
    <w:pPr>
      <w:pBdr>
        <w:top w:val="single" w:sz="8" w:space="0" w:color="auto"/>
        <w:left w:val="single" w:sz="8" w:space="0" w:color="auto"/>
        <w:bottom w:val="single" w:sz="8" w:space="0" w:color="auto"/>
      </w:pBdr>
      <w:shd w:val="clear" w:color="000000" w:fill="EBF1DE"/>
      <w:spacing w:before="100" w:beforeAutospacing="1" w:after="100" w:afterAutospacing="1" w:line="240" w:lineRule="auto"/>
      <w:jc w:val="center"/>
    </w:pPr>
    <w:rPr>
      <w:rFonts w:ascii="Arial" w:eastAsia="Times New Roman" w:hAnsi="Arial" w:cs="Arial"/>
      <w:b/>
      <w:bCs/>
      <w:sz w:val="24"/>
      <w:szCs w:val="24"/>
      <w:lang w:val="en-GB" w:eastAsia="en-GB"/>
    </w:rPr>
  </w:style>
  <w:style w:type="paragraph" w:customStyle="1" w:styleId="xl444">
    <w:name w:val="xl444"/>
    <w:basedOn w:val="Normal"/>
    <w:rsid w:val="00B75A4F"/>
    <w:pPr>
      <w:pBdr>
        <w:top w:val="single" w:sz="4" w:space="0" w:color="auto"/>
        <w:left w:val="single" w:sz="4" w:space="0" w:color="auto"/>
        <w:bottom w:val="single" w:sz="8" w:space="0" w:color="auto"/>
        <w:right w:val="single" w:sz="8" w:space="0" w:color="auto"/>
      </w:pBdr>
      <w:shd w:val="clear" w:color="000000" w:fill="EBF1DE"/>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445">
    <w:name w:val="xl445"/>
    <w:basedOn w:val="Normal"/>
    <w:rsid w:val="00B75A4F"/>
    <w:pPr>
      <w:pBdr>
        <w:top w:val="single" w:sz="8" w:space="0" w:color="auto"/>
        <w:left w:val="single" w:sz="8" w:space="0" w:color="auto"/>
        <w:right w:val="single" w:sz="4" w:space="0" w:color="auto"/>
      </w:pBdr>
      <w:shd w:val="clear" w:color="000000" w:fill="E4DFEC"/>
      <w:spacing w:before="100" w:beforeAutospacing="1" w:after="100" w:afterAutospacing="1" w:line="240" w:lineRule="auto"/>
      <w:jc w:val="center"/>
      <w:textAlignment w:val="center"/>
    </w:pPr>
    <w:rPr>
      <w:rFonts w:ascii="Arial" w:eastAsia="Times New Roman" w:hAnsi="Arial" w:cs="Arial"/>
      <w:b/>
      <w:bCs/>
      <w:sz w:val="24"/>
      <w:szCs w:val="24"/>
      <w:lang w:val="en-GB" w:eastAsia="en-GB"/>
    </w:rPr>
  </w:style>
  <w:style w:type="paragraph" w:customStyle="1" w:styleId="xl446">
    <w:name w:val="xl446"/>
    <w:basedOn w:val="Normal"/>
    <w:rsid w:val="00B75A4F"/>
    <w:pPr>
      <w:pBdr>
        <w:top w:val="single" w:sz="8" w:space="0" w:color="auto"/>
        <w:bottom w:val="single" w:sz="8" w:space="0" w:color="auto"/>
      </w:pBdr>
      <w:shd w:val="clear" w:color="000000" w:fill="D8E4BC"/>
      <w:spacing w:before="100" w:beforeAutospacing="1" w:after="100" w:afterAutospacing="1" w:line="240" w:lineRule="auto"/>
      <w:textAlignment w:val="center"/>
    </w:pPr>
    <w:rPr>
      <w:rFonts w:ascii="Arial" w:eastAsia="Times New Roman" w:hAnsi="Arial" w:cs="Arial"/>
      <w:b/>
      <w:bCs/>
      <w:sz w:val="24"/>
      <w:szCs w:val="24"/>
      <w:lang w:val="en-GB" w:eastAsia="en-GB"/>
    </w:rPr>
  </w:style>
  <w:style w:type="paragraph" w:customStyle="1" w:styleId="xl447">
    <w:name w:val="xl447"/>
    <w:basedOn w:val="Normal"/>
    <w:rsid w:val="00B75A4F"/>
    <w:pPr>
      <w:pBdr>
        <w:top w:val="single" w:sz="8" w:space="0" w:color="auto"/>
        <w:left w:val="single" w:sz="8" w:space="0" w:color="auto"/>
        <w:bottom w:val="single" w:sz="8" w:space="0" w:color="auto"/>
      </w:pBdr>
      <w:shd w:val="clear" w:color="000000" w:fill="92CDDC"/>
      <w:spacing w:before="100" w:beforeAutospacing="1" w:after="100" w:afterAutospacing="1" w:line="240" w:lineRule="auto"/>
      <w:jc w:val="center"/>
      <w:textAlignment w:val="center"/>
    </w:pPr>
    <w:rPr>
      <w:rFonts w:ascii="Arial" w:eastAsia="Times New Roman" w:hAnsi="Arial" w:cs="Arial"/>
      <w:b/>
      <w:bCs/>
      <w:sz w:val="24"/>
      <w:szCs w:val="24"/>
      <w:lang w:val="en-GB" w:eastAsia="en-GB"/>
    </w:rPr>
  </w:style>
  <w:style w:type="paragraph" w:customStyle="1" w:styleId="xl448">
    <w:name w:val="xl448"/>
    <w:basedOn w:val="Normal"/>
    <w:rsid w:val="00B75A4F"/>
    <w:pPr>
      <w:pBdr>
        <w:top w:val="single" w:sz="8" w:space="0" w:color="auto"/>
        <w:left w:val="single" w:sz="4" w:space="0" w:color="auto"/>
        <w:bottom w:val="single" w:sz="8" w:space="0" w:color="auto"/>
        <w:right w:val="single" w:sz="8" w:space="0" w:color="auto"/>
      </w:pBdr>
      <w:shd w:val="clear" w:color="000000" w:fill="92CDDC"/>
      <w:spacing w:before="100" w:beforeAutospacing="1" w:after="100" w:afterAutospacing="1" w:line="240" w:lineRule="auto"/>
      <w:jc w:val="center"/>
    </w:pPr>
    <w:rPr>
      <w:rFonts w:ascii="Arial" w:eastAsia="Times New Roman" w:hAnsi="Arial" w:cs="Arial"/>
      <w:b/>
      <w:bCs/>
      <w:sz w:val="24"/>
      <w:szCs w:val="24"/>
      <w:lang w:val="en-GB" w:eastAsia="en-GB"/>
    </w:rPr>
  </w:style>
  <w:style w:type="paragraph" w:customStyle="1" w:styleId="xl449">
    <w:name w:val="xl449"/>
    <w:basedOn w:val="Normal"/>
    <w:rsid w:val="00B75A4F"/>
    <w:pPr>
      <w:pBdr>
        <w:top w:val="single" w:sz="8" w:space="0" w:color="auto"/>
        <w:bottom w:val="single" w:sz="8" w:space="0" w:color="auto"/>
      </w:pBdr>
      <w:shd w:val="clear" w:color="000000" w:fill="92CDDC"/>
      <w:spacing w:before="100" w:beforeAutospacing="1" w:after="100" w:afterAutospacing="1" w:line="240" w:lineRule="auto"/>
      <w:jc w:val="center"/>
    </w:pPr>
    <w:rPr>
      <w:rFonts w:ascii="Arial" w:eastAsia="Times New Roman" w:hAnsi="Arial" w:cs="Arial"/>
      <w:b/>
      <w:bCs/>
      <w:sz w:val="24"/>
      <w:szCs w:val="24"/>
      <w:lang w:val="en-GB" w:eastAsia="en-GB"/>
    </w:rPr>
  </w:style>
  <w:style w:type="paragraph" w:customStyle="1" w:styleId="xl450">
    <w:name w:val="xl450"/>
    <w:basedOn w:val="Normal"/>
    <w:rsid w:val="00B75A4F"/>
    <w:pPr>
      <w:shd w:val="clear" w:color="000000" w:fill="92CDDC"/>
      <w:spacing w:before="100" w:beforeAutospacing="1" w:after="100" w:afterAutospacing="1" w:line="240" w:lineRule="auto"/>
    </w:pPr>
    <w:rPr>
      <w:rFonts w:ascii="Arial" w:eastAsia="Times New Roman" w:hAnsi="Arial" w:cs="Arial"/>
      <w:b/>
      <w:bCs/>
      <w:sz w:val="24"/>
      <w:szCs w:val="24"/>
      <w:lang w:val="en-GB" w:eastAsia="en-GB"/>
    </w:rPr>
  </w:style>
  <w:style w:type="paragraph" w:customStyle="1" w:styleId="xl451">
    <w:name w:val="xl451"/>
    <w:basedOn w:val="Normal"/>
    <w:rsid w:val="00B75A4F"/>
    <w:pPr>
      <w:pBdr>
        <w:top w:val="single" w:sz="8" w:space="0" w:color="auto"/>
        <w:left w:val="single" w:sz="8" w:space="0" w:color="auto"/>
        <w:bottom w:val="single" w:sz="8" w:space="0" w:color="auto"/>
        <w:right w:val="single" w:sz="4" w:space="0" w:color="auto"/>
      </w:pBdr>
      <w:shd w:val="clear" w:color="000000" w:fill="DAEEF3"/>
      <w:spacing w:before="100" w:beforeAutospacing="1" w:after="100" w:afterAutospacing="1" w:line="240" w:lineRule="auto"/>
      <w:jc w:val="center"/>
      <w:textAlignment w:val="center"/>
    </w:pPr>
    <w:rPr>
      <w:rFonts w:ascii="Arial" w:eastAsia="Times New Roman" w:hAnsi="Arial" w:cs="Arial"/>
      <w:b/>
      <w:bCs/>
      <w:sz w:val="24"/>
      <w:szCs w:val="24"/>
      <w:lang w:val="en-GB" w:eastAsia="en-GB"/>
    </w:rPr>
  </w:style>
  <w:style w:type="paragraph" w:customStyle="1" w:styleId="xl452">
    <w:name w:val="xl452"/>
    <w:basedOn w:val="Normal"/>
    <w:rsid w:val="00B75A4F"/>
    <w:pPr>
      <w:pBdr>
        <w:top w:val="single" w:sz="8" w:space="0" w:color="auto"/>
        <w:left w:val="single" w:sz="4" w:space="0" w:color="auto"/>
        <w:bottom w:val="single" w:sz="8" w:space="0" w:color="auto"/>
        <w:right w:val="single" w:sz="8" w:space="0" w:color="auto"/>
      </w:pBdr>
      <w:shd w:val="clear" w:color="000000" w:fill="DAEEF3"/>
      <w:spacing w:before="100" w:beforeAutospacing="1" w:after="100" w:afterAutospacing="1" w:line="240" w:lineRule="auto"/>
      <w:jc w:val="center"/>
    </w:pPr>
    <w:rPr>
      <w:rFonts w:ascii="Arial" w:eastAsia="Times New Roman" w:hAnsi="Arial" w:cs="Arial"/>
      <w:b/>
      <w:bCs/>
      <w:sz w:val="24"/>
      <w:szCs w:val="24"/>
      <w:lang w:val="en-GB" w:eastAsia="en-GB"/>
    </w:rPr>
  </w:style>
  <w:style w:type="paragraph" w:customStyle="1" w:styleId="xl453">
    <w:name w:val="xl453"/>
    <w:basedOn w:val="Normal"/>
    <w:rsid w:val="00B75A4F"/>
    <w:pPr>
      <w:pBdr>
        <w:top w:val="single" w:sz="8" w:space="0" w:color="auto"/>
        <w:bottom w:val="single" w:sz="8" w:space="0" w:color="auto"/>
        <w:right w:val="single" w:sz="4" w:space="0" w:color="auto"/>
      </w:pBdr>
      <w:shd w:val="clear" w:color="000000" w:fill="DAEEF3"/>
      <w:spacing w:before="100" w:beforeAutospacing="1" w:after="100" w:afterAutospacing="1" w:line="240" w:lineRule="auto"/>
      <w:jc w:val="center"/>
      <w:textAlignment w:val="center"/>
    </w:pPr>
    <w:rPr>
      <w:rFonts w:ascii="Arial" w:eastAsia="Times New Roman" w:hAnsi="Arial" w:cs="Arial"/>
      <w:b/>
      <w:bCs/>
      <w:sz w:val="24"/>
      <w:szCs w:val="24"/>
      <w:lang w:val="en-GB" w:eastAsia="en-GB"/>
    </w:rPr>
  </w:style>
  <w:style w:type="paragraph" w:customStyle="1" w:styleId="xl454">
    <w:name w:val="xl454"/>
    <w:basedOn w:val="Normal"/>
    <w:rsid w:val="00B75A4F"/>
    <w:pPr>
      <w:pBdr>
        <w:top w:val="single" w:sz="8" w:space="0" w:color="auto"/>
        <w:bottom w:val="single" w:sz="8" w:space="0" w:color="auto"/>
      </w:pBdr>
      <w:shd w:val="clear" w:color="000000" w:fill="DAEEF3"/>
      <w:spacing w:before="100" w:beforeAutospacing="1" w:after="100" w:afterAutospacing="1" w:line="240" w:lineRule="auto"/>
      <w:jc w:val="center"/>
    </w:pPr>
    <w:rPr>
      <w:rFonts w:ascii="Arial" w:eastAsia="Times New Roman" w:hAnsi="Arial" w:cs="Arial"/>
      <w:b/>
      <w:bCs/>
      <w:sz w:val="24"/>
      <w:szCs w:val="24"/>
      <w:lang w:val="en-GB" w:eastAsia="en-GB"/>
    </w:rPr>
  </w:style>
  <w:style w:type="paragraph" w:customStyle="1" w:styleId="xl455">
    <w:name w:val="xl455"/>
    <w:basedOn w:val="Normal"/>
    <w:rsid w:val="00B75A4F"/>
    <w:pPr>
      <w:pBdr>
        <w:top w:val="single" w:sz="8" w:space="0" w:color="auto"/>
        <w:left w:val="single" w:sz="4" w:space="0" w:color="auto"/>
        <w:bottom w:val="single" w:sz="8" w:space="0" w:color="auto"/>
      </w:pBdr>
      <w:shd w:val="clear" w:color="000000" w:fill="DAEEF3"/>
      <w:spacing w:before="100" w:beforeAutospacing="1" w:after="100" w:afterAutospacing="1" w:line="240" w:lineRule="auto"/>
      <w:jc w:val="center"/>
    </w:pPr>
    <w:rPr>
      <w:rFonts w:ascii="Arial" w:eastAsia="Times New Roman" w:hAnsi="Arial" w:cs="Arial"/>
      <w:b/>
      <w:bCs/>
      <w:sz w:val="24"/>
      <w:szCs w:val="24"/>
      <w:lang w:val="en-GB" w:eastAsia="en-GB"/>
    </w:rPr>
  </w:style>
  <w:style w:type="paragraph" w:customStyle="1" w:styleId="xl456">
    <w:name w:val="xl456"/>
    <w:basedOn w:val="Normal"/>
    <w:rsid w:val="00B75A4F"/>
    <w:pPr>
      <w:shd w:val="clear" w:color="000000" w:fill="DAEEF3"/>
      <w:spacing w:before="100" w:beforeAutospacing="1" w:after="100" w:afterAutospacing="1" w:line="240" w:lineRule="auto"/>
    </w:pPr>
    <w:rPr>
      <w:rFonts w:ascii="Arial" w:eastAsia="Times New Roman" w:hAnsi="Arial" w:cs="Arial"/>
      <w:b/>
      <w:bCs/>
      <w:sz w:val="24"/>
      <w:szCs w:val="24"/>
      <w:lang w:val="en-GB" w:eastAsia="en-GB"/>
    </w:rPr>
  </w:style>
  <w:style w:type="paragraph" w:customStyle="1" w:styleId="xl457">
    <w:name w:val="xl457"/>
    <w:basedOn w:val="Normal"/>
    <w:rsid w:val="00B75A4F"/>
    <w:pPr>
      <w:pBdr>
        <w:top w:val="single" w:sz="8" w:space="0" w:color="auto"/>
        <w:bottom w:val="single" w:sz="8" w:space="0" w:color="auto"/>
      </w:pBdr>
      <w:shd w:val="clear" w:color="000000" w:fill="E4DFEC"/>
      <w:spacing w:before="100" w:beforeAutospacing="1" w:after="100" w:afterAutospacing="1" w:line="240" w:lineRule="auto"/>
      <w:jc w:val="center"/>
      <w:textAlignment w:val="center"/>
    </w:pPr>
    <w:rPr>
      <w:rFonts w:ascii="Arial" w:eastAsia="Times New Roman" w:hAnsi="Arial" w:cs="Arial"/>
      <w:b/>
      <w:bCs/>
      <w:sz w:val="24"/>
      <w:szCs w:val="24"/>
      <w:lang w:val="en-GB" w:eastAsia="en-GB"/>
    </w:rPr>
  </w:style>
  <w:style w:type="paragraph" w:customStyle="1" w:styleId="xl458">
    <w:name w:val="xl458"/>
    <w:basedOn w:val="Normal"/>
    <w:rsid w:val="00B75A4F"/>
    <w:pPr>
      <w:pBdr>
        <w:top w:val="single" w:sz="8" w:space="0" w:color="auto"/>
        <w:bottom w:val="single" w:sz="8" w:space="0" w:color="auto"/>
        <w:right w:val="single" w:sz="8" w:space="0" w:color="auto"/>
      </w:pBdr>
      <w:shd w:val="clear" w:color="000000" w:fill="E4DFEC"/>
      <w:spacing w:before="100" w:beforeAutospacing="1" w:after="100" w:afterAutospacing="1" w:line="240" w:lineRule="auto"/>
      <w:jc w:val="center"/>
      <w:textAlignment w:val="center"/>
    </w:pPr>
    <w:rPr>
      <w:rFonts w:ascii="Arial" w:eastAsia="Times New Roman" w:hAnsi="Arial" w:cs="Arial"/>
      <w:b/>
      <w:bCs/>
      <w:sz w:val="24"/>
      <w:szCs w:val="24"/>
      <w:lang w:val="en-GB" w:eastAsia="en-GB"/>
    </w:rPr>
  </w:style>
  <w:style w:type="paragraph" w:customStyle="1" w:styleId="xl459">
    <w:name w:val="xl459"/>
    <w:basedOn w:val="Normal"/>
    <w:rsid w:val="00B75A4F"/>
    <w:pPr>
      <w:pBdr>
        <w:left w:val="single" w:sz="4" w:space="0" w:color="auto"/>
        <w:right w:val="single" w:sz="8" w:space="0" w:color="auto"/>
      </w:pBdr>
      <w:shd w:val="clear" w:color="000000" w:fill="FDE9D9"/>
      <w:spacing w:before="100" w:beforeAutospacing="1" w:after="100" w:afterAutospacing="1" w:line="240" w:lineRule="auto"/>
      <w:textAlignment w:val="center"/>
    </w:pPr>
    <w:rPr>
      <w:rFonts w:ascii="Arial" w:eastAsia="Times New Roman" w:hAnsi="Arial" w:cs="Arial"/>
      <w:i/>
      <w:iCs/>
      <w:sz w:val="20"/>
      <w:szCs w:val="20"/>
      <w:lang w:val="en-GB" w:eastAsia="en-GB"/>
    </w:rPr>
  </w:style>
  <w:style w:type="paragraph" w:customStyle="1" w:styleId="xl460">
    <w:name w:val="xl460"/>
    <w:basedOn w:val="Normal"/>
    <w:rsid w:val="00B75A4F"/>
    <w:pPr>
      <w:pBdr>
        <w:top w:val="single" w:sz="4" w:space="0" w:color="auto"/>
        <w:left w:val="single" w:sz="8" w:space="0" w:color="auto"/>
        <w:right w:val="single" w:sz="4" w:space="0" w:color="auto"/>
      </w:pBdr>
      <w:shd w:val="clear" w:color="000000" w:fill="FDE9D9"/>
      <w:spacing w:before="100" w:beforeAutospacing="1" w:after="100" w:afterAutospacing="1" w:line="240" w:lineRule="auto"/>
      <w:jc w:val="center"/>
      <w:textAlignment w:val="center"/>
    </w:pPr>
    <w:rPr>
      <w:rFonts w:ascii="Arial" w:eastAsia="Times New Roman" w:hAnsi="Arial" w:cs="Arial"/>
      <w:i/>
      <w:iCs/>
      <w:sz w:val="20"/>
      <w:szCs w:val="20"/>
      <w:lang w:val="en-GB" w:eastAsia="en-GB"/>
    </w:rPr>
  </w:style>
  <w:style w:type="paragraph" w:customStyle="1" w:styleId="xl461">
    <w:name w:val="xl461"/>
    <w:basedOn w:val="Normal"/>
    <w:rsid w:val="00B75A4F"/>
    <w:pPr>
      <w:pBdr>
        <w:top w:val="single" w:sz="4" w:space="0" w:color="auto"/>
        <w:left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Arial" w:eastAsia="Times New Roman" w:hAnsi="Arial" w:cs="Arial"/>
      <w:i/>
      <w:iCs/>
      <w:sz w:val="20"/>
      <w:szCs w:val="20"/>
      <w:lang w:val="en-GB" w:eastAsia="en-GB"/>
    </w:rPr>
  </w:style>
  <w:style w:type="paragraph" w:customStyle="1" w:styleId="xl462">
    <w:name w:val="xl462"/>
    <w:basedOn w:val="Normal"/>
    <w:rsid w:val="00B75A4F"/>
    <w:pPr>
      <w:pBdr>
        <w:left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Arial" w:eastAsia="Times New Roman" w:hAnsi="Arial" w:cs="Arial"/>
      <w:i/>
      <w:iCs/>
      <w:sz w:val="20"/>
      <w:szCs w:val="20"/>
      <w:lang w:val="en-GB" w:eastAsia="en-GB"/>
    </w:rPr>
  </w:style>
  <w:style w:type="paragraph" w:customStyle="1" w:styleId="xl463">
    <w:name w:val="xl463"/>
    <w:basedOn w:val="Normal"/>
    <w:rsid w:val="00B75A4F"/>
    <w:pPr>
      <w:pBdr>
        <w:top w:val="single" w:sz="4" w:space="0" w:color="auto"/>
        <w:left w:val="single" w:sz="4" w:space="0" w:color="auto"/>
      </w:pBdr>
      <w:shd w:val="clear" w:color="000000" w:fill="FDE9D9"/>
      <w:spacing w:before="100" w:beforeAutospacing="1" w:after="100" w:afterAutospacing="1" w:line="240" w:lineRule="auto"/>
      <w:jc w:val="center"/>
      <w:textAlignment w:val="center"/>
    </w:pPr>
    <w:rPr>
      <w:rFonts w:ascii="Arial" w:eastAsia="Times New Roman" w:hAnsi="Arial" w:cs="Arial"/>
      <w:i/>
      <w:iCs/>
      <w:sz w:val="20"/>
      <w:szCs w:val="20"/>
      <w:lang w:val="en-GB" w:eastAsia="en-GB"/>
    </w:rPr>
  </w:style>
  <w:style w:type="paragraph" w:customStyle="1" w:styleId="xl464">
    <w:name w:val="xl464"/>
    <w:basedOn w:val="Normal"/>
    <w:rsid w:val="00B75A4F"/>
    <w:pPr>
      <w:pBdr>
        <w:left w:val="single" w:sz="4" w:space="0" w:color="auto"/>
      </w:pBdr>
      <w:shd w:val="clear" w:color="000000" w:fill="FDE9D9"/>
      <w:spacing w:before="100" w:beforeAutospacing="1" w:after="100" w:afterAutospacing="1" w:line="240" w:lineRule="auto"/>
      <w:jc w:val="center"/>
      <w:textAlignment w:val="center"/>
    </w:pPr>
    <w:rPr>
      <w:rFonts w:ascii="Arial" w:eastAsia="Times New Roman" w:hAnsi="Arial" w:cs="Arial"/>
      <w:i/>
      <w:iCs/>
      <w:sz w:val="20"/>
      <w:szCs w:val="20"/>
      <w:lang w:val="en-GB" w:eastAsia="en-GB"/>
    </w:rPr>
  </w:style>
  <w:style w:type="paragraph" w:customStyle="1" w:styleId="xl465">
    <w:name w:val="xl465"/>
    <w:basedOn w:val="Normal"/>
    <w:rsid w:val="00B75A4F"/>
    <w:pPr>
      <w:pBdr>
        <w:top w:val="single" w:sz="8" w:space="0" w:color="auto"/>
        <w:left w:val="single" w:sz="8" w:space="0" w:color="auto"/>
        <w:bottom w:val="single" w:sz="8" w:space="0" w:color="auto"/>
        <w:right w:val="single" w:sz="4" w:space="0" w:color="auto"/>
      </w:pBdr>
      <w:shd w:val="clear" w:color="000000" w:fill="DAEEF3"/>
      <w:spacing w:before="100" w:beforeAutospacing="1" w:after="100" w:afterAutospacing="1" w:line="240" w:lineRule="auto"/>
      <w:jc w:val="center"/>
    </w:pPr>
    <w:rPr>
      <w:rFonts w:ascii="Arial" w:eastAsia="Times New Roman" w:hAnsi="Arial" w:cs="Arial"/>
      <w:b/>
      <w:bCs/>
      <w:sz w:val="24"/>
      <w:szCs w:val="24"/>
      <w:lang w:val="en-GB" w:eastAsia="en-GB"/>
    </w:rPr>
  </w:style>
  <w:style w:type="paragraph" w:customStyle="1" w:styleId="xl466">
    <w:name w:val="xl466"/>
    <w:basedOn w:val="Normal"/>
    <w:rsid w:val="00B75A4F"/>
    <w:pPr>
      <w:pBdr>
        <w:top w:val="single" w:sz="8" w:space="0" w:color="auto"/>
        <w:left w:val="single" w:sz="4" w:space="0" w:color="auto"/>
        <w:bottom w:val="single" w:sz="8" w:space="0" w:color="auto"/>
        <w:right w:val="single" w:sz="4" w:space="0" w:color="auto"/>
      </w:pBdr>
      <w:shd w:val="clear" w:color="000000" w:fill="DAEEF3"/>
      <w:spacing w:before="100" w:beforeAutospacing="1" w:after="100" w:afterAutospacing="1" w:line="240" w:lineRule="auto"/>
      <w:jc w:val="center"/>
    </w:pPr>
    <w:rPr>
      <w:rFonts w:ascii="Arial" w:eastAsia="Times New Roman" w:hAnsi="Arial" w:cs="Arial"/>
      <w:b/>
      <w:bCs/>
      <w:sz w:val="24"/>
      <w:szCs w:val="24"/>
      <w:lang w:val="en-GB" w:eastAsia="en-GB"/>
    </w:rPr>
  </w:style>
  <w:style w:type="paragraph" w:customStyle="1" w:styleId="xl467">
    <w:name w:val="xl467"/>
    <w:basedOn w:val="Normal"/>
    <w:rsid w:val="00B75A4F"/>
    <w:pPr>
      <w:pBdr>
        <w:top w:val="single" w:sz="8" w:space="0" w:color="auto"/>
        <w:left w:val="single" w:sz="4" w:space="0" w:color="auto"/>
        <w:bottom w:val="single" w:sz="8" w:space="0" w:color="auto"/>
      </w:pBdr>
      <w:shd w:val="clear" w:color="000000" w:fill="DAEEF3"/>
      <w:spacing w:before="100" w:beforeAutospacing="1" w:after="100" w:afterAutospacing="1" w:line="240" w:lineRule="auto"/>
      <w:jc w:val="center"/>
    </w:pPr>
    <w:rPr>
      <w:rFonts w:ascii="Arial" w:eastAsia="Times New Roman" w:hAnsi="Arial" w:cs="Arial"/>
      <w:b/>
      <w:bCs/>
      <w:sz w:val="24"/>
      <w:szCs w:val="24"/>
      <w:lang w:val="en-GB" w:eastAsia="en-GB"/>
    </w:rPr>
  </w:style>
  <w:style w:type="paragraph" w:customStyle="1" w:styleId="xl468">
    <w:name w:val="xl468"/>
    <w:basedOn w:val="Normal"/>
    <w:rsid w:val="00B75A4F"/>
    <w:pPr>
      <w:pBdr>
        <w:top w:val="single" w:sz="8" w:space="0" w:color="auto"/>
        <w:left w:val="single" w:sz="8" w:space="0" w:color="auto"/>
        <w:bottom w:val="single" w:sz="8" w:space="0" w:color="auto"/>
        <w:right w:val="single" w:sz="4" w:space="0" w:color="auto"/>
      </w:pBdr>
      <w:shd w:val="clear" w:color="000000" w:fill="92CDDC"/>
      <w:spacing w:before="100" w:beforeAutospacing="1" w:after="100" w:afterAutospacing="1" w:line="240" w:lineRule="auto"/>
      <w:jc w:val="center"/>
    </w:pPr>
    <w:rPr>
      <w:rFonts w:ascii="Arial" w:eastAsia="Times New Roman" w:hAnsi="Arial" w:cs="Arial"/>
      <w:b/>
      <w:bCs/>
      <w:sz w:val="24"/>
      <w:szCs w:val="24"/>
      <w:lang w:val="en-GB" w:eastAsia="en-GB"/>
    </w:rPr>
  </w:style>
  <w:style w:type="paragraph" w:customStyle="1" w:styleId="xl469">
    <w:name w:val="xl469"/>
    <w:basedOn w:val="Normal"/>
    <w:rsid w:val="00B75A4F"/>
    <w:pPr>
      <w:pBdr>
        <w:top w:val="single" w:sz="8" w:space="0" w:color="auto"/>
        <w:left w:val="single" w:sz="4" w:space="0" w:color="auto"/>
        <w:bottom w:val="single" w:sz="8" w:space="0" w:color="auto"/>
        <w:right w:val="single" w:sz="4" w:space="0" w:color="auto"/>
      </w:pBdr>
      <w:shd w:val="clear" w:color="000000" w:fill="92CDDC"/>
      <w:spacing w:before="100" w:beforeAutospacing="1" w:after="100" w:afterAutospacing="1" w:line="240" w:lineRule="auto"/>
      <w:jc w:val="center"/>
    </w:pPr>
    <w:rPr>
      <w:rFonts w:ascii="Arial" w:eastAsia="Times New Roman" w:hAnsi="Arial" w:cs="Arial"/>
      <w:b/>
      <w:bCs/>
      <w:sz w:val="24"/>
      <w:szCs w:val="24"/>
      <w:lang w:val="en-GB" w:eastAsia="en-GB"/>
    </w:rPr>
  </w:style>
  <w:style w:type="paragraph" w:customStyle="1" w:styleId="xl470">
    <w:name w:val="xl470"/>
    <w:basedOn w:val="Normal"/>
    <w:rsid w:val="00B75A4F"/>
    <w:pPr>
      <w:pBdr>
        <w:top w:val="single" w:sz="8" w:space="0" w:color="auto"/>
        <w:left w:val="single" w:sz="4" w:space="0" w:color="auto"/>
        <w:bottom w:val="single" w:sz="8" w:space="0" w:color="auto"/>
      </w:pBdr>
      <w:shd w:val="clear" w:color="000000" w:fill="92CDDC"/>
      <w:spacing w:before="100" w:beforeAutospacing="1" w:after="100" w:afterAutospacing="1" w:line="240" w:lineRule="auto"/>
      <w:jc w:val="center"/>
    </w:pPr>
    <w:rPr>
      <w:rFonts w:ascii="Arial" w:eastAsia="Times New Roman" w:hAnsi="Arial" w:cs="Arial"/>
      <w:b/>
      <w:bCs/>
      <w:sz w:val="24"/>
      <w:szCs w:val="24"/>
      <w:lang w:val="en-GB" w:eastAsia="en-GB"/>
    </w:rPr>
  </w:style>
  <w:style w:type="paragraph" w:customStyle="1" w:styleId="xl471">
    <w:name w:val="xl471"/>
    <w:basedOn w:val="Normal"/>
    <w:rsid w:val="00B75A4F"/>
    <w:pPr>
      <w:pBdr>
        <w:top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Arial" w:eastAsia="Times New Roman" w:hAnsi="Arial" w:cs="Arial"/>
      <w:i/>
      <w:iCs/>
      <w:sz w:val="20"/>
      <w:szCs w:val="20"/>
      <w:lang w:val="en-GB" w:eastAsia="en-GB"/>
    </w:rPr>
  </w:style>
  <w:style w:type="paragraph" w:customStyle="1" w:styleId="xl472">
    <w:name w:val="xl472"/>
    <w:basedOn w:val="Normal"/>
    <w:rsid w:val="00B75A4F"/>
    <w:pPr>
      <w:pBdr>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Arial" w:eastAsia="Times New Roman" w:hAnsi="Arial" w:cs="Arial"/>
      <w:i/>
      <w:iCs/>
      <w:sz w:val="20"/>
      <w:szCs w:val="20"/>
      <w:lang w:val="en-GB" w:eastAsia="en-GB"/>
    </w:rPr>
  </w:style>
  <w:style w:type="paragraph" w:customStyle="1" w:styleId="xl473">
    <w:name w:val="xl473"/>
    <w:basedOn w:val="Normal"/>
    <w:rsid w:val="00B75A4F"/>
    <w:pPr>
      <w:pBdr>
        <w:top w:val="single" w:sz="4" w:space="0" w:color="auto"/>
        <w:left w:val="single" w:sz="4" w:space="0" w:color="auto"/>
        <w:right w:val="single" w:sz="8" w:space="0" w:color="auto"/>
      </w:pBdr>
      <w:shd w:val="clear" w:color="000000" w:fill="FDE9D9"/>
      <w:spacing w:before="100" w:beforeAutospacing="1" w:after="100" w:afterAutospacing="1" w:line="240" w:lineRule="auto"/>
      <w:jc w:val="center"/>
      <w:textAlignment w:val="center"/>
    </w:pPr>
    <w:rPr>
      <w:rFonts w:ascii="Arial" w:eastAsia="Times New Roman" w:hAnsi="Arial" w:cs="Arial"/>
      <w:i/>
      <w:iCs/>
      <w:sz w:val="20"/>
      <w:szCs w:val="20"/>
      <w:lang w:val="en-GB" w:eastAsia="en-GB"/>
    </w:rPr>
  </w:style>
  <w:style w:type="paragraph" w:customStyle="1" w:styleId="xl474">
    <w:name w:val="xl474"/>
    <w:basedOn w:val="Normal"/>
    <w:rsid w:val="00B75A4F"/>
    <w:pPr>
      <w:pBdr>
        <w:left w:val="single" w:sz="4" w:space="0" w:color="auto"/>
        <w:bottom w:val="single" w:sz="4" w:space="0" w:color="auto"/>
        <w:right w:val="single" w:sz="8" w:space="0" w:color="auto"/>
      </w:pBdr>
      <w:shd w:val="clear" w:color="000000" w:fill="FDE9D9"/>
      <w:spacing w:before="100" w:beforeAutospacing="1" w:after="100" w:afterAutospacing="1" w:line="240" w:lineRule="auto"/>
      <w:jc w:val="center"/>
      <w:textAlignment w:val="center"/>
    </w:pPr>
    <w:rPr>
      <w:rFonts w:ascii="Arial" w:eastAsia="Times New Roman" w:hAnsi="Arial" w:cs="Arial"/>
      <w:i/>
      <w:iCs/>
      <w:sz w:val="20"/>
      <w:szCs w:val="20"/>
      <w:lang w:val="en-GB" w:eastAsia="en-GB"/>
    </w:rPr>
  </w:style>
  <w:style w:type="paragraph" w:customStyle="1" w:styleId="xl475">
    <w:name w:val="xl475"/>
    <w:basedOn w:val="Normal"/>
    <w:rsid w:val="00B75A4F"/>
    <w:pPr>
      <w:pBdr>
        <w:left w:val="single" w:sz="4" w:space="0" w:color="auto"/>
        <w:right w:val="single" w:sz="8" w:space="0" w:color="auto"/>
      </w:pBdr>
      <w:shd w:val="clear" w:color="000000" w:fill="FDE9D9"/>
      <w:spacing w:before="100" w:beforeAutospacing="1" w:after="100" w:afterAutospacing="1" w:line="240" w:lineRule="auto"/>
      <w:jc w:val="center"/>
      <w:textAlignment w:val="center"/>
    </w:pPr>
    <w:rPr>
      <w:rFonts w:ascii="Arial" w:eastAsia="Times New Roman" w:hAnsi="Arial" w:cs="Arial"/>
      <w:i/>
      <w:iCs/>
      <w:sz w:val="20"/>
      <w:szCs w:val="20"/>
      <w:lang w:val="en-GB" w:eastAsia="en-GB"/>
    </w:rPr>
  </w:style>
  <w:style w:type="paragraph" w:customStyle="1" w:styleId="xl476">
    <w:name w:val="xl476"/>
    <w:basedOn w:val="Normal"/>
    <w:rsid w:val="00B75A4F"/>
    <w:pPr>
      <w:pBdr>
        <w:left w:val="single" w:sz="8"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Arial" w:eastAsia="Times New Roman" w:hAnsi="Arial" w:cs="Arial"/>
      <w:i/>
      <w:iCs/>
      <w:sz w:val="20"/>
      <w:szCs w:val="20"/>
      <w:lang w:val="en-GB" w:eastAsia="en-GB"/>
    </w:rPr>
  </w:style>
  <w:style w:type="paragraph" w:customStyle="1" w:styleId="xl477">
    <w:name w:val="xl477"/>
    <w:basedOn w:val="Normal"/>
    <w:rsid w:val="00B75A4F"/>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478">
    <w:name w:val="xl478"/>
    <w:basedOn w:val="Normal"/>
    <w:rsid w:val="00B75A4F"/>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479">
    <w:name w:val="xl479"/>
    <w:basedOn w:val="Normal"/>
    <w:rsid w:val="00B75A4F"/>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480">
    <w:name w:val="xl480"/>
    <w:basedOn w:val="Normal"/>
    <w:rsid w:val="00B75A4F"/>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481">
    <w:name w:val="xl481"/>
    <w:basedOn w:val="Normal"/>
    <w:rsid w:val="00B75A4F"/>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482">
    <w:name w:val="xl482"/>
    <w:basedOn w:val="Normal"/>
    <w:rsid w:val="00B75A4F"/>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483">
    <w:name w:val="xl483"/>
    <w:basedOn w:val="Normal"/>
    <w:rsid w:val="00B75A4F"/>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484">
    <w:name w:val="xl484"/>
    <w:basedOn w:val="Normal"/>
    <w:rsid w:val="00B75A4F"/>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485">
    <w:name w:val="xl485"/>
    <w:basedOn w:val="Normal"/>
    <w:rsid w:val="00B75A4F"/>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486">
    <w:name w:val="xl486"/>
    <w:basedOn w:val="Normal"/>
    <w:rsid w:val="00B75A4F"/>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487">
    <w:name w:val="xl487"/>
    <w:basedOn w:val="Normal"/>
    <w:rsid w:val="00B75A4F"/>
    <w:pPr>
      <w:pBdr>
        <w:top w:val="single" w:sz="8" w:space="0" w:color="auto"/>
        <w:left w:val="single" w:sz="8" w:space="0" w:color="auto"/>
      </w:pBdr>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488">
    <w:name w:val="xl488"/>
    <w:basedOn w:val="Normal"/>
    <w:rsid w:val="00B75A4F"/>
    <w:pPr>
      <w:pBdr>
        <w:top w:val="single" w:sz="8" w:space="0" w:color="auto"/>
      </w:pBdr>
      <w:spacing w:before="100" w:beforeAutospacing="1" w:after="100" w:afterAutospacing="1" w:line="240" w:lineRule="auto"/>
      <w:textAlignment w:val="center"/>
    </w:pPr>
    <w:rPr>
      <w:rFonts w:ascii="Arial" w:eastAsia="Times New Roman" w:hAnsi="Arial" w:cs="Arial"/>
      <w:b/>
      <w:bCs/>
      <w:sz w:val="20"/>
      <w:szCs w:val="20"/>
      <w:lang w:val="en-GB" w:eastAsia="en-GB"/>
    </w:rPr>
  </w:style>
  <w:style w:type="paragraph" w:customStyle="1" w:styleId="xl489">
    <w:name w:val="xl489"/>
    <w:basedOn w:val="Normal"/>
    <w:rsid w:val="00B75A4F"/>
    <w:pPr>
      <w:spacing w:before="100" w:beforeAutospacing="1" w:after="100" w:afterAutospacing="1" w:line="240" w:lineRule="auto"/>
      <w:textAlignment w:val="center"/>
    </w:pPr>
    <w:rPr>
      <w:rFonts w:ascii="Arial" w:eastAsia="Times New Roman" w:hAnsi="Arial" w:cs="Arial"/>
      <w:b/>
      <w:bCs/>
      <w:sz w:val="20"/>
      <w:szCs w:val="20"/>
      <w:lang w:val="en-GB" w:eastAsia="en-GB"/>
    </w:rPr>
  </w:style>
  <w:style w:type="paragraph" w:customStyle="1" w:styleId="xl490">
    <w:name w:val="xl490"/>
    <w:basedOn w:val="Normal"/>
    <w:rsid w:val="00B75A4F"/>
    <w:pPr>
      <w:pBdr>
        <w:top w:val="single" w:sz="8" w:space="0" w:color="auto"/>
        <w:left w:val="single" w:sz="8" w:space="0" w:color="auto"/>
        <w:bottom w:val="single" w:sz="8" w:space="0" w:color="auto"/>
      </w:pBdr>
      <w:shd w:val="clear" w:color="000000" w:fill="E4DFEC"/>
      <w:spacing w:before="100" w:beforeAutospacing="1" w:after="100" w:afterAutospacing="1" w:line="240" w:lineRule="auto"/>
      <w:jc w:val="center"/>
      <w:textAlignment w:val="center"/>
    </w:pPr>
    <w:rPr>
      <w:rFonts w:ascii="Arial" w:eastAsia="Times New Roman" w:hAnsi="Arial" w:cs="Arial"/>
      <w:b/>
      <w:bCs/>
      <w:sz w:val="24"/>
      <w:szCs w:val="24"/>
      <w:lang w:val="en-GB" w:eastAsia="en-GB"/>
    </w:rPr>
  </w:style>
  <w:style w:type="paragraph" w:customStyle="1" w:styleId="xl491">
    <w:name w:val="xl491"/>
    <w:basedOn w:val="Normal"/>
    <w:rsid w:val="00B75A4F"/>
    <w:pPr>
      <w:pBdr>
        <w:top w:val="single" w:sz="8" w:space="0" w:color="auto"/>
        <w:left w:val="single" w:sz="8" w:space="0" w:color="auto"/>
        <w:bottom w:val="single" w:sz="8"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492">
    <w:name w:val="xl492"/>
    <w:basedOn w:val="Normal"/>
    <w:rsid w:val="00B75A4F"/>
    <w:pPr>
      <w:pBdr>
        <w:top w:val="single" w:sz="8" w:space="0" w:color="auto"/>
        <w:left w:val="single" w:sz="4" w:space="0" w:color="auto"/>
        <w:bottom w:val="single" w:sz="8"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493">
    <w:name w:val="xl493"/>
    <w:basedOn w:val="Normal"/>
    <w:rsid w:val="00B75A4F"/>
    <w:pPr>
      <w:pBdr>
        <w:top w:val="single" w:sz="8" w:space="0" w:color="auto"/>
        <w:left w:val="single" w:sz="4" w:space="0" w:color="auto"/>
        <w:bottom w:val="single" w:sz="8" w:space="0" w:color="auto"/>
      </w:pBdr>
      <w:shd w:val="clear" w:color="000000" w:fill="F2F2F2"/>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494">
    <w:name w:val="xl494"/>
    <w:basedOn w:val="Normal"/>
    <w:rsid w:val="00B75A4F"/>
    <w:pPr>
      <w:pBdr>
        <w:top w:val="single" w:sz="8" w:space="0" w:color="auto"/>
        <w:bottom w:val="single" w:sz="8" w:space="0" w:color="auto"/>
        <w:right w:val="single" w:sz="4" w:space="0" w:color="auto"/>
      </w:pBdr>
      <w:shd w:val="clear" w:color="000000" w:fill="F2F2F2"/>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495">
    <w:name w:val="xl495"/>
    <w:basedOn w:val="Normal"/>
    <w:rsid w:val="00B75A4F"/>
    <w:pPr>
      <w:pBdr>
        <w:left w:val="single" w:sz="8" w:space="0" w:color="auto"/>
        <w:bottom w:val="single" w:sz="8" w:space="0" w:color="auto"/>
      </w:pBdr>
      <w:shd w:val="clear" w:color="000000" w:fill="EBF1DE"/>
      <w:spacing w:before="100" w:beforeAutospacing="1" w:after="100" w:afterAutospacing="1" w:line="240" w:lineRule="auto"/>
      <w:jc w:val="center"/>
      <w:textAlignment w:val="center"/>
    </w:pPr>
    <w:rPr>
      <w:rFonts w:ascii="Arial" w:eastAsia="Times New Roman" w:hAnsi="Arial" w:cs="Arial"/>
      <w:b/>
      <w:bCs/>
      <w:sz w:val="24"/>
      <w:szCs w:val="24"/>
      <w:lang w:val="en-GB" w:eastAsia="en-GB"/>
    </w:rPr>
  </w:style>
  <w:style w:type="paragraph" w:customStyle="1" w:styleId="xl496">
    <w:name w:val="xl496"/>
    <w:basedOn w:val="Normal"/>
    <w:rsid w:val="00B75A4F"/>
    <w:pPr>
      <w:pBdr>
        <w:bottom w:val="single" w:sz="8" w:space="0" w:color="auto"/>
      </w:pBdr>
      <w:shd w:val="clear" w:color="000000" w:fill="EBF1DE"/>
      <w:spacing w:before="100" w:beforeAutospacing="1" w:after="100" w:afterAutospacing="1" w:line="240" w:lineRule="auto"/>
      <w:jc w:val="center"/>
      <w:textAlignment w:val="center"/>
    </w:pPr>
    <w:rPr>
      <w:rFonts w:ascii="Arial" w:eastAsia="Times New Roman" w:hAnsi="Arial" w:cs="Arial"/>
      <w:b/>
      <w:bCs/>
      <w:sz w:val="24"/>
      <w:szCs w:val="24"/>
      <w:lang w:val="en-GB" w:eastAsia="en-GB"/>
    </w:rPr>
  </w:style>
  <w:style w:type="paragraph" w:customStyle="1" w:styleId="xl497">
    <w:name w:val="xl497"/>
    <w:basedOn w:val="Normal"/>
    <w:rsid w:val="00B75A4F"/>
    <w:pPr>
      <w:pBdr>
        <w:bottom w:val="single" w:sz="8" w:space="0" w:color="auto"/>
        <w:right w:val="single" w:sz="8" w:space="0" w:color="auto"/>
      </w:pBdr>
      <w:shd w:val="clear" w:color="000000" w:fill="EBF1DE"/>
      <w:spacing w:before="100" w:beforeAutospacing="1" w:after="100" w:afterAutospacing="1" w:line="240" w:lineRule="auto"/>
      <w:jc w:val="center"/>
      <w:textAlignment w:val="center"/>
    </w:pPr>
    <w:rPr>
      <w:rFonts w:ascii="Arial" w:eastAsia="Times New Roman" w:hAnsi="Arial" w:cs="Arial"/>
      <w:b/>
      <w:bCs/>
      <w:sz w:val="24"/>
      <w:szCs w:val="24"/>
      <w:lang w:val="en-GB" w:eastAsia="en-GB"/>
    </w:rPr>
  </w:style>
  <w:style w:type="paragraph" w:customStyle="1" w:styleId="xl498">
    <w:name w:val="xl498"/>
    <w:basedOn w:val="Normal"/>
    <w:rsid w:val="00B75A4F"/>
    <w:pPr>
      <w:pBdr>
        <w:top w:val="single" w:sz="8" w:space="0" w:color="auto"/>
        <w:left w:val="single" w:sz="8" w:space="0" w:color="auto"/>
      </w:pBdr>
      <w:shd w:val="clear" w:color="000000" w:fill="FCD5B4"/>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499">
    <w:name w:val="xl499"/>
    <w:basedOn w:val="Normal"/>
    <w:rsid w:val="00B75A4F"/>
    <w:pPr>
      <w:pBdr>
        <w:top w:val="single" w:sz="8" w:space="0" w:color="auto"/>
        <w:right w:val="single" w:sz="8" w:space="0" w:color="auto"/>
      </w:pBdr>
      <w:shd w:val="clear" w:color="000000" w:fill="FCD5B4"/>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500">
    <w:name w:val="xl500"/>
    <w:basedOn w:val="Normal"/>
    <w:rsid w:val="00B75A4F"/>
    <w:pPr>
      <w:pBdr>
        <w:top w:val="single" w:sz="8" w:space="0" w:color="auto"/>
      </w:pBdr>
      <w:shd w:val="clear" w:color="000000" w:fill="F2DCDB"/>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501">
    <w:name w:val="xl501"/>
    <w:basedOn w:val="Normal"/>
    <w:rsid w:val="00B75A4F"/>
    <w:pPr>
      <w:pBdr>
        <w:top w:val="single" w:sz="8" w:space="0" w:color="auto"/>
        <w:right w:val="single" w:sz="8" w:space="0" w:color="auto"/>
      </w:pBdr>
      <w:shd w:val="clear" w:color="000000" w:fill="F2DCDB"/>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502">
    <w:name w:val="xl502"/>
    <w:basedOn w:val="Normal"/>
    <w:rsid w:val="00B75A4F"/>
    <w:pPr>
      <w:pBdr>
        <w:top w:val="single" w:sz="8" w:space="0" w:color="auto"/>
        <w:left w:val="single" w:sz="8" w:space="0" w:color="auto"/>
        <w:bottom w:val="single" w:sz="8"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503">
    <w:name w:val="xl503"/>
    <w:basedOn w:val="Normal"/>
    <w:rsid w:val="00B75A4F"/>
    <w:pPr>
      <w:pBdr>
        <w:top w:val="single" w:sz="8" w:space="0" w:color="auto"/>
        <w:left w:val="single" w:sz="4" w:space="0" w:color="auto"/>
        <w:bottom w:val="single" w:sz="8"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504">
    <w:name w:val="xl504"/>
    <w:basedOn w:val="Normal"/>
    <w:rsid w:val="00B75A4F"/>
    <w:pPr>
      <w:pBdr>
        <w:right w:val="single" w:sz="4" w:space="0" w:color="auto"/>
      </w:pBdr>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505">
    <w:name w:val="xl505"/>
    <w:basedOn w:val="Normal"/>
    <w:rsid w:val="00B75A4F"/>
    <w:pPr>
      <w:pBdr>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Arial" w:eastAsia="Times New Roman" w:hAnsi="Arial" w:cs="Arial"/>
      <w:i/>
      <w:iCs/>
      <w:sz w:val="20"/>
      <w:szCs w:val="20"/>
      <w:lang w:val="en-GB" w:eastAsia="en-GB"/>
    </w:rPr>
  </w:style>
  <w:style w:type="paragraph" w:customStyle="1" w:styleId="xl506">
    <w:name w:val="xl506"/>
    <w:basedOn w:val="Normal"/>
    <w:rsid w:val="00B75A4F"/>
    <w:pPr>
      <w:pBdr>
        <w:left w:val="single" w:sz="4" w:space="0" w:color="auto"/>
        <w:bottom w:val="single" w:sz="4" w:space="0" w:color="auto"/>
      </w:pBdr>
      <w:shd w:val="clear" w:color="000000" w:fill="FDE9D9"/>
      <w:spacing w:before="100" w:beforeAutospacing="1" w:after="100" w:afterAutospacing="1" w:line="240" w:lineRule="auto"/>
      <w:jc w:val="center"/>
      <w:textAlignment w:val="center"/>
    </w:pPr>
    <w:rPr>
      <w:rFonts w:ascii="Arial" w:eastAsia="Times New Roman" w:hAnsi="Arial" w:cs="Arial"/>
      <w:i/>
      <w:iCs/>
      <w:sz w:val="20"/>
      <w:szCs w:val="20"/>
      <w:lang w:val="en-GB" w:eastAsia="en-GB"/>
    </w:rPr>
  </w:style>
  <w:style w:type="paragraph" w:customStyle="1" w:styleId="xl507">
    <w:name w:val="xl507"/>
    <w:basedOn w:val="Normal"/>
    <w:rsid w:val="00B75A4F"/>
    <w:pPr>
      <w:pBdr>
        <w:top w:val="single" w:sz="4" w:space="0" w:color="auto"/>
      </w:pBdr>
      <w:shd w:val="clear" w:color="000000" w:fill="FDE9D9"/>
      <w:spacing w:before="100" w:beforeAutospacing="1" w:after="100" w:afterAutospacing="1" w:line="240" w:lineRule="auto"/>
      <w:jc w:val="center"/>
      <w:textAlignment w:val="center"/>
    </w:pPr>
    <w:rPr>
      <w:rFonts w:ascii="Arial" w:eastAsia="Times New Roman" w:hAnsi="Arial" w:cs="Arial"/>
      <w:i/>
      <w:iCs/>
      <w:sz w:val="20"/>
      <w:szCs w:val="20"/>
      <w:lang w:val="en-GB" w:eastAsia="en-GB"/>
    </w:rPr>
  </w:style>
  <w:style w:type="paragraph" w:customStyle="1" w:styleId="xl508">
    <w:name w:val="xl508"/>
    <w:basedOn w:val="Normal"/>
    <w:rsid w:val="00B75A4F"/>
    <w:pPr>
      <w:pBdr>
        <w:bottom w:val="single" w:sz="4" w:space="0" w:color="auto"/>
      </w:pBdr>
      <w:shd w:val="clear" w:color="000000" w:fill="FDE9D9"/>
      <w:spacing w:before="100" w:beforeAutospacing="1" w:after="100" w:afterAutospacing="1" w:line="240" w:lineRule="auto"/>
      <w:jc w:val="center"/>
      <w:textAlignment w:val="center"/>
    </w:pPr>
    <w:rPr>
      <w:rFonts w:ascii="Arial" w:eastAsia="Times New Roman" w:hAnsi="Arial" w:cs="Arial"/>
      <w:i/>
      <w:iCs/>
      <w:sz w:val="20"/>
      <w:szCs w:val="20"/>
      <w:lang w:val="en-GB" w:eastAsia="en-GB"/>
    </w:rPr>
  </w:style>
  <w:style w:type="paragraph" w:customStyle="1" w:styleId="xl509">
    <w:name w:val="xl509"/>
    <w:basedOn w:val="Normal"/>
    <w:rsid w:val="00B75A4F"/>
    <w:pPr>
      <w:pBdr>
        <w:top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510">
    <w:name w:val="xl510"/>
    <w:basedOn w:val="Normal"/>
    <w:rsid w:val="00B75A4F"/>
    <w:pPr>
      <w:pBdr>
        <w:right w:val="single" w:sz="8" w:space="0" w:color="auto"/>
      </w:pBdr>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511">
    <w:name w:val="xl511"/>
    <w:basedOn w:val="Normal"/>
    <w:rsid w:val="00B75A4F"/>
    <w:pPr>
      <w:pBdr>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512">
    <w:name w:val="xl512"/>
    <w:basedOn w:val="Normal"/>
    <w:rsid w:val="00B75A4F"/>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513">
    <w:name w:val="xl513"/>
    <w:basedOn w:val="Normal"/>
    <w:rsid w:val="00B75A4F"/>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0"/>
      <w:szCs w:val="20"/>
      <w:lang w:val="en-GB" w:eastAsia="en-GB"/>
    </w:rPr>
  </w:style>
  <w:style w:type="paragraph" w:customStyle="1" w:styleId="xl514">
    <w:name w:val="xl514"/>
    <w:basedOn w:val="Normal"/>
    <w:rsid w:val="00B75A4F"/>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0"/>
      <w:szCs w:val="20"/>
      <w:lang w:val="en-GB" w:eastAsia="en-GB"/>
    </w:rPr>
  </w:style>
  <w:style w:type="paragraph" w:customStyle="1" w:styleId="xl515">
    <w:name w:val="xl515"/>
    <w:basedOn w:val="Normal"/>
    <w:rsid w:val="00B75A4F"/>
    <w:pPr>
      <w:pBdr>
        <w:top w:val="single" w:sz="8"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Arial" w:eastAsia="Times New Roman" w:hAnsi="Arial" w:cs="Arial"/>
      <w:sz w:val="20"/>
      <w:szCs w:val="20"/>
      <w:lang w:val="en-GB" w:eastAsia="en-GB"/>
    </w:rPr>
  </w:style>
  <w:style w:type="paragraph" w:customStyle="1" w:styleId="xl516">
    <w:name w:val="xl516"/>
    <w:basedOn w:val="Normal"/>
    <w:rsid w:val="00B75A4F"/>
    <w:pPr>
      <w:pBdr>
        <w:top w:val="single" w:sz="4" w:space="0" w:color="auto"/>
        <w:left w:val="single" w:sz="4" w:space="0" w:color="auto"/>
        <w:right w:val="single" w:sz="8" w:space="0" w:color="auto"/>
      </w:pBdr>
      <w:spacing w:before="100" w:beforeAutospacing="1" w:after="100" w:afterAutospacing="1" w:line="240" w:lineRule="auto"/>
      <w:textAlignment w:val="center"/>
    </w:pPr>
    <w:rPr>
      <w:rFonts w:ascii="Arial" w:eastAsia="Times New Roman" w:hAnsi="Arial" w:cs="Arial"/>
      <w:sz w:val="20"/>
      <w:szCs w:val="20"/>
      <w:lang w:val="en-GB" w:eastAsia="en-GB"/>
    </w:rPr>
  </w:style>
  <w:style w:type="paragraph" w:customStyle="1" w:styleId="xl517">
    <w:name w:val="xl517"/>
    <w:basedOn w:val="Normal"/>
    <w:rsid w:val="00B75A4F"/>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518">
    <w:name w:val="xl518"/>
    <w:basedOn w:val="Normal"/>
    <w:rsid w:val="00B75A4F"/>
    <w:pPr>
      <w:pBdr>
        <w:top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519">
    <w:name w:val="xl519"/>
    <w:basedOn w:val="Normal"/>
    <w:rsid w:val="00B75A4F"/>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520">
    <w:name w:val="xl520"/>
    <w:basedOn w:val="Normal"/>
    <w:rsid w:val="00B75A4F"/>
    <w:pPr>
      <w:pBdr>
        <w:left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521">
    <w:name w:val="xl521"/>
    <w:basedOn w:val="Normal"/>
    <w:rsid w:val="00B75A4F"/>
    <w:pPr>
      <w:pBdr>
        <w:top w:val="single" w:sz="8" w:space="0" w:color="auto"/>
        <w:right w:val="single" w:sz="8" w:space="0" w:color="auto"/>
      </w:pBdr>
      <w:spacing w:before="100" w:beforeAutospacing="1" w:after="100" w:afterAutospacing="1" w:line="240" w:lineRule="auto"/>
      <w:textAlignment w:val="center"/>
    </w:pPr>
    <w:rPr>
      <w:rFonts w:ascii="Arial" w:eastAsia="Times New Roman" w:hAnsi="Arial" w:cs="Arial"/>
      <w:sz w:val="20"/>
      <w:szCs w:val="20"/>
      <w:lang w:val="en-GB" w:eastAsia="en-GB"/>
    </w:rPr>
  </w:style>
  <w:style w:type="paragraph" w:customStyle="1" w:styleId="xl522">
    <w:name w:val="xl522"/>
    <w:basedOn w:val="Normal"/>
    <w:rsid w:val="00B75A4F"/>
    <w:pPr>
      <w:pBdr>
        <w:right w:val="single" w:sz="8" w:space="0" w:color="auto"/>
      </w:pBdr>
      <w:spacing w:before="100" w:beforeAutospacing="1" w:after="100" w:afterAutospacing="1" w:line="240" w:lineRule="auto"/>
      <w:textAlignment w:val="center"/>
    </w:pPr>
    <w:rPr>
      <w:rFonts w:ascii="Arial" w:eastAsia="Times New Roman" w:hAnsi="Arial" w:cs="Arial"/>
      <w:sz w:val="20"/>
      <w:szCs w:val="20"/>
      <w:lang w:val="en-GB" w:eastAsia="en-GB"/>
    </w:rPr>
  </w:style>
  <w:style w:type="paragraph" w:customStyle="1" w:styleId="xl523">
    <w:name w:val="xl523"/>
    <w:basedOn w:val="Normal"/>
    <w:rsid w:val="00B75A4F"/>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524">
    <w:name w:val="xl524"/>
    <w:basedOn w:val="Normal"/>
    <w:rsid w:val="00B75A4F"/>
    <w:pPr>
      <w:pBdr>
        <w:left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525">
    <w:name w:val="xl525"/>
    <w:basedOn w:val="Normal"/>
    <w:rsid w:val="00B75A4F"/>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526">
    <w:name w:val="xl526"/>
    <w:basedOn w:val="Normal"/>
    <w:rsid w:val="00B75A4F"/>
    <w:pPr>
      <w:pBdr>
        <w:top w:val="single" w:sz="8" w:space="0" w:color="auto"/>
        <w:lef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527">
    <w:name w:val="xl527"/>
    <w:basedOn w:val="Normal"/>
    <w:rsid w:val="00B75A4F"/>
    <w:pPr>
      <w:pBdr>
        <w:lef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528">
    <w:name w:val="xl528"/>
    <w:basedOn w:val="Normal"/>
    <w:rsid w:val="00B75A4F"/>
    <w:pPr>
      <w:pBdr>
        <w:left w:val="single" w:sz="4" w:space="0" w:color="auto"/>
        <w:bottom w:val="single" w:sz="8"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529">
    <w:name w:val="xl529"/>
    <w:basedOn w:val="Normal"/>
    <w:rsid w:val="00B75A4F"/>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530">
    <w:name w:val="xl530"/>
    <w:basedOn w:val="Normal"/>
    <w:rsid w:val="00B75A4F"/>
    <w:pPr>
      <w:pBdr>
        <w:left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531">
    <w:name w:val="xl531"/>
    <w:basedOn w:val="Normal"/>
    <w:rsid w:val="00B75A4F"/>
    <w:pPr>
      <w:pBdr>
        <w:top w:val="single" w:sz="8"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0"/>
      <w:szCs w:val="20"/>
      <w:lang w:val="en-GB" w:eastAsia="en-GB"/>
    </w:rPr>
  </w:style>
  <w:style w:type="paragraph" w:customStyle="1" w:styleId="xl532">
    <w:name w:val="xl532"/>
    <w:basedOn w:val="Normal"/>
    <w:rsid w:val="00B75A4F"/>
    <w:pPr>
      <w:pBdr>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0"/>
      <w:szCs w:val="20"/>
      <w:lang w:val="en-GB" w:eastAsia="en-GB"/>
    </w:rPr>
  </w:style>
  <w:style w:type="paragraph" w:customStyle="1" w:styleId="xl533">
    <w:name w:val="xl533"/>
    <w:basedOn w:val="Normal"/>
    <w:rsid w:val="00B75A4F"/>
    <w:pPr>
      <w:pBdr>
        <w:left w:val="single" w:sz="4" w:space="0" w:color="auto"/>
        <w:right w:val="single" w:sz="8" w:space="0" w:color="auto"/>
      </w:pBdr>
      <w:spacing w:before="100" w:beforeAutospacing="1" w:after="100" w:afterAutospacing="1" w:line="240" w:lineRule="auto"/>
      <w:textAlignment w:val="center"/>
    </w:pPr>
    <w:rPr>
      <w:rFonts w:ascii="Arial" w:eastAsia="Times New Roman" w:hAnsi="Arial" w:cs="Arial"/>
      <w:sz w:val="20"/>
      <w:szCs w:val="20"/>
      <w:lang w:val="en-GB" w:eastAsia="en-GB"/>
    </w:rPr>
  </w:style>
  <w:style w:type="paragraph" w:customStyle="1" w:styleId="xl534">
    <w:name w:val="xl534"/>
    <w:basedOn w:val="Normal"/>
    <w:rsid w:val="00B75A4F"/>
    <w:pPr>
      <w:pBdr>
        <w:left w:val="single" w:sz="4" w:space="0" w:color="auto"/>
        <w:bottom w:val="single" w:sz="4" w:space="0" w:color="auto"/>
        <w:right w:val="single" w:sz="8" w:space="0" w:color="auto"/>
      </w:pBdr>
      <w:spacing w:before="100" w:beforeAutospacing="1" w:after="100" w:afterAutospacing="1" w:line="240" w:lineRule="auto"/>
      <w:textAlignment w:val="center"/>
    </w:pPr>
    <w:rPr>
      <w:rFonts w:ascii="Arial" w:eastAsia="Times New Roman" w:hAnsi="Arial" w:cs="Arial"/>
      <w:sz w:val="20"/>
      <w:szCs w:val="20"/>
      <w:lang w:val="en-GB" w:eastAsia="en-GB"/>
    </w:rPr>
  </w:style>
  <w:style w:type="paragraph" w:customStyle="1" w:styleId="xl535">
    <w:name w:val="xl535"/>
    <w:basedOn w:val="Normal"/>
    <w:rsid w:val="00B75A4F"/>
    <w:pPr>
      <w:pBdr>
        <w:top w:val="single" w:sz="8" w:space="0" w:color="auto"/>
        <w:left w:val="single" w:sz="8" w:space="0" w:color="auto"/>
        <w:bottom w:val="single" w:sz="8" w:space="0" w:color="auto"/>
      </w:pBdr>
      <w:shd w:val="clear" w:color="000000" w:fill="EBF1DE"/>
      <w:spacing w:before="100" w:beforeAutospacing="1" w:after="100" w:afterAutospacing="1" w:line="240" w:lineRule="auto"/>
      <w:jc w:val="center"/>
      <w:textAlignment w:val="center"/>
    </w:pPr>
    <w:rPr>
      <w:rFonts w:ascii="Arial" w:eastAsia="Times New Roman" w:hAnsi="Arial" w:cs="Arial"/>
      <w:b/>
      <w:bCs/>
      <w:sz w:val="24"/>
      <w:szCs w:val="24"/>
      <w:lang w:val="en-GB" w:eastAsia="en-GB"/>
    </w:rPr>
  </w:style>
  <w:style w:type="paragraph" w:customStyle="1" w:styleId="xl536">
    <w:name w:val="xl536"/>
    <w:basedOn w:val="Normal"/>
    <w:rsid w:val="00B75A4F"/>
    <w:pPr>
      <w:pBdr>
        <w:top w:val="single" w:sz="8" w:space="0" w:color="auto"/>
        <w:bottom w:val="single" w:sz="8" w:space="0" w:color="auto"/>
      </w:pBdr>
      <w:shd w:val="clear" w:color="000000" w:fill="EBF1DE"/>
      <w:spacing w:before="100" w:beforeAutospacing="1" w:after="100" w:afterAutospacing="1" w:line="240" w:lineRule="auto"/>
      <w:jc w:val="center"/>
      <w:textAlignment w:val="center"/>
    </w:pPr>
    <w:rPr>
      <w:rFonts w:ascii="Arial" w:eastAsia="Times New Roman" w:hAnsi="Arial" w:cs="Arial"/>
      <w:b/>
      <w:bCs/>
      <w:sz w:val="24"/>
      <w:szCs w:val="24"/>
      <w:lang w:val="en-GB" w:eastAsia="en-GB"/>
    </w:rPr>
  </w:style>
  <w:style w:type="paragraph" w:customStyle="1" w:styleId="xl537">
    <w:name w:val="xl537"/>
    <w:basedOn w:val="Normal"/>
    <w:rsid w:val="00B75A4F"/>
    <w:pPr>
      <w:pBdr>
        <w:top w:val="single" w:sz="8" w:space="0" w:color="auto"/>
        <w:bottom w:val="single" w:sz="8" w:space="0" w:color="auto"/>
        <w:right w:val="single" w:sz="8" w:space="0" w:color="auto"/>
      </w:pBdr>
      <w:shd w:val="clear" w:color="000000" w:fill="EBF1DE"/>
      <w:spacing w:before="100" w:beforeAutospacing="1" w:after="100" w:afterAutospacing="1" w:line="240" w:lineRule="auto"/>
      <w:jc w:val="center"/>
      <w:textAlignment w:val="center"/>
    </w:pPr>
    <w:rPr>
      <w:rFonts w:ascii="Arial" w:eastAsia="Times New Roman" w:hAnsi="Arial" w:cs="Arial"/>
      <w:b/>
      <w:bCs/>
      <w:sz w:val="24"/>
      <w:szCs w:val="24"/>
      <w:lang w:val="en-GB" w:eastAsia="en-GB"/>
    </w:rPr>
  </w:style>
  <w:style w:type="paragraph" w:customStyle="1" w:styleId="xl538">
    <w:name w:val="xl538"/>
    <w:basedOn w:val="Normal"/>
    <w:rsid w:val="00B75A4F"/>
    <w:pPr>
      <w:pBdr>
        <w:top w:val="single" w:sz="8" w:space="0" w:color="auto"/>
        <w:left w:val="single" w:sz="4" w:space="0" w:color="auto"/>
      </w:pBdr>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539">
    <w:name w:val="xl539"/>
    <w:basedOn w:val="Normal"/>
    <w:rsid w:val="00B75A4F"/>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540">
    <w:name w:val="xl540"/>
    <w:basedOn w:val="Normal"/>
    <w:rsid w:val="00B75A4F"/>
    <w:pPr>
      <w:pBdr>
        <w:top w:val="single" w:sz="4" w:space="0" w:color="auto"/>
        <w:left w:val="single" w:sz="8" w:space="0" w:color="auto"/>
        <w:bottom w:val="single" w:sz="8" w:space="0" w:color="auto"/>
      </w:pBdr>
      <w:shd w:val="clear" w:color="000000" w:fill="EBF1DE"/>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541">
    <w:name w:val="xl541"/>
    <w:basedOn w:val="Normal"/>
    <w:rsid w:val="00B75A4F"/>
    <w:pPr>
      <w:pBdr>
        <w:top w:val="single" w:sz="4" w:space="0" w:color="auto"/>
        <w:bottom w:val="single" w:sz="8" w:space="0" w:color="auto"/>
      </w:pBdr>
      <w:shd w:val="clear" w:color="000000" w:fill="EBF1DE"/>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542">
    <w:name w:val="xl542"/>
    <w:basedOn w:val="Normal"/>
    <w:rsid w:val="00B75A4F"/>
    <w:pPr>
      <w:pBdr>
        <w:top w:val="single" w:sz="4" w:space="0" w:color="auto"/>
        <w:bottom w:val="single" w:sz="8" w:space="0" w:color="auto"/>
        <w:right w:val="single" w:sz="8" w:space="0" w:color="auto"/>
      </w:pBdr>
      <w:shd w:val="clear" w:color="000000" w:fill="EBF1DE"/>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543">
    <w:name w:val="xl543"/>
    <w:basedOn w:val="Normal"/>
    <w:rsid w:val="00B75A4F"/>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544">
    <w:name w:val="xl544"/>
    <w:basedOn w:val="Normal"/>
    <w:rsid w:val="00B75A4F"/>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545">
    <w:name w:val="xl545"/>
    <w:basedOn w:val="Normal"/>
    <w:rsid w:val="00B75A4F"/>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0"/>
      <w:szCs w:val="20"/>
      <w:lang w:val="en-GB" w:eastAsia="en-GB"/>
    </w:rPr>
  </w:style>
  <w:style w:type="paragraph" w:customStyle="1" w:styleId="xl546">
    <w:name w:val="xl546"/>
    <w:basedOn w:val="Normal"/>
    <w:rsid w:val="00B75A4F"/>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0"/>
      <w:szCs w:val="20"/>
      <w:lang w:val="en-GB" w:eastAsia="en-GB"/>
    </w:rPr>
  </w:style>
  <w:style w:type="paragraph" w:customStyle="1" w:styleId="xl547">
    <w:name w:val="xl547"/>
    <w:basedOn w:val="Normal"/>
    <w:rsid w:val="00B75A4F"/>
    <w:pPr>
      <w:pBdr>
        <w:top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548">
    <w:name w:val="xl548"/>
    <w:basedOn w:val="Normal"/>
    <w:rsid w:val="00B75A4F"/>
    <w:pPr>
      <w:pBdr>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549">
    <w:name w:val="xl549"/>
    <w:basedOn w:val="Normal"/>
    <w:rsid w:val="00B75A4F"/>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550">
    <w:name w:val="xl550"/>
    <w:basedOn w:val="Normal"/>
    <w:rsid w:val="00B75A4F"/>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551">
    <w:name w:val="xl551"/>
    <w:basedOn w:val="Normal"/>
    <w:rsid w:val="00B75A4F"/>
    <w:pPr>
      <w:pBdr>
        <w:top w:val="single" w:sz="4" w:space="0" w:color="auto"/>
        <w:left w:val="single" w:sz="8" w:space="0" w:color="auto"/>
      </w:pBdr>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552">
    <w:name w:val="xl552"/>
    <w:basedOn w:val="Normal"/>
    <w:rsid w:val="00B75A4F"/>
    <w:pPr>
      <w:pBdr>
        <w:top w:val="single" w:sz="8"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Arial" w:eastAsia="Times New Roman" w:hAnsi="Arial" w:cs="Arial"/>
      <w:sz w:val="20"/>
      <w:szCs w:val="20"/>
      <w:lang w:val="en-GB" w:eastAsia="en-GB"/>
    </w:rPr>
  </w:style>
  <w:style w:type="paragraph" w:customStyle="1" w:styleId="xl553">
    <w:name w:val="xl553"/>
    <w:basedOn w:val="Normal"/>
    <w:rsid w:val="00B75A4F"/>
    <w:pPr>
      <w:pBdr>
        <w:top w:val="single" w:sz="8" w:space="0" w:color="auto"/>
        <w:left w:val="single" w:sz="8" w:space="0" w:color="auto"/>
        <w:bottom w:val="single" w:sz="8" w:space="0" w:color="auto"/>
      </w:pBdr>
      <w:shd w:val="clear" w:color="000000" w:fill="EBF1DE"/>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554">
    <w:name w:val="xl554"/>
    <w:basedOn w:val="Normal"/>
    <w:rsid w:val="00B75A4F"/>
    <w:pPr>
      <w:pBdr>
        <w:top w:val="single" w:sz="8" w:space="0" w:color="auto"/>
        <w:bottom w:val="single" w:sz="8" w:space="0" w:color="auto"/>
      </w:pBdr>
      <w:shd w:val="clear" w:color="000000" w:fill="EBF1DE"/>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555">
    <w:name w:val="xl555"/>
    <w:basedOn w:val="Normal"/>
    <w:rsid w:val="00B75A4F"/>
    <w:pPr>
      <w:pBdr>
        <w:top w:val="single" w:sz="8" w:space="0" w:color="auto"/>
        <w:bottom w:val="single" w:sz="8" w:space="0" w:color="auto"/>
        <w:right w:val="single" w:sz="8" w:space="0" w:color="auto"/>
      </w:pBdr>
      <w:shd w:val="clear" w:color="000000" w:fill="EBF1DE"/>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556">
    <w:name w:val="xl556"/>
    <w:basedOn w:val="Normal"/>
    <w:rsid w:val="00B75A4F"/>
    <w:pPr>
      <w:pBdr>
        <w:left w:val="single" w:sz="8" w:space="0" w:color="auto"/>
        <w:right w:val="single" w:sz="4" w:space="0" w:color="auto"/>
      </w:pBdr>
      <w:shd w:val="clear" w:color="000000" w:fill="FDE9D9"/>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557">
    <w:name w:val="xl557"/>
    <w:basedOn w:val="Normal"/>
    <w:rsid w:val="00B75A4F"/>
    <w:pPr>
      <w:pBdr>
        <w:left w:val="single" w:sz="4" w:space="0" w:color="auto"/>
        <w:right w:val="single" w:sz="8" w:space="0" w:color="auto"/>
      </w:pBdr>
      <w:shd w:val="clear" w:color="000000" w:fill="FDE9D9"/>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558">
    <w:name w:val="xl558"/>
    <w:basedOn w:val="Normal"/>
    <w:rsid w:val="00B75A4F"/>
    <w:pPr>
      <w:pBdr>
        <w:left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559">
    <w:name w:val="xl559"/>
    <w:basedOn w:val="Normal"/>
    <w:rsid w:val="00B75A4F"/>
    <w:pPr>
      <w:pBdr>
        <w:left w:val="single" w:sz="4" w:space="0" w:color="auto"/>
      </w:pBdr>
      <w:shd w:val="clear" w:color="000000" w:fill="FDE9D9"/>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560">
    <w:name w:val="xl560"/>
    <w:basedOn w:val="Normal"/>
    <w:rsid w:val="00B75A4F"/>
    <w:pPr>
      <w:pBdr>
        <w:right w:val="single" w:sz="4" w:space="0" w:color="auto"/>
      </w:pBdr>
      <w:shd w:val="clear" w:color="000000" w:fill="FDE9D9"/>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561">
    <w:name w:val="xl561"/>
    <w:basedOn w:val="Normal"/>
    <w:rsid w:val="00B75A4F"/>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562">
    <w:name w:val="xl562"/>
    <w:basedOn w:val="Normal"/>
    <w:rsid w:val="00B75A4F"/>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563">
    <w:name w:val="xl563"/>
    <w:basedOn w:val="Normal"/>
    <w:rsid w:val="00B75A4F"/>
    <w:pPr>
      <w:pBdr>
        <w:top w:val="single" w:sz="8" w:space="0" w:color="auto"/>
        <w:left w:val="single" w:sz="8" w:space="0" w:color="auto"/>
        <w:bottom w:val="single" w:sz="8" w:space="0" w:color="auto"/>
      </w:pBdr>
      <w:shd w:val="clear" w:color="000000" w:fill="FFFF99"/>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564">
    <w:name w:val="xl564"/>
    <w:basedOn w:val="Normal"/>
    <w:rsid w:val="00B75A4F"/>
    <w:pPr>
      <w:pBdr>
        <w:top w:val="single" w:sz="8" w:space="0" w:color="auto"/>
        <w:bottom w:val="single" w:sz="8" w:space="0" w:color="auto"/>
      </w:pBdr>
      <w:shd w:val="clear" w:color="000000" w:fill="FFFF99"/>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565">
    <w:name w:val="xl565"/>
    <w:basedOn w:val="Normal"/>
    <w:rsid w:val="00B75A4F"/>
    <w:pPr>
      <w:pBdr>
        <w:top w:val="single" w:sz="8" w:space="0" w:color="auto"/>
        <w:left w:val="single" w:sz="8" w:space="0" w:color="auto"/>
        <w:bottom w:val="single" w:sz="8" w:space="0" w:color="auto"/>
      </w:pBdr>
      <w:shd w:val="clear" w:color="000000" w:fill="FFFF99"/>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566">
    <w:name w:val="xl566"/>
    <w:basedOn w:val="Normal"/>
    <w:rsid w:val="00B75A4F"/>
    <w:pPr>
      <w:pBdr>
        <w:top w:val="single" w:sz="8" w:space="0" w:color="auto"/>
        <w:bottom w:val="single" w:sz="8" w:space="0" w:color="auto"/>
      </w:pBdr>
      <w:shd w:val="clear" w:color="000000" w:fill="FFFF99"/>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567">
    <w:name w:val="xl567"/>
    <w:basedOn w:val="Normal"/>
    <w:rsid w:val="00B75A4F"/>
    <w:pPr>
      <w:pBdr>
        <w:left w:val="single" w:sz="4" w:space="0" w:color="auto"/>
        <w:bottom w:val="single" w:sz="8" w:space="0" w:color="auto"/>
        <w:right w:val="single" w:sz="8" w:space="0" w:color="auto"/>
      </w:pBdr>
      <w:shd w:val="clear" w:color="000000" w:fill="FDE9D9"/>
      <w:spacing w:before="100" w:beforeAutospacing="1" w:after="100" w:afterAutospacing="1" w:line="240" w:lineRule="auto"/>
      <w:jc w:val="center"/>
      <w:textAlignment w:val="center"/>
    </w:pPr>
    <w:rPr>
      <w:rFonts w:ascii="Arial" w:eastAsia="Times New Roman" w:hAnsi="Arial" w:cs="Arial"/>
      <w:i/>
      <w:iCs/>
      <w:sz w:val="20"/>
      <w:szCs w:val="20"/>
      <w:lang w:val="en-GB" w:eastAsia="en-GB"/>
    </w:rPr>
  </w:style>
  <w:style w:type="paragraph" w:customStyle="1" w:styleId="xl568">
    <w:name w:val="xl568"/>
    <w:basedOn w:val="Normal"/>
    <w:rsid w:val="00B75A4F"/>
    <w:pPr>
      <w:pBdr>
        <w:top w:val="single" w:sz="8" w:space="0" w:color="auto"/>
        <w:left w:val="single" w:sz="8" w:space="0" w:color="auto"/>
      </w:pBdr>
      <w:shd w:val="clear" w:color="000000" w:fill="FDE9D9"/>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569">
    <w:name w:val="xl569"/>
    <w:basedOn w:val="Normal"/>
    <w:rsid w:val="00B75A4F"/>
    <w:pPr>
      <w:pBdr>
        <w:top w:val="single" w:sz="8" w:space="0" w:color="auto"/>
        <w:right w:val="single" w:sz="8" w:space="0" w:color="auto"/>
      </w:pBdr>
      <w:shd w:val="clear" w:color="000000" w:fill="FDE9D9"/>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570">
    <w:name w:val="xl570"/>
    <w:basedOn w:val="Normal"/>
    <w:rsid w:val="00B75A4F"/>
    <w:pPr>
      <w:pBdr>
        <w:top w:val="single" w:sz="8" w:space="0" w:color="auto"/>
        <w:lef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571">
    <w:name w:val="xl571"/>
    <w:basedOn w:val="Normal"/>
    <w:rsid w:val="00B75A4F"/>
    <w:pPr>
      <w:pBdr>
        <w:left w:val="single" w:sz="4" w:space="0" w:color="auto"/>
        <w:bottom w:val="single" w:sz="8"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572">
    <w:name w:val="xl572"/>
    <w:basedOn w:val="Normal"/>
    <w:rsid w:val="00B75A4F"/>
    <w:pPr>
      <w:pBdr>
        <w:top w:val="single" w:sz="8" w:space="0" w:color="auto"/>
        <w:left w:val="single" w:sz="8" w:space="0" w:color="auto"/>
      </w:pBdr>
      <w:shd w:val="clear" w:color="000000" w:fill="FDE9D9"/>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573">
    <w:name w:val="xl573"/>
    <w:basedOn w:val="Normal"/>
    <w:rsid w:val="00B75A4F"/>
    <w:pPr>
      <w:pBdr>
        <w:top w:val="single" w:sz="8" w:space="0" w:color="auto"/>
        <w:right w:val="single" w:sz="8" w:space="0" w:color="auto"/>
      </w:pBdr>
      <w:shd w:val="clear" w:color="000000" w:fill="FDE9D9"/>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574">
    <w:name w:val="xl574"/>
    <w:basedOn w:val="Normal"/>
    <w:rsid w:val="00B75A4F"/>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575">
    <w:name w:val="xl575"/>
    <w:basedOn w:val="Normal"/>
    <w:rsid w:val="00B75A4F"/>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576">
    <w:name w:val="xl576"/>
    <w:basedOn w:val="Normal"/>
    <w:rsid w:val="00B75A4F"/>
    <w:pPr>
      <w:pBdr>
        <w:top w:val="single" w:sz="8" w:space="0" w:color="auto"/>
        <w:left w:val="single" w:sz="4" w:space="0" w:color="auto"/>
      </w:pBdr>
      <w:shd w:val="clear" w:color="000000" w:fill="FDE9D9"/>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577">
    <w:name w:val="xl577"/>
    <w:basedOn w:val="Normal"/>
    <w:rsid w:val="00B75A4F"/>
    <w:pPr>
      <w:pBdr>
        <w:left w:val="single" w:sz="4" w:space="0" w:color="auto"/>
      </w:pBdr>
      <w:shd w:val="clear" w:color="000000" w:fill="FDE9D9"/>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578">
    <w:name w:val="xl578"/>
    <w:basedOn w:val="Normal"/>
    <w:rsid w:val="00B75A4F"/>
    <w:pPr>
      <w:pBdr>
        <w:left w:val="single" w:sz="4" w:space="0" w:color="auto"/>
        <w:bottom w:val="single" w:sz="8" w:space="0" w:color="auto"/>
      </w:pBdr>
      <w:shd w:val="clear" w:color="000000" w:fill="FDE9D9"/>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styleId="List">
    <w:name w:val="List"/>
    <w:basedOn w:val="Normal"/>
    <w:uiPriority w:val="99"/>
    <w:semiHidden/>
    <w:unhideWhenUsed/>
    <w:rsid w:val="00524CDD"/>
    <w:pPr>
      <w:ind w:left="283" w:hanging="283"/>
      <w:contextualSpacing/>
    </w:pPr>
  </w:style>
  <w:style w:type="character" w:customStyle="1" w:styleId="CaptionChar">
    <w:name w:val="Caption Char"/>
    <w:aliases w:val="Map Char Char1,Map Char1,Map Char Char Char Char Char Char,Caption Char Char Car Car Char,Caption Char Char Car Car Car Char,Map Char Char Char Car Car Char,Caption Char Char Char,Map Char Char Char1,Map Char Char Char Char,Titlu Tabel Char"/>
    <w:link w:val="Caption"/>
    <w:uiPriority w:val="35"/>
    <w:qFormat/>
    <w:locked/>
    <w:rsid w:val="00EE2476"/>
    <w:rPr>
      <w:rFonts w:ascii="Verdana" w:hAnsi="Verdana"/>
      <w:b/>
      <w:bCs/>
      <w:color w:val="44546A" w:themeColor="text2"/>
      <w:sz w:val="14"/>
      <w:szCs w:val="18"/>
    </w:rPr>
  </w:style>
  <w:style w:type="paragraph" w:customStyle="1" w:styleId="BodyText0">
    <w:name w:val="~BodyText"/>
    <w:basedOn w:val="Normal"/>
    <w:link w:val="BodyTextChar0"/>
    <w:uiPriority w:val="99"/>
    <w:rsid w:val="00EE2476"/>
    <w:pPr>
      <w:spacing w:before="260" w:after="0" w:line="260" w:lineRule="exact"/>
    </w:pPr>
    <w:rPr>
      <w:rFonts w:ascii="Arial" w:eastAsia="Times New Roman" w:hAnsi="Arial" w:cs="Arial"/>
      <w:sz w:val="24"/>
      <w:szCs w:val="24"/>
      <w:lang w:val="en-GB" w:eastAsia="en-GB"/>
    </w:rPr>
  </w:style>
  <w:style w:type="character" w:customStyle="1" w:styleId="BodyTextChar0">
    <w:name w:val="~BodyText Char"/>
    <w:link w:val="BodyText0"/>
    <w:uiPriority w:val="99"/>
    <w:locked/>
    <w:rsid w:val="00EE2476"/>
    <w:rPr>
      <w:rFonts w:ascii="Arial" w:eastAsia="Times New Roman" w:hAnsi="Arial" w:cs="Arial"/>
      <w:sz w:val="24"/>
      <w:szCs w:val="24"/>
      <w:lang w:eastAsia="en-GB"/>
    </w:rPr>
  </w:style>
  <w:style w:type="paragraph" w:styleId="HTMLPreformatted">
    <w:name w:val="HTML Preformatted"/>
    <w:basedOn w:val="Normal"/>
    <w:link w:val="HTMLPreformattedChar"/>
    <w:uiPriority w:val="99"/>
    <w:semiHidden/>
    <w:unhideWhenUsed/>
    <w:rsid w:val="005D4B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n-GB" w:eastAsia="en-GB"/>
    </w:rPr>
  </w:style>
  <w:style w:type="character" w:customStyle="1" w:styleId="HTMLPreformattedChar">
    <w:name w:val="HTML Preformatted Char"/>
    <w:basedOn w:val="DefaultParagraphFont"/>
    <w:link w:val="HTMLPreformatted"/>
    <w:uiPriority w:val="99"/>
    <w:semiHidden/>
    <w:rsid w:val="005D4B05"/>
    <w:rPr>
      <w:rFonts w:ascii="Courier New" w:eastAsia="Times New Roman" w:hAnsi="Courier New" w:cs="Courier New"/>
      <w:sz w:val="20"/>
      <w:szCs w:val="20"/>
      <w:lang w:eastAsia="en-GB"/>
    </w:rPr>
  </w:style>
  <w:style w:type="paragraph" w:customStyle="1" w:styleId="Standaardzonderwitregel">
    <w:name w:val="Standaard zonder witregel"/>
    <w:basedOn w:val="Normal"/>
    <w:next w:val="Normal"/>
    <w:rsid w:val="000E574B"/>
    <w:pPr>
      <w:tabs>
        <w:tab w:val="left" w:pos="851"/>
      </w:tabs>
      <w:spacing w:after="0" w:line="276" w:lineRule="auto"/>
      <w:jc w:val="both"/>
    </w:pPr>
    <w:rPr>
      <w:rFonts w:ascii="Verdana" w:eastAsia="Times New Roman" w:hAnsi="Verdana" w:cs="Times New Roman"/>
      <w:sz w:val="18"/>
      <w:szCs w:val="20"/>
    </w:rPr>
  </w:style>
  <w:style w:type="paragraph" w:customStyle="1" w:styleId="xl579">
    <w:name w:val="xl579"/>
    <w:basedOn w:val="Normal"/>
    <w:rsid w:val="006D21D4"/>
    <w:pPr>
      <w:pBdr>
        <w:top w:val="single" w:sz="8" w:space="0" w:color="auto"/>
        <w:left w:val="single" w:sz="8" w:space="0" w:color="auto"/>
        <w:bottom w:val="single" w:sz="8" w:space="0" w:color="auto"/>
      </w:pBdr>
      <w:shd w:val="clear" w:color="000000" w:fill="FFFF99"/>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580">
    <w:name w:val="xl580"/>
    <w:basedOn w:val="Normal"/>
    <w:rsid w:val="006D21D4"/>
    <w:pPr>
      <w:pBdr>
        <w:top w:val="single" w:sz="8" w:space="0" w:color="auto"/>
        <w:bottom w:val="single" w:sz="8" w:space="0" w:color="auto"/>
      </w:pBdr>
      <w:shd w:val="clear" w:color="000000" w:fill="FFFF99"/>
      <w:spacing w:before="100" w:beforeAutospacing="1" w:after="100" w:afterAutospacing="1" w:line="240" w:lineRule="auto"/>
      <w:jc w:val="center"/>
      <w:textAlignment w:val="center"/>
    </w:pPr>
    <w:rPr>
      <w:rFonts w:ascii="Arial" w:eastAsia="Times New Roman" w:hAnsi="Arial" w:cs="Arial"/>
      <w:b/>
      <w:bCs/>
      <w:sz w:val="20"/>
      <w:szCs w:val="20"/>
      <w:lang w:val="en-GB" w:eastAsia="en-GB"/>
    </w:rPr>
  </w:style>
  <w:style w:type="paragraph" w:customStyle="1" w:styleId="xl581">
    <w:name w:val="xl581"/>
    <w:basedOn w:val="Normal"/>
    <w:rsid w:val="006D21D4"/>
    <w:pPr>
      <w:pBdr>
        <w:top w:val="single" w:sz="8" w:space="0" w:color="auto"/>
        <w:left w:val="single" w:sz="4" w:space="0" w:color="auto"/>
      </w:pBdr>
      <w:shd w:val="clear" w:color="000000" w:fill="FDE9D9"/>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582">
    <w:name w:val="xl582"/>
    <w:basedOn w:val="Normal"/>
    <w:rsid w:val="006D21D4"/>
    <w:pPr>
      <w:pBdr>
        <w:left w:val="single" w:sz="4" w:space="0" w:color="auto"/>
      </w:pBdr>
      <w:shd w:val="clear" w:color="000000" w:fill="FDE9D9"/>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583">
    <w:name w:val="xl583"/>
    <w:basedOn w:val="Normal"/>
    <w:rsid w:val="006D21D4"/>
    <w:pPr>
      <w:pBdr>
        <w:left w:val="single" w:sz="4" w:space="0" w:color="auto"/>
        <w:bottom w:val="single" w:sz="8" w:space="0" w:color="auto"/>
      </w:pBdr>
      <w:shd w:val="clear" w:color="000000" w:fill="FDE9D9"/>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584">
    <w:name w:val="xl584"/>
    <w:basedOn w:val="Normal"/>
    <w:rsid w:val="006D21D4"/>
    <w:pPr>
      <w:pBdr>
        <w:top w:val="single" w:sz="8" w:space="0" w:color="auto"/>
        <w:left w:val="single" w:sz="8" w:space="0" w:color="auto"/>
        <w:right w:val="single" w:sz="4" w:space="0" w:color="auto"/>
      </w:pBdr>
      <w:shd w:val="clear" w:color="000000" w:fill="FDE9D9"/>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585">
    <w:name w:val="xl585"/>
    <w:basedOn w:val="Normal"/>
    <w:rsid w:val="006D21D4"/>
    <w:pPr>
      <w:pBdr>
        <w:top w:val="single" w:sz="8" w:space="0" w:color="auto"/>
        <w:left w:val="single" w:sz="4" w:space="0" w:color="auto"/>
        <w:right w:val="single" w:sz="8" w:space="0" w:color="auto"/>
      </w:pBdr>
      <w:shd w:val="clear" w:color="000000" w:fill="FDE9D9"/>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586">
    <w:name w:val="xl586"/>
    <w:basedOn w:val="Normal"/>
    <w:rsid w:val="006D21D4"/>
    <w:pPr>
      <w:pBdr>
        <w:left w:val="single" w:sz="4" w:space="0" w:color="auto"/>
        <w:bottom w:val="single" w:sz="8" w:space="0" w:color="auto"/>
        <w:right w:val="single" w:sz="8" w:space="0" w:color="auto"/>
      </w:pBdr>
      <w:shd w:val="clear" w:color="000000" w:fill="FDE9D9"/>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587">
    <w:name w:val="xl587"/>
    <w:basedOn w:val="Normal"/>
    <w:rsid w:val="002F3E7C"/>
    <w:pPr>
      <w:pBdr>
        <w:top w:val="single" w:sz="8" w:space="0" w:color="auto"/>
        <w:left w:val="single" w:sz="4" w:space="0" w:color="auto"/>
        <w:right w:val="single" w:sz="8" w:space="0" w:color="auto"/>
      </w:pBdr>
      <w:shd w:val="clear" w:color="000000" w:fill="FDE9D9"/>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customStyle="1" w:styleId="xl588">
    <w:name w:val="xl588"/>
    <w:basedOn w:val="Normal"/>
    <w:rsid w:val="002F3E7C"/>
    <w:pPr>
      <w:pBdr>
        <w:left w:val="single" w:sz="4" w:space="0" w:color="auto"/>
        <w:bottom w:val="single" w:sz="8" w:space="0" w:color="auto"/>
        <w:right w:val="single" w:sz="8" w:space="0" w:color="auto"/>
      </w:pBdr>
      <w:shd w:val="clear" w:color="000000" w:fill="FDE9D9"/>
      <w:spacing w:before="100" w:beforeAutospacing="1" w:after="100" w:afterAutospacing="1" w:line="240" w:lineRule="auto"/>
      <w:jc w:val="center"/>
      <w:textAlignment w:val="center"/>
    </w:pPr>
    <w:rPr>
      <w:rFonts w:ascii="Arial" w:eastAsia="Times New Roman" w:hAnsi="Arial" w:cs="Arial"/>
      <w:sz w:val="20"/>
      <w:szCs w:val="20"/>
      <w:lang w:val="en-GB" w:eastAsia="en-GB"/>
    </w:rPr>
  </w:style>
  <w:style w:type="paragraph" w:styleId="ListBullet2">
    <w:name w:val="List Bullet 2"/>
    <w:basedOn w:val="Normal"/>
    <w:uiPriority w:val="99"/>
    <w:semiHidden/>
    <w:unhideWhenUsed/>
    <w:rsid w:val="00A82A65"/>
    <w:pPr>
      <w:numPr>
        <w:numId w:val="9"/>
      </w:numPr>
      <w:contextualSpacing/>
    </w:pPr>
  </w:style>
  <w:style w:type="paragraph" w:customStyle="1" w:styleId="Tabletext">
    <w:name w:val="Table text"/>
    <w:basedOn w:val="Normal"/>
    <w:next w:val="Normal"/>
    <w:link w:val="TabletextChar"/>
    <w:autoRedefine/>
    <w:qFormat/>
    <w:rsid w:val="00444D40"/>
    <w:pPr>
      <w:spacing w:before="120" w:after="120" w:line="264" w:lineRule="auto"/>
    </w:pPr>
    <w:rPr>
      <w:rFonts w:ascii="Verdana" w:eastAsia="Times New Roman" w:hAnsi="Verdana" w:cs="Times New Roman"/>
      <w:sz w:val="20"/>
      <w:szCs w:val="20"/>
    </w:rPr>
  </w:style>
  <w:style w:type="character" w:customStyle="1" w:styleId="TabletextChar">
    <w:name w:val="Table text Char"/>
    <w:link w:val="Tabletext"/>
    <w:rsid w:val="00444D40"/>
    <w:rPr>
      <w:rFonts w:ascii="Verdana" w:eastAsia="Times New Roman" w:hAnsi="Verdana" w:cs="Times New Roman"/>
      <w:sz w:val="20"/>
      <w:szCs w:val="20"/>
      <w:lang w:val="en-US"/>
    </w:rPr>
  </w:style>
  <w:style w:type="paragraph" w:customStyle="1" w:styleId="Bullet">
    <w:name w:val="Bullet"/>
    <w:basedOn w:val="Normal"/>
    <w:autoRedefine/>
    <w:rsid w:val="002D44F4"/>
    <w:pPr>
      <w:numPr>
        <w:numId w:val="10"/>
      </w:numPr>
      <w:tabs>
        <w:tab w:val="num" w:pos="2705"/>
      </w:tabs>
      <w:spacing w:before="120" w:after="120" w:line="300" w:lineRule="atLeast"/>
      <w:ind w:left="2705" w:hanging="720"/>
    </w:pPr>
    <w:rPr>
      <w:rFonts w:ascii="Times New Roman" w:eastAsia="Times New Roman" w:hAnsi="Times New Roman" w:cs="Times New Roman"/>
      <w:sz w:val="18"/>
      <w:szCs w:val="24"/>
      <w:lang w:val="de-AT" w:eastAsia="de-DE"/>
    </w:rPr>
  </w:style>
  <w:style w:type="paragraph" w:styleId="ListBullet3">
    <w:name w:val="List Bullet 3"/>
    <w:basedOn w:val="Normal"/>
    <w:uiPriority w:val="99"/>
    <w:semiHidden/>
    <w:unhideWhenUsed/>
    <w:rsid w:val="006A4ABE"/>
    <w:pPr>
      <w:numPr>
        <w:numId w:val="11"/>
      </w:numPr>
      <w:contextualSpacing/>
    </w:pPr>
  </w:style>
  <w:style w:type="paragraph" w:customStyle="1" w:styleId="Tabletexttitle">
    <w:name w:val="Table text title"/>
    <w:basedOn w:val="BodyText"/>
    <w:qFormat/>
    <w:rsid w:val="006A4ABE"/>
    <w:pPr>
      <w:tabs>
        <w:tab w:val="left" w:pos="425"/>
      </w:tabs>
      <w:spacing w:before="60" w:after="60" w:line="240" w:lineRule="auto"/>
      <w:jc w:val="center"/>
    </w:pPr>
    <w:rPr>
      <w:rFonts w:ascii="Arial Bold" w:eastAsia="Times New Roman" w:hAnsi="Arial Bold" w:cs="Times New Roman"/>
      <w:b/>
      <w:szCs w:val="24"/>
      <w:lang w:val="ro-RO"/>
    </w:rPr>
  </w:style>
  <w:style w:type="paragraph" w:customStyle="1" w:styleId="tabletextbold">
    <w:name w:val="table text bold"/>
    <w:basedOn w:val="Tabletext"/>
    <w:autoRedefine/>
    <w:qFormat/>
    <w:rsid w:val="006A4ABE"/>
    <w:pPr>
      <w:spacing w:before="0" w:after="0" w:line="240" w:lineRule="auto"/>
      <w:ind w:right="-108"/>
      <w:contextualSpacing/>
    </w:pPr>
    <w:rPr>
      <w:rFonts w:ascii="Arial" w:eastAsia="MS Mincho" w:hAnsi="Arial" w:cs="Arial"/>
      <w:b/>
      <w:lang w:val="en-GB" w:eastAsia="ro-RO"/>
    </w:rPr>
  </w:style>
  <w:style w:type="numbering" w:customStyle="1" w:styleId="NoList1">
    <w:name w:val="No List1"/>
    <w:next w:val="NoList"/>
    <w:uiPriority w:val="99"/>
    <w:semiHidden/>
    <w:unhideWhenUsed/>
    <w:rsid w:val="00C41F9D"/>
  </w:style>
  <w:style w:type="paragraph" w:styleId="FootnoteText">
    <w:name w:val="footnote text"/>
    <w:basedOn w:val="Normal"/>
    <w:link w:val="FootnoteTextChar"/>
    <w:uiPriority w:val="99"/>
    <w:semiHidden/>
    <w:unhideWhenUsed/>
    <w:rsid w:val="00C41F9D"/>
    <w:pPr>
      <w:spacing w:after="0" w:line="240" w:lineRule="auto"/>
    </w:pPr>
    <w:rPr>
      <w:sz w:val="20"/>
      <w:szCs w:val="20"/>
      <w:lang w:val="en-GB"/>
    </w:rPr>
  </w:style>
  <w:style w:type="character" w:customStyle="1" w:styleId="FootnoteTextChar">
    <w:name w:val="Footnote Text Char"/>
    <w:basedOn w:val="DefaultParagraphFont"/>
    <w:link w:val="FootnoteText"/>
    <w:uiPriority w:val="99"/>
    <w:semiHidden/>
    <w:rsid w:val="00C41F9D"/>
    <w:rPr>
      <w:sz w:val="20"/>
      <w:szCs w:val="20"/>
    </w:rPr>
  </w:style>
  <w:style w:type="character" w:styleId="PlaceholderText">
    <w:name w:val="Placeholder Text"/>
    <w:basedOn w:val="DefaultParagraphFont"/>
    <w:uiPriority w:val="99"/>
    <w:semiHidden/>
    <w:rsid w:val="00C41F9D"/>
    <w:rPr>
      <w:color w:val="808080"/>
    </w:rPr>
  </w:style>
  <w:style w:type="character" w:customStyle="1" w:styleId="Style3">
    <w:name w:val="Style3"/>
    <w:basedOn w:val="Heading1Char"/>
    <w:uiPriority w:val="1"/>
    <w:rsid w:val="00C41F9D"/>
    <w:rPr>
      <w:rFonts w:ascii="Calibri Light" w:eastAsiaTheme="majorEastAsia" w:hAnsi="Calibri Light" w:cstheme="majorBidi"/>
      <w:b w:val="0"/>
      <w:bCs w:val="0"/>
      <w:caps w:val="0"/>
      <w:color w:val="365F91"/>
      <w:sz w:val="32"/>
      <w:szCs w:val="32"/>
      <w:lang w:val="ro-RO"/>
    </w:rPr>
  </w:style>
  <w:style w:type="character" w:customStyle="1" w:styleId="Style1">
    <w:name w:val="Style1"/>
    <w:basedOn w:val="DefaultParagraphFont"/>
    <w:uiPriority w:val="1"/>
    <w:rsid w:val="00C41F9D"/>
  </w:style>
  <w:style w:type="character" w:customStyle="1" w:styleId="Style2">
    <w:name w:val="Style2"/>
    <w:basedOn w:val="DefaultParagraphFont"/>
    <w:uiPriority w:val="1"/>
    <w:rsid w:val="00C41F9D"/>
    <w:rPr>
      <w:color w:val="548DD4"/>
    </w:rPr>
  </w:style>
  <w:style w:type="character" w:customStyle="1" w:styleId="Style4">
    <w:name w:val="Style4"/>
    <w:basedOn w:val="DefaultParagraphFont"/>
    <w:uiPriority w:val="1"/>
    <w:rsid w:val="00C41F9D"/>
  </w:style>
  <w:style w:type="character" w:customStyle="1" w:styleId="Style5">
    <w:name w:val="Style5"/>
    <w:basedOn w:val="DefaultParagraphFont"/>
    <w:uiPriority w:val="1"/>
    <w:rsid w:val="00C41F9D"/>
    <w:rPr>
      <w:rFonts w:ascii="Calibri Light" w:hAnsi="Calibri Light"/>
      <w:color w:val="1F497D"/>
      <w:sz w:val="32"/>
    </w:rPr>
  </w:style>
  <w:style w:type="character" w:customStyle="1" w:styleId="Style6">
    <w:name w:val="Style6"/>
    <w:basedOn w:val="DefaultParagraphFont"/>
    <w:uiPriority w:val="1"/>
    <w:rsid w:val="00C41F9D"/>
    <w:rPr>
      <w:rFonts w:ascii="Calibri Light" w:hAnsi="Calibri Light"/>
      <w:color w:val="auto"/>
      <w:sz w:val="32"/>
    </w:rPr>
  </w:style>
  <w:style w:type="paragraph" w:styleId="NormalWeb">
    <w:name w:val="Normal (Web)"/>
    <w:aliases w:val="Normal (Web) Char Char"/>
    <w:basedOn w:val="Normal"/>
    <w:uiPriority w:val="99"/>
    <w:unhideWhenUsed/>
    <w:qFormat/>
    <w:rsid w:val="00C41F9D"/>
    <w:pPr>
      <w:spacing w:before="100" w:beforeAutospacing="1" w:after="100" w:afterAutospacing="1" w:line="240" w:lineRule="auto"/>
    </w:pPr>
    <w:rPr>
      <w:rFonts w:ascii="Calibri" w:hAnsi="Calibri" w:cs="Calibri"/>
      <w:lang w:val="en-GB" w:eastAsia="en-GB"/>
    </w:rPr>
  </w:style>
  <w:style w:type="character" w:styleId="PageNumber">
    <w:name w:val="page number"/>
    <w:basedOn w:val="DefaultParagraphFont"/>
    <w:uiPriority w:val="99"/>
    <w:semiHidden/>
    <w:unhideWhenUsed/>
    <w:rsid w:val="00C41F9D"/>
  </w:style>
  <w:style w:type="character" w:styleId="Strong">
    <w:name w:val="Strong"/>
    <w:aliases w:val="stile"/>
    <w:uiPriority w:val="22"/>
    <w:qFormat/>
    <w:rsid w:val="00C41F9D"/>
    <w:rPr>
      <w:b/>
      <w:bCs/>
    </w:rPr>
  </w:style>
  <w:style w:type="table" w:customStyle="1" w:styleId="TableGrid5">
    <w:name w:val="Table Grid5"/>
    <w:basedOn w:val="TableNormal"/>
    <w:next w:val="TableGrid"/>
    <w:uiPriority w:val="99"/>
    <w:rsid w:val="00C41F9D"/>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TextChar1">
    <w:name w:val="Comment Text Char1"/>
    <w:aliases w:val="Char Char Char1,Char Char2 Char1,Char Char Caracter Caracter Char1,Char Char Caracter Char1, Char Char Char1"/>
    <w:basedOn w:val="DefaultParagraphFont"/>
    <w:uiPriority w:val="99"/>
    <w:rsid w:val="00C41F9D"/>
    <w:rPr>
      <w:rFonts w:ascii="Times New Roman" w:eastAsia="Times New Roman" w:hAnsi="Times New Roman" w:cs="Times New Roman"/>
      <w:sz w:val="20"/>
      <w:szCs w:val="20"/>
      <w:lang w:eastAsia="en-GB"/>
    </w:rPr>
  </w:style>
  <w:style w:type="paragraph" w:customStyle="1" w:styleId="font10">
    <w:name w:val="font10"/>
    <w:basedOn w:val="Normal"/>
    <w:uiPriority w:val="99"/>
    <w:qFormat/>
    <w:rsid w:val="00C41F9D"/>
    <w:pPr>
      <w:spacing w:before="100" w:beforeAutospacing="1" w:after="100" w:afterAutospacing="1" w:line="240" w:lineRule="auto"/>
    </w:pPr>
    <w:rPr>
      <w:rFonts w:ascii="Arial" w:eastAsia="Times New Roman" w:hAnsi="Arial" w:cs="Arial"/>
      <w:color w:val="000000"/>
      <w:sz w:val="20"/>
      <w:szCs w:val="20"/>
      <w:lang w:eastAsia="en-GB"/>
    </w:rPr>
  </w:style>
  <w:style w:type="paragraph" w:customStyle="1" w:styleId="font11">
    <w:name w:val="font11"/>
    <w:basedOn w:val="Normal"/>
    <w:uiPriority w:val="99"/>
    <w:qFormat/>
    <w:rsid w:val="00C41F9D"/>
    <w:pPr>
      <w:spacing w:before="100" w:beforeAutospacing="1" w:after="100" w:afterAutospacing="1" w:line="240" w:lineRule="auto"/>
    </w:pPr>
    <w:rPr>
      <w:rFonts w:ascii="Arial" w:eastAsia="Times New Roman" w:hAnsi="Arial" w:cs="Arial"/>
      <w:color w:val="000000"/>
      <w:sz w:val="20"/>
      <w:szCs w:val="20"/>
      <w:lang w:eastAsia="en-GB"/>
    </w:rPr>
  </w:style>
  <w:style w:type="paragraph" w:customStyle="1" w:styleId="font12">
    <w:name w:val="font12"/>
    <w:basedOn w:val="Normal"/>
    <w:uiPriority w:val="99"/>
    <w:qFormat/>
    <w:rsid w:val="00C41F9D"/>
    <w:pPr>
      <w:spacing w:before="100" w:beforeAutospacing="1" w:after="100" w:afterAutospacing="1" w:line="240" w:lineRule="auto"/>
    </w:pPr>
    <w:rPr>
      <w:rFonts w:ascii="Arial" w:eastAsia="Times New Roman" w:hAnsi="Arial" w:cs="Arial"/>
      <w:i/>
      <w:iCs/>
      <w:color w:val="000000"/>
      <w:sz w:val="20"/>
      <w:szCs w:val="20"/>
      <w:lang w:eastAsia="en-GB"/>
    </w:rPr>
  </w:style>
  <w:style w:type="paragraph" w:customStyle="1" w:styleId="font13">
    <w:name w:val="font13"/>
    <w:basedOn w:val="Normal"/>
    <w:uiPriority w:val="99"/>
    <w:qFormat/>
    <w:rsid w:val="00C41F9D"/>
    <w:pPr>
      <w:spacing w:before="100" w:beforeAutospacing="1" w:after="100" w:afterAutospacing="1" w:line="240" w:lineRule="auto"/>
    </w:pPr>
    <w:rPr>
      <w:rFonts w:ascii="Arial" w:eastAsia="Times New Roman" w:hAnsi="Arial" w:cs="Arial"/>
      <w:color w:val="000000"/>
      <w:lang w:eastAsia="en-GB"/>
    </w:rPr>
  </w:style>
  <w:style w:type="paragraph" w:customStyle="1" w:styleId="font14">
    <w:name w:val="font14"/>
    <w:basedOn w:val="Normal"/>
    <w:uiPriority w:val="99"/>
    <w:qFormat/>
    <w:rsid w:val="00C41F9D"/>
    <w:pPr>
      <w:spacing w:before="100" w:beforeAutospacing="1" w:after="100" w:afterAutospacing="1" w:line="240" w:lineRule="auto"/>
    </w:pPr>
    <w:rPr>
      <w:rFonts w:ascii="Arial" w:eastAsia="Times New Roman" w:hAnsi="Arial" w:cs="Arial"/>
      <w:color w:val="000000"/>
      <w:lang w:eastAsia="en-GB"/>
    </w:rPr>
  </w:style>
  <w:style w:type="paragraph" w:customStyle="1" w:styleId="font15">
    <w:name w:val="font15"/>
    <w:basedOn w:val="Normal"/>
    <w:uiPriority w:val="99"/>
    <w:qFormat/>
    <w:rsid w:val="00C41F9D"/>
    <w:pPr>
      <w:spacing w:before="100" w:beforeAutospacing="1" w:after="100" w:afterAutospacing="1" w:line="240" w:lineRule="auto"/>
    </w:pPr>
    <w:rPr>
      <w:rFonts w:ascii="Arial" w:eastAsia="Times New Roman" w:hAnsi="Arial" w:cs="Arial"/>
      <w:color w:val="FF0000"/>
      <w:sz w:val="20"/>
      <w:szCs w:val="20"/>
      <w:lang w:eastAsia="en-GB"/>
    </w:rPr>
  </w:style>
  <w:style w:type="paragraph" w:customStyle="1" w:styleId="font16">
    <w:name w:val="font16"/>
    <w:basedOn w:val="Normal"/>
    <w:uiPriority w:val="99"/>
    <w:qFormat/>
    <w:rsid w:val="00C41F9D"/>
    <w:pPr>
      <w:spacing w:before="100" w:beforeAutospacing="1" w:after="100" w:afterAutospacing="1" w:line="240" w:lineRule="auto"/>
    </w:pPr>
    <w:rPr>
      <w:rFonts w:ascii="Arial" w:eastAsia="Times New Roman" w:hAnsi="Arial" w:cs="Arial"/>
      <w:color w:val="0070C0"/>
      <w:sz w:val="20"/>
      <w:szCs w:val="20"/>
      <w:lang w:eastAsia="en-GB"/>
    </w:rPr>
  </w:style>
  <w:style w:type="paragraph" w:customStyle="1" w:styleId="font17">
    <w:name w:val="font17"/>
    <w:basedOn w:val="Normal"/>
    <w:uiPriority w:val="99"/>
    <w:qFormat/>
    <w:rsid w:val="00C41F9D"/>
    <w:pPr>
      <w:spacing w:before="100" w:beforeAutospacing="1" w:after="100" w:afterAutospacing="1" w:line="240" w:lineRule="auto"/>
    </w:pPr>
    <w:rPr>
      <w:rFonts w:ascii="Arial" w:eastAsia="Times New Roman" w:hAnsi="Arial" w:cs="Arial"/>
      <w:b/>
      <w:bCs/>
      <w:color w:val="000000"/>
      <w:sz w:val="20"/>
      <w:szCs w:val="20"/>
      <w:lang w:eastAsia="en-GB"/>
    </w:rPr>
  </w:style>
  <w:style w:type="paragraph" w:customStyle="1" w:styleId="font18">
    <w:name w:val="font18"/>
    <w:basedOn w:val="Normal"/>
    <w:uiPriority w:val="99"/>
    <w:qFormat/>
    <w:rsid w:val="00C41F9D"/>
    <w:pPr>
      <w:spacing w:before="100" w:beforeAutospacing="1" w:after="100" w:afterAutospacing="1" w:line="240" w:lineRule="auto"/>
    </w:pPr>
    <w:rPr>
      <w:rFonts w:ascii="Arial" w:eastAsia="Times New Roman" w:hAnsi="Arial" w:cs="Arial"/>
      <w:b/>
      <w:bCs/>
      <w:i/>
      <w:iCs/>
      <w:color w:val="000000"/>
      <w:sz w:val="20"/>
      <w:szCs w:val="20"/>
      <w:u w:val="single"/>
      <w:lang w:eastAsia="en-GB"/>
    </w:rPr>
  </w:style>
  <w:style w:type="paragraph" w:customStyle="1" w:styleId="font19">
    <w:name w:val="font19"/>
    <w:basedOn w:val="Normal"/>
    <w:uiPriority w:val="99"/>
    <w:qFormat/>
    <w:rsid w:val="00C41F9D"/>
    <w:pPr>
      <w:spacing w:before="100" w:beforeAutospacing="1" w:after="100" w:afterAutospacing="1" w:line="240" w:lineRule="auto"/>
    </w:pPr>
    <w:rPr>
      <w:rFonts w:ascii="Arial" w:eastAsia="Times New Roman" w:hAnsi="Arial" w:cs="Arial"/>
      <w:i/>
      <w:iCs/>
      <w:color w:val="000000"/>
      <w:sz w:val="20"/>
      <w:szCs w:val="20"/>
      <w:u w:val="single"/>
      <w:lang w:eastAsia="en-GB"/>
    </w:rPr>
  </w:style>
  <w:style w:type="paragraph" w:customStyle="1" w:styleId="font20">
    <w:name w:val="font20"/>
    <w:basedOn w:val="Normal"/>
    <w:uiPriority w:val="99"/>
    <w:qFormat/>
    <w:rsid w:val="00C41F9D"/>
    <w:pPr>
      <w:spacing w:before="100" w:beforeAutospacing="1" w:after="100" w:afterAutospacing="1" w:line="240" w:lineRule="auto"/>
    </w:pPr>
    <w:rPr>
      <w:rFonts w:ascii="Arial" w:eastAsia="Times New Roman" w:hAnsi="Arial" w:cs="Arial"/>
      <w:b/>
      <w:bCs/>
      <w:i/>
      <w:iCs/>
      <w:color w:val="000000"/>
      <w:sz w:val="20"/>
      <w:szCs w:val="20"/>
      <w:lang w:eastAsia="en-GB"/>
    </w:rPr>
  </w:style>
  <w:style w:type="paragraph" w:customStyle="1" w:styleId="font21">
    <w:name w:val="font21"/>
    <w:basedOn w:val="Normal"/>
    <w:uiPriority w:val="99"/>
    <w:qFormat/>
    <w:rsid w:val="00C41F9D"/>
    <w:pPr>
      <w:spacing w:before="100" w:beforeAutospacing="1" w:after="100" w:afterAutospacing="1" w:line="240" w:lineRule="auto"/>
    </w:pPr>
    <w:rPr>
      <w:rFonts w:ascii="Arial" w:eastAsia="Times New Roman" w:hAnsi="Arial" w:cs="Arial"/>
      <w:color w:val="000000"/>
      <w:sz w:val="16"/>
      <w:szCs w:val="16"/>
      <w:lang w:eastAsia="en-GB"/>
    </w:rPr>
  </w:style>
  <w:style w:type="paragraph" w:customStyle="1" w:styleId="font22">
    <w:name w:val="font22"/>
    <w:basedOn w:val="Normal"/>
    <w:uiPriority w:val="99"/>
    <w:qFormat/>
    <w:rsid w:val="00C41F9D"/>
    <w:pPr>
      <w:spacing w:before="100" w:beforeAutospacing="1" w:after="100" w:afterAutospacing="1" w:line="240" w:lineRule="auto"/>
    </w:pPr>
    <w:rPr>
      <w:rFonts w:ascii="Arial" w:eastAsia="Times New Roman" w:hAnsi="Arial" w:cs="Arial"/>
      <w:i/>
      <w:iCs/>
      <w:color w:val="FF0000"/>
      <w:sz w:val="20"/>
      <w:szCs w:val="20"/>
      <w:lang w:eastAsia="en-GB"/>
    </w:rPr>
  </w:style>
  <w:style w:type="paragraph" w:customStyle="1" w:styleId="font23">
    <w:name w:val="font23"/>
    <w:basedOn w:val="Normal"/>
    <w:uiPriority w:val="99"/>
    <w:qFormat/>
    <w:rsid w:val="00C41F9D"/>
    <w:pPr>
      <w:spacing w:before="100" w:beforeAutospacing="1" w:after="100" w:afterAutospacing="1" w:line="240" w:lineRule="auto"/>
    </w:pPr>
    <w:rPr>
      <w:rFonts w:ascii="Arial" w:eastAsia="Times New Roman" w:hAnsi="Arial" w:cs="Arial"/>
      <w:color w:val="000000"/>
      <w:sz w:val="16"/>
      <w:szCs w:val="16"/>
      <w:lang w:eastAsia="en-GB"/>
    </w:rPr>
  </w:style>
  <w:style w:type="paragraph" w:customStyle="1" w:styleId="font24">
    <w:name w:val="font24"/>
    <w:basedOn w:val="Normal"/>
    <w:uiPriority w:val="99"/>
    <w:qFormat/>
    <w:rsid w:val="00C41F9D"/>
    <w:pPr>
      <w:spacing w:before="100" w:beforeAutospacing="1" w:after="100" w:afterAutospacing="1" w:line="240" w:lineRule="auto"/>
    </w:pPr>
    <w:rPr>
      <w:rFonts w:ascii="Arial" w:eastAsia="Times New Roman" w:hAnsi="Arial" w:cs="Arial"/>
      <w:b/>
      <w:bCs/>
      <w:color w:val="000000"/>
      <w:sz w:val="20"/>
      <w:szCs w:val="20"/>
      <w:u w:val="single"/>
      <w:lang w:eastAsia="en-GB"/>
    </w:rPr>
  </w:style>
  <w:style w:type="paragraph" w:customStyle="1" w:styleId="font25">
    <w:name w:val="font25"/>
    <w:basedOn w:val="Normal"/>
    <w:uiPriority w:val="99"/>
    <w:qFormat/>
    <w:rsid w:val="00C41F9D"/>
    <w:pPr>
      <w:spacing w:before="100" w:beforeAutospacing="1" w:after="100" w:afterAutospacing="1" w:line="240" w:lineRule="auto"/>
    </w:pPr>
    <w:rPr>
      <w:rFonts w:ascii="Arial" w:eastAsia="Times New Roman" w:hAnsi="Arial" w:cs="Arial"/>
      <w:color w:val="00B050"/>
      <w:sz w:val="20"/>
      <w:szCs w:val="20"/>
      <w:lang w:eastAsia="en-GB"/>
    </w:rPr>
  </w:style>
  <w:style w:type="paragraph" w:customStyle="1" w:styleId="font26">
    <w:name w:val="font26"/>
    <w:basedOn w:val="Normal"/>
    <w:uiPriority w:val="99"/>
    <w:qFormat/>
    <w:rsid w:val="00C41F9D"/>
    <w:pPr>
      <w:spacing w:before="100" w:beforeAutospacing="1" w:after="100" w:afterAutospacing="1" w:line="240" w:lineRule="auto"/>
    </w:pPr>
    <w:rPr>
      <w:rFonts w:ascii="Arial" w:eastAsia="Times New Roman" w:hAnsi="Arial" w:cs="Arial"/>
      <w:b/>
      <w:bCs/>
      <w:color w:val="0070C0"/>
      <w:sz w:val="20"/>
      <w:szCs w:val="20"/>
      <w:lang w:eastAsia="en-GB"/>
    </w:rPr>
  </w:style>
  <w:style w:type="paragraph" w:customStyle="1" w:styleId="font27">
    <w:name w:val="font27"/>
    <w:basedOn w:val="Normal"/>
    <w:uiPriority w:val="99"/>
    <w:qFormat/>
    <w:rsid w:val="00C41F9D"/>
    <w:pPr>
      <w:spacing w:before="100" w:beforeAutospacing="1" w:after="100" w:afterAutospacing="1" w:line="240" w:lineRule="auto"/>
    </w:pPr>
    <w:rPr>
      <w:rFonts w:ascii="Arial" w:eastAsia="Times New Roman" w:hAnsi="Arial" w:cs="Arial"/>
      <w:b/>
      <w:bCs/>
      <w:i/>
      <w:iCs/>
      <w:color w:val="000000"/>
      <w:sz w:val="20"/>
      <w:szCs w:val="20"/>
      <w:lang w:eastAsia="en-GB"/>
    </w:rPr>
  </w:style>
  <w:style w:type="paragraph" w:customStyle="1" w:styleId="font28">
    <w:name w:val="font28"/>
    <w:basedOn w:val="Normal"/>
    <w:uiPriority w:val="99"/>
    <w:qFormat/>
    <w:rsid w:val="00C41F9D"/>
    <w:pPr>
      <w:spacing w:before="100" w:beforeAutospacing="1" w:after="100" w:afterAutospacing="1" w:line="240" w:lineRule="auto"/>
    </w:pPr>
    <w:rPr>
      <w:rFonts w:ascii="Arial" w:eastAsia="Times New Roman" w:hAnsi="Arial" w:cs="Arial"/>
      <w:b/>
      <w:bCs/>
      <w:color w:val="FF0000"/>
      <w:sz w:val="20"/>
      <w:szCs w:val="20"/>
      <w:lang w:eastAsia="en-GB"/>
    </w:rPr>
  </w:style>
  <w:style w:type="paragraph" w:customStyle="1" w:styleId="font29">
    <w:name w:val="font29"/>
    <w:basedOn w:val="Normal"/>
    <w:uiPriority w:val="99"/>
    <w:qFormat/>
    <w:rsid w:val="00C41F9D"/>
    <w:pPr>
      <w:spacing w:before="100" w:beforeAutospacing="1" w:after="100" w:afterAutospacing="1" w:line="240" w:lineRule="auto"/>
    </w:pPr>
    <w:rPr>
      <w:rFonts w:ascii="Arial" w:eastAsia="Times New Roman" w:hAnsi="Arial" w:cs="Arial"/>
      <w:color w:val="000000"/>
      <w:sz w:val="20"/>
      <w:szCs w:val="20"/>
      <w:lang w:eastAsia="en-GB"/>
    </w:rPr>
  </w:style>
  <w:style w:type="paragraph" w:customStyle="1" w:styleId="font30">
    <w:name w:val="font30"/>
    <w:basedOn w:val="Normal"/>
    <w:uiPriority w:val="99"/>
    <w:qFormat/>
    <w:rsid w:val="00C41F9D"/>
    <w:pPr>
      <w:spacing w:before="100" w:beforeAutospacing="1" w:after="100" w:afterAutospacing="1" w:line="240" w:lineRule="auto"/>
    </w:pPr>
    <w:rPr>
      <w:rFonts w:ascii="Arial" w:eastAsia="Times New Roman" w:hAnsi="Arial" w:cs="Arial"/>
      <w:color w:val="FF0000"/>
      <w:lang w:eastAsia="en-GB"/>
    </w:rPr>
  </w:style>
  <w:style w:type="paragraph" w:customStyle="1" w:styleId="font31">
    <w:name w:val="font31"/>
    <w:basedOn w:val="Normal"/>
    <w:uiPriority w:val="99"/>
    <w:qFormat/>
    <w:rsid w:val="00C41F9D"/>
    <w:pPr>
      <w:spacing w:before="100" w:beforeAutospacing="1" w:after="100" w:afterAutospacing="1" w:line="240" w:lineRule="auto"/>
    </w:pPr>
    <w:rPr>
      <w:rFonts w:ascii="Arial" w:eastAsia="Times New Roman" w:hAnsi="Arial" w:cs="Arial"/>
      <w:color w:val="FF0000"/>
      <w:lang w:eastAsia="en-GB"/>
    </w:rPr>
  </w:style>
  <w:style w:type="paragraph" w:customStyle="1" w:styleId="font32">
    <w:name w:val="font32"/>
    <w:basedOn w:val="Normal"/>
    <w:uiPriority w:val="99"/>
    <w:qFormat/>
    <w:rsid w:val="00C41F9D"/>
    <w:pPr>
      <w:spacing w:before="100" w:beforeAutospacing="1" w:after="100" w:afterAutospacing="1" w:line="240" w:lineRule="auto"/>
    </w:pPr>
    <w:rPr>
      <w:rFonts w:ascii="Arial" w:eastAsia="Times New Roman" w:hAnsi="Arial" w:cs="Arial"/>
      <w:b/>
      <w:bCs/>
      <w:color w:val="FF0000"/>
      <w:lang w:eastAsia="en-GB"/>
    </w:rPr>
  </w:style>
  <w:style w:type="paragraph" w:customStyle="1" w:styleId="font33">
    <w:name w:val="font33"/>
    <w:basedOn w:val="Normal"/>
    <w:uiPriority w:val="99"/>
    <w:qFormat/>
    <w:rsid w:val="00C41F9D"/>
    <w:pPr>
      <w:spacing w:before="100" w:beforeAutospacing="1" w:after="100" w:afterAutospacing="1" w:line="240" w:lineRule="auto"/>
    </w:pPr>
    <w:rPr>
      <w:rFonts w:ascii="Arial" w:eastAsia="Times New Roman" w:hAnsi="Arial" w:cs="Arial"/>
      <w:color w:val="FF0000"/>
      <w:sz w:val="20"/>
      <w:szCs w:val="20"/>
      <w:lang w:eastAsia="en-GB"/>
    </w:rPr>
  </w:style>
  <w:style w:type="paragraph" w:customStyle="1" w:styleId="font34">
    <w:name w:val="font34"/>
    <w:basedOn w:val="Normal"/>
    <w:uiPriority w:val="99"/>
    <w:qFormat/>
    <w:rsid w:val="00C41F9D"/>
    <w:pPr>
      <w:spacing w:before="100" w:beforeAutospacing="1" w:after="100" w:afterAutospacing="1" w:line="240" w:lineRule="auto"/>
    </w:pPr>
    <w:rPr>
      <w:rFonts w:ascii="Arial" w:eastAsia="Times New Roman" w:hAnsi="Arial" w:cs="Arial"/>
      <w:b/>
      <w:bCs/>
      <w:color w:val="FF0000"/>
      <w:sz w:val="20"/>
      <w:szCs w:val="20"/>
      <w:u w:val="single"/>
      <w:lang w:eastAsia="en-GB"/>
    </w:rPr>
  </w:style>
  <w:style w:type="paragraph" w:customStyle="1" w:styleId="font35">
    <w:name w:val="font35"/>
    <w:basedOn w:val="Normal"/>
    <w:uiPriority w:val="99"/>
    <w:qFormat/>
    <w:rsid w:val="00C41F9D"/>
    <w:pPr>
      <w:spacing w:before="100" w:beforeAutospacing="1" w:after="100" w:afterAutospacing="1" w:line="240" w:lineRule="auto"/>
    </w:pPr>
    <w:rPr>
      <w:rFonts w:ascii="Arial" w:eastAsia="Times New Roman" w:hAnsi="Arial" w:cs="Arial"/>
      <w:color w:val="FF0000"/>
      <w:sz w:val="14"/>
      <w:szCs w:val="14"/>
      <w:lang w:eastAsia="en-GB"/>
    </w:rPr>
  </w:style>
  <w:style w:type="paragraph" w:customStyle="1" w:styleId="font36">
    <w:name w:val="font36"/>
    <w:basedOn w:val="Normal"/>
    <w:uiPriority w:val="99"/>
    <w:qFormat/>
    <w:rsid w:val="00C41F9D"/>
    <w:pPr>
      <w:spacing w:before="100" w:beforeAutospacing="1" w:after="100" w:afterAutospacing="1" w:line="240" w:lineRule="auto"/>
    </w:pPr>
    <w:rPr>
      <w:rFonts w:ascii="Arial" w:eastAsia="Times New Roman" w:hAnsi="Arial" w:cs="Arial"/>
      <w:i/>
      <w:iCs/>
      <w:color w:val="FF0000"/>
      <w:sz w:val="20"/>
      <w:szCs w:val="20"/>
      <w:u w:val="single"/>
      <w:lang w:eastAsia="en-GB"/>
    </w:rPr>
  </w:style>
  <w:style w:type="paragraph" w:customStyle="1" w:styleId="font37">
    <w:name w:val="font37"/>
    <w:basedOn w:val="Normal"/>
    <w:uiPriority w:val="99"/>
    <w:qFormat/>
    <w:rsid w:val="00C41F9D"/>
    <w:pPr>
      <w:spacing w:before="100" w:beforeAutospacing="1" w:after="100" w:afterAutospacing="1" w:line="240" w:lineRule="auto"/>
    </w:pPr>
    <w:rPr>
      <w:rFonts w:ascii="Arial" w:eastAsia="Times New Roman" w:hAnsi="Arial" w:cs="Arial"/>
      <w:b/>
      <w:bCs/>
      <w:i/>
      <w:iCs/>
      <w:color w:val="FF0000"/>
      <w:sz w:val="20"/>
      <w:szCs w:val="20"/>
      <w:lang w:eastAsia="en-GB"/>
    </w:rPr>
  </w:style>
  <w:style w:type="paragraph" w:customStyle="1" w:styleId="font38">
    <w:name w:val="font38"/>
    <w:basedOn w:val="Normal"/>
    <w:uiPriority w:val="99"/>
    <w:qFormat/>
    <w:rsid w:val="00C41F9D"/>
    <w:pPr>
      <w:spacing w:before="100" w:beforeAutospacing="1" w:after="100" w:afterAutospacing="1" w:line="240" w:lineRule="auto"/>
    </w:pPr>
    <w:rPr>
      <w:rFonts w:ascii="Arial" w:eastAsia="Times New Roman" w:hAnsi="Arial" w:cs="Arial"/>
      <w:color w:val="FF0000"/>
      <w:sz w:val="20"/>
      <w:szCs w:val="20"/>
      <w:u w:val="single"/>
      <w:lang w:eastAsia="en-GB"/>
    </w:rPr>
  </w:style>
  <w:style w:type="paragraph" w:customStyle="1" w:styleId="font39">
    <w:name w:val="font39"/>
    <w:basedOn w:val="Normal"/>
    <w:uiPriority w:val="99"/>
    <w:qFormat/>
    <w:rsid w:val="00C41F9D"/>
    <w:pPr>
      <w:spacing w:before="100" w:beforeAutospacing="1" w:after="100" w:afterAutospacing="1" w:line="240" w:lineRule="auto"/>
    </w:pPr>
    <w:rPr>
      <w:rFonts w:ascii="Arial" w:eastAsia="Times New Roman" w:hAnsi="Arial" w:cs="Arial"/>
      <w:color w:val="FF0000"/>
      <w:sz w:val="20"/>
      <w:szCs w:val="20"/>
      <w:lang w:eastAsia="en-GB"/>
    </w:rPr>
  </w:style>
  <w:style w:type="paragraph" w:customStyle="1" w:styleId="font40">
    <w:name w:val="font40"/>
    <w:basedOn w:val="Normal"/>
    <w:uiPriority w:val="99"/>
    <w:qFormat/>
    <w:rsid w:val="00C41F9D"/>
    <w:pPr>
      <w:spacing w:before="100" w:beforeAutospacing="1" w:after="100" w:afterAutospacing="1" w:line="240" w:lineRule="auto"/>
    </w:pPr>
    <w:rPr>
      <w:rFonts w:ascii="Arial" w:eastAsia="Times New Roman" w:hAnsi="Arial" w:cs="Arial"/>
      <w:color w:val="000000"/>
      <w:sz w:val="14"/>
      <w:szCs w:val="14"/>
      <w:lang w:eastAsia="en-GB"/>
    </w:rPr>
  </w:style>
  <w:style w:type="paragraph" w:customStyle="1" w:styleId="font41">
    <w:name w:val="font41"/>
    <w:basedOn w:val="Normal"/>
    <w:uiPriority w:val="99"/>
    <w:qFormat/>
    <w:rsid w:val="00C41F9D"/>
    <w:pPr>
      <w:spacing w:before="100" w:beforeAutospacing="1" w:after="100" w:afterAutospacing="1" w:line="240" w:lineRule="auto"/>
    </w:pPr>
    <w:rPr>
      <w:rFonts w:ascii="Arial" w:eastAsia="Times New Roman" w:hAnsi="Arial" w:cs="Arial"/>
      <w:color w:val="00B0F0"/>
      <w:sz w:val="20"/>
      <w:szCs w:val="20"/>
      <w:lang w:eastAsia="en-GB"/>
    </w:rPr>
  </w:style>
  <w:style w:type="paragraph" w:customStyle="1" w:styleId="font42">
    <w:name w:val="font42"/>
    <w:basedOn w:val="Normal"/>
    <w:uiPriority w:val="99"/>
    <w:qFormat/>
    <w:rsid w:val="00C41F9D"/>
    <w:pPr>
      <w:spacing w:before="100" w:beforeAutospacing="1" w:after="100" w:afterAutospacing="1" w:line="240" w:lineRule="auto"/>
    </w:pPr>
    <w:rPr>
      <w:rFonts w:ascii="Arial" w:eastAsia="Times New Roman" w:hAnsi="Arial" w:cs="Arial"/>
      <w:i/>
      <w:iCs/>
      <w:color w:val="0070C0"/>
      <w:sz w:val="20"/>
      <w:szCs w:val="20"/>
      <w:lang w:eastAsia="en-GB"/>
    </w:rPr>
  </w:style>
  <w:style w:type="paragraph" w:customStyle="1" w:styleId="font43">
    <w:name w:val="font43"/>
    <w:basedOn w:val="Normal"/>
    <w:uiPriority w:val="99"/>
    <w:qFormat/>
    <w:rsid w:val="00C41F9D"/>
    <w:pPr>
      <w:spacing w:before="100" w:beforeAutospacing="1" w:after="100" w:afterAutospacing="1" w:line="240" w:lineRule="auto"/>
    </w:pPr>
    <w:rPr>
      <w:rFonts w:ascii="Arial" w:eastAsia="Times New Roman" w:hAnsi="Arial" w:cs="Arial"/>
      <w:color w:val="000000"/>
      <w:sz w:val="24"/>
      <w:szCs w:val="24"/>
      <w:lang w:eastAsia="en-GB"/>
    </w:rPr>
  </w:style>
  <w:style w:type="paragraph" w:customStyle="1" w:styleId="font44">
    <w:name w:val="font44"/>
    <w:basedOn w:val="Normal"/>
    <w:uiPriority w:val="99"/>
    <w:qFormat/>
    <w:rsid w:val="00C41F9D"/>
    <w:pPr>
      <w:spacing w:before="100" w:beforeAutospacing="1" w:after="100" w:afterAutospacing="1" w:line="240" w:lineRule="auto"/>
    </w:pPr>
    <w:rPr>
      <w:rFonts w:ascii="Arial" w:eastAsia="Times New Roman" w:hAnsi="Arial" w:cs="Arial"/>
      <w:color w:val="0070C0"/>
      <w:sz w:val="20"/>
      <w:szCs w:val="20"/>
      <w:lang w:eastAsia="en-GB"/>
    </w:rPr>
  </w:style>
  <w:style w:type="paragraph" w:customStyle="1" w:styleId="font45">
    <w:name w:val="font45"/>
    <w:basedOn w:val="Normal"/>
    <w:uiPriority w:val="99"/>
    <w:qFormat/>
    <w:rsid w:val="00C41F9D"/>
    <w:pPr>
      <w:spacing w:before="100" w:beforeAutospacing="1" w:after="100" w:afterAutospacing="1" w:line="240" w:lineRule="auto"/>
    </w:pPr>
    <w:rPr>
      <w:rFonts w:ascii="Arial" w:eastAsia="Times New Roman" w:hAnsi="Arial" w:cs="Arial"/>
      <w:color w:val="0070C0"/>
      <w:sz w:val="20"/>
      <w:szCs w:val="20"/>
      <w:lang w:eastAsia="en-GB"/>
    </w:rPr>
  </w:style>
  <w:style w:type="paragraph" w:customStyle="1" w:styleId="font46">
    <w:name w:val="font46"/>
    <w:basedOn w:val="Normal"/>
    <w:uiPriority w:val="99"/>
    <w:qFormat/>
    <w:rsid w:val="00C41F9D"/>
    <w:pPr>
      <w:spacing w:before="100" w:beforeAutospacing="1" w:after="100" w:afterAutospacing="1" w:line="240" w:lineRule="auto"/>
    </w:pPr>
    <w:rPr>
      <w:rFonts w:ascii="Arial" w:eastAsia="Times New Roman" w:hAnsi="Arial" w:cs="Arial"/>
      <w:i/>
      <w:iCs/>
      <w:color w:val="000000"/>
      <w:sz w:val="20"/>
      <w:szCs w:val="20"/>
      <w:u w:val="single"/>
      <w:lang w:eastAsia="en-GB"/>
    </w:rPr>
  </w:style>
  <w:style w:type="paragraph" w:customStyle="1" w:styleId="font47">
    <w:name w:val="font47"/>
    <w:basedOn w:val="Normal"/>
    <w:uiPriority w:val="99"/>
    <w:qFormat/>
    <w:rsid w:val="00C41F9D"/>
    <w:pPr>
      <w:spacing w:before="100" w:beforeAutospacing="1" w:after="100" w:afterAutospacing="1" w:line="240" w:lineRule="auto"/>
    </w:pPr>
    <w:rPr>
      <w:rFonts w:ascii="Arial" w:eastAsia="Times New Roman" w:hAnsi="Arial" w:cs="Arial"/>
      <w:color w:val="000000"/>
      <w:lang w:eastAsia="en-GB"/>
    </w:rPr>
  </w:style>
  <w:style w:type="paragraph" w:customStyle="1" w:styleId="font48">
    <w:name w:val="font48"/>
    <w:basedOn w:val="Normal"/>
    <w:uiPriority w:val="99"/>
    <w:qFormat/>
    <w:rsid w:val="00C41F9D"/>
    <w:pPr>
      <w:spacing w:before="100" w:beforeAutospacing="1" w:after="100" w:afterAutospacing="1" w:line="240" w:lineRule="auto"/>
    </w:pPr>
    <w:rPr>
      <w:rFonts w:ascii="Arial" w:eastAsia="Times New Roman" w:hAnsi="Arial" w:cs="Arial"/>
      <w:b/>
      <w:bCs/>
      <w:color w:val="00B050"/>
      <w:sz w:val="20"/>
      <w:szCs w:val="20"/>
      <w:lang w:eastAsia="en-GB"/>
    </w:rPr>
  </w:style>
  <w:style w:type="paragraph" w:customStyle="1" w:styleId="font49">
    <w:name w:val="font49"/>
    <w:basedOn w:val="Normal"/>
    <w:uiPriority w:val="99"/>
    <w:qFormat/>
    <w:rsid w:val="00C41F9D"/>
    <w:pPr>
      <w:spacing w:before="100" w:beforeAutospacing="1" w:after="100" w:afterAutospacing="1" w:line="240" w:lineRule="auto"/>
    </w:pPr>
    <w:rPr>
      <w:rFonts w:ascii="Arial" w:eastAsia="Times New Roman" w:hAnsi="Arial" w:cs="Arial"/>
      <w:color w:val="000000"/>
      <w:sz w:val="20"/>
      <w:szCs w:val="20"/>
      <w:u w:val="single"/>
      <w:lang w:eastAsia="en-GB"/>
    </w:rPr>
  </w:style>
  <w:style w:type="paragraph" w:customStyle="1" w:styleId="font50">
    <w:name w:val="font50"/>
    <w:basedOn w:val="Normal"/>
    <w:uiPriority w:val="99"/>
    <w:qFormat/>
    <w:rsid w:val="00C41F9D"/>
    <w:pPr>
      <w:spacing w:before="100" w:beforeAutospacing="1" w:after="100" w:afterAutospacing="1" w:line="240" w:lineRule="auto"/>
    </w:pPr>
    <w:rPr>
      <w:rFonts w:ascii="Arial" w:eastAsia="Times New Roman" w:hAnsi="Arial" w:cs="Arial"/>
      <w:b/>
      <w:bCs/>
      <w:i/>
      <w:iCs/>
      <w:color w:val="0070C0"/>
      <w:sz w:val="20"/>
      <w:szCs w:val="20"/>
      <w:u w:val="single"/>
      <w:lang w:eastAsia="en-GB"/>
    </w:rPr>
  </w:style>
  <w:style w:type="paragraph" w:customStyle="1" w:styleId="font51">
    <w:name w:val="font51"/>
    <w:basedOn w:val="Normal"/>
    <w:uiPriority w:val="99"/>
    <w:qFormat/>
    <w:rsid w:val="00C41F9D"/>
    <w:pPr>
      <w:spacing w:before="100" w:beforeAutospacing="1" w:after="100" w:afterAutospacing="1" w:line="240" w:lineRule="auto"/>
    </w:pPr>
    <w:rPr>
      <w:rFonts w:ascii="Arial" w:eastAsia="Times New Roman" w:hAnsi="Arial" w:cs="Arial"/>
      <w:color w:val="0070C0"/>
      <w:lang w:eastAsia="en-GB"/>
    </w:rPr>
  </w:style>
  <w:style w:type="paragraph" w:customStyle="1" w:styleId="font52">
    <w:name w:val="font52"/>
    <w:basedOn w:val="Normal"/>
    <w:uiPriority w:val="99"/>
    <w:qFormat/>
    <w:rsid w:val="00C41F9D"/>
    <w:pPr>
      <w:spacing w:before="100" w:beforeAutospacing="1" w:after="100" w:afterAutospacing="1" w:line="240" w:lineRule="auto"/>
    </w:pPr>
    <w:rPr>
      <w:rFonts w:ascii="Arial" w:eastAsia="Times New Roman" w:hAnsi="Arial" w:cs="Arial"/>
      <w:color w:val="0070C0"/>
      <w:sz w:val="14"/>
      <w:szCs w:val="14"/>
      <w:lang w:eastAsia="en-GB"/>
    </w:rPr>
  </w:style>
  <w:style w:type="paragraph" w:customStyle="1" w:styleId="font53">
    <w:name w:val="font53"/>
    <w:basedOn w:val="Normal"/>
    <w:uiPriority w:val="99"/>
    <w:qFormat/>
    <w:rsid w:val="00C41F9D"/>
    <w:pPr>
      <w:spacing w:before="100" w:beforeAutospacing="1" w:after="100" w:afterAutospacing="1" w:line="240" w:lineRule="auto"/>
    </w:pPr>
    <w:rPr>
      <w:rFonts w:ascii="Arial" w:eastAsia="Times New Roman" w:hAnsi="Arial" w:cs="Arial"/>
      <w:color w:val="000000"/>
      <w:sz w:val="20"/>
      <w:szCs w:val="20"/>
      <w:u w:val="single"/>
      <w:lang w:eastAsia="en-GB"/>
    </w:rPr>
  </w:style>
  <w:style w:type="paragraph" w:customStyle="1" w:styleId="font54">
    <w:name w:val="font54"/>
    <w:basedOn w:val="Normal"/>
    <w:uiPriority w:val="99"/>
    <w:qFormat/>
    <w:rsid w:val="00C41F9D"/>
    <w:pPr>
      <w:spacing w:before="100" w:beforeAutospacing="1" w:after="100" w:afterAutospacing="1" w:line="240" w:lineRule="auto"/>
    </w:pPr>
    <w:rPr>
      <w:rFonts w:ascii="Arial" w:eastAsia="Times New Roman" w:hAnsi="Arial" w:cs="Arial"/>
      <w:b/>
      <w:bCs/>
      <w:color w:val="000000"/>
      <w:sz w:val="20"/>
      <w:szCs w:val="20"/>
      <w:u w:val="single"/>
      <w:lang w:eastAsia="en-GB"/>
    </w:rPr>
  </w:style>
  <w:style w:type="paragraph" w:customStyle="1" w:styleId="font55">
    <w:name w:val="font55"/>
    <w:basedOn w:val="Normal"/>
    <w:uiPriority w:val="99"/>
    <w:qFormat/>
    <w:rsid w:val="00C41F9D"/>
    <w:pPr>
      <w:spacing w:before="100" w:beforeAutospacing="1" w:after="100" w:afterAutospacing="1" w:line="240" w:lineRule="auto"/>
    </w:pPr>
    <w:rPr>
      <w:rFonts w:ascii="Arial" w:eastAsia="Times New Roman" w:hAnsi="Arial" w:cs="Arial"/>
      <w:i/>
      <w:iCs/>
      <w:color w:val="FF0000"/>
      <w:sz w:val="20"/>
      <w:szCs w:val="20"/>
      <w:lang w:eastAsia="en-GB"/>
    </w:rPr>
  </w:style>
  <w:style w:type="paragraph" w:customStyle="1" w:styleId="font56">
    <w:name w:val="font56"/>
    <w:basedOn w:val="Normal"/>
    <w:uiPriority w:val="99"/>
    <w:qFormat/>
    <w:rsid w:val="00C41F9D"/>
    <w:pPr>
      <w:spacing w:before="100" w:beforeAutospacing="1" w:after="100" w:afterAutospacing="1" w:line="240" w:lineRule="auto"/>
    </w:pPr>
    <w:rPr>
      <w:rFonts w:ascii="Arial" w:eastAsia="Times New Roman" w:hAnsi="Arial" w:cs="Arial"/>
      <w:b/>
      <w:bCs/>
      <w:i/>
      <w:iCs/>
      <w:color w:val="FF0000"/>
      <w:sz w:val="20"/>
      <w:szCs w:val="20"/>
      <w:u w:val="single"/>
      <w:lang w:eastAsia="en-GB"/>
    </w:rPr>
  </w:style>
  <w:style w:type="paragraph" w:customStyle="1" w:styleId="font57">
    <w:name w:val="font57"/>
    <w:basedOn w:val="Normal"/>
    <w:uiPriority w:val="99"/>
    <w:qFormat/>
    <w:rsid w:val="00C41F9D"/>
    <w:pPr>
      <w:spacing w:before="100" w:beforeAutospacing="1" w:after="100" w:afterAutospacing="1" w:line="240" w:lineRule="auto"/>
    </w:pPr>
    <w:rPr>
      <w:rFonts w:ascii="Arial" w:eastAsia="Times New Roman" w:hAnsi="Arial" w:cs="Arial"/>
      <w:b/>
      <w:bCs/>
      <w:color w:val="FF0000"/>
      <w:u w:val="single"/>
      <w:lang w:eastAsia="en-GB"/>
    </w:rPr>
  </w:style>
  <w:style w:type="paragraph" w:customStyle="1" w:styleId="font58">
    <w:name w:val="font58"/>
    <w:basedOn w:val="Normal"/>
    <w:uiPriority w:val="99"/>
    <w:qFormat/>
    <w:rsid w:val="00C41F9D"/>
    <w:pPr>
      <w:spacing w:before="100" w:beforeAutospacing="1" w:after="100" w:afterAutospacing="1" w:line="240" w:lineRule="auto"/>
    </w:pPr>
    <w:rPr>
      <w:rFonts w:ascii="Arial" w:eastAsia="Times New Roman" w:hAnsi="Arial" w:cs="Arial"/>
      <w:i/>
      <w:iCs/>
      <w:color w:val="FF0000"/>
      <w:sz w:val="16"/>
      <w:szCs w:val="16"/>
      <w:lang w:eastAsia="en-GB"/>
    </w:rPr>
  </w:style>
  <w:style w:type="paragraph" w:customStyle="1" w:styleId="font59">
    <w:name w:val="font59"/>
    <w:basedOn w:val="Normal"/>
    <w:uiPriority w:val="99"/>
    <w:qFormat/>
    <w:rsid w:val="00C41F9D"/>
    <w:pPr>
      <w:spacing w:before="100" w:beforeAutospacing="1" w:after="100" w:afterAutospacing="1" w:line="240" w:lineRule="auto"/>
    </w:pPr>
    <w:rPr>
      <w:rFonts w:ascii="Arial" w:eastAsia="Times New Roman" w:hAnsi="Arial" w:cs="Arial"/>
      <w:color w:val="FF0000"/>
      <w:sz w:val="18"/>
      <w:szCs w:val="18"/>
      <w:lang w:eastAsia="en-GB"/>
    </w:rPr>
  </w:style>
  <w:style w:type="paragraph" w:customStyle="1" w:styleId="font60">
    <w:name w:val="font60"/>
    <w:basedOn w:val="Normal"/>
    <w:uiPriority w:val="99"/>
    <w:qFormat/>
    <w:rsid w:val="00C41F9D"/>
    <w:pPr>
      <w:spacing w:before="100" w:beforeAutospacing="1" w:after="100" w:afterAutospacing="1" w:line="240" w:lineRule="auto"/>
    </w:pPr>
    <w:rPr>
      <w:rFonts w:ascii="Arial" w:eastAsia="Times New Roman" w:hAnsi="Arial" w:cs="Arial"/>
      <w:b/>
      <w:bCs/>
      <w:color w:val="FF0000"/>
      <w:sz w:val="18"/>
      <w:szCs w:val="18"/>
      <w:lang w:eastAsia="en-GB"/>
    </w:rPr>
  </w:style>
  <w:style w:type="paragraph" w:customStyle="1" w:styleId="font61">
    <w:name w:val="font61"/>
    <w:basedOn w:val="Normal"/>
    <w:uiPriority w:val="99"/>
    <w:qFormat/>
    <w:rsid w:val="00C41F9D"/>
    <w:pPr>
      <w:spacing w:before="100" w:beforeAutospacing="1" w:after="100" w:afterAutospacing="1" w:line="240" w:lineRule="auto"/>
    </w:pPr>
    <w:rPr>
      <w:rFonts w:ascii="Trebuchet MS" w:eastAsia="Times New Roman" w:hAnsi="Trebuchet MS" w:cs="Times New Roman"/>
      <w:color w:val="000000"/>
      <w:sz w:val="20"/>
      <w:szCs w:val="20"/>
      <w:lang w:eastAsia="en-GB"/>
    </w:rPr>
  </w:style>
  <w:style w:type="paragraph" w:customStyle="1" w:styleId="font62">
    <w:name w:val="font62"/>
    <w:basedOn w:val="Normal"/>
    <w:uiPriority w:val="99"/>
    <w:qFormat/>
    <w:rsid w:val="00C41F9D"/>
    <w:pPr>
      <w:spacing w:before="100" w:beforeAutospacing="1" w:after="100" w:afterAutospacing="1" w:line="240" w:lineRule="auto"/>
    </w:pPr>
    <w:rPr>
      <w:rFonts w:ascii="Arial" w:eastAsia="Times New Roman" w:hAnsi="Arial" w:cs="Arial"/>
      <w:sz w:val="20"/>
      <w:szCs w:val="20"/>
      <w:lang w:eastAsia="en-GB"/>
    </w:rPr>
  </w:style>
  <w:style w:type="paragraph" w:customStyle="1" w:styleId="font63">
    <w:name w:val="font63"/>
    <w:basedOn w:val="Normal"/>
    <w:uiPriority w:val="99"/>
    <w:qFormat/>
    <w:rsid w:val="00C41F9D"/>
    <w:pPr>
      <w:spacing w:before="100" w:beforeAutospacing="1" w:after="100" w:afterAutospacing="1" w:line="240" w:lineRule="auto"/>
    </w:pPr>
    <w:rPr>
      <w:rFonts w:ascii="Trebuchet MS" w:eastAsia="Times New Roman" w:hAnsi="Trebuchet MS" w:cs="Times New Roman"/>
      <w:sz w:val="20"/>
      <w:szCs w:val="20"/>
      <w:lang w:eastAsia="en-GB"/>
    </w:rPr>
  </w:style>
  <w:style w:type="paragraph" w:customStyle="1" w:styleId="font64">
    <w:name w:val="font64"/>
    <w:basedOn w:val="Normal"/>
    <w:uiPriority w:val="99"/>
    <w:qFormat/>
    <w:rsid w:val="00C41F9D"/>
    <w:pPr>
      <w:spacing w:before="100" w:beforeAutospacing="1" w:after="100" w:afterAutospacing="1" w:line="240" w:lineRule="auto"/>
    </w:pPr>
    <w:rPr>
      <w:rFonts w:ascii="Arial" w:eastAsia="Times New Roman" w:hAnsi="Arial" w:cs="Arial"/>
      <w:b/>
      <w:bCs/>
      <w:sz w:val="20"/>
      <w:szCs w:val="20"/>
      <w:lang w:eastAsia="en-GB"/>
    </w:rPr>
  </w:style>
  <w:style w:type="paragraph" w:customStyle="1" w:styleId="font65">
    <w:name w:val="font65"/>
    <w:basedOn w:val="Normal"/>
    <w:uiPriority w:val="99"/>
    <w:qFormat/>
    <w:rsid w:val="00C41F9D"/>
    <w:pPr>
      <w:spacing w:before="100" w:beforeAutospacing="1" w:after="100" w:afterAutospacing="1" w:line="240" w:lineRule="auto"/>
    </w:pPr>
    <w:rPr>
      <w:rFonts w:ascii="Arial" w:eastAsia="Times New Roman" w:hAnsi="Arial" w:cs="Arial"/>
      <w:lang w:eastAsia="en-GB"/>
    </w:rPr>
  </w:style>
  <w:style w:type="paragraph" w:customStyle="1" w:styleId="xl167">
    <w:name w:val="xl167"/>
    <w:basedOn w:val="Normal"/>
    <w:uiPriority w:val="99"/>
    <w:qFormat/>
    <w:rsid w:val="00C41F9D"/>
    <w:pPr>
      <w:shd w:val="clear" w:color="auto" w:fill="FFFF00"/>
      <w:spacing w:before="100" w:beforeAutospacing="1" w:after="100" w:afterAutospacing="1" w:line="240" w:lineRule="auto"/>
    </w:pPr>
    <w:rPr>
      <w:rFonts w:ascii="Arial" w:eastAsia="Times New Roman" w:hAnsi="Arial" w:cs="Arial"/>
      <w:sz w:val="24"/>
      <w:szCs w:val="24"/>
      <w:lang w:eastAsia="en-GB"/>
    </w:rPr>
  </w:style>
  <w:style w:type="paragraph" w:customStyle="1" w:styleId="xl168">
    <w:name w:val="xl168"/>
    <w:basedOn w:val="Normal"/>
    <w:uiPriority w:val="99"/>
    <w:qFormat/>
    <w:rsid w:val="00C41F9D"/>
    <w:pPr>
      <w:pBdr>
        <w:top w:val="single" w:sz="4" w:space="0" w:color="auto"/>
        <w:left w:val="single" w:sz="4" w:space="0" w:color="auto"/>
        <w:bottom w:val="single" w:sz="4" w:space="0" w:color="auto"/>
        <w:right w:val="single" w:sz="4" w:space="0" w:color="auto"/>
      </w:pBdr>
      <w:shd w:val="clear" w:color="auto" w:fill="DDEBF7"/>
      <w:spacing w:before="100" w:beforeAutospacing="1" w:after="100" w:afterAutospacing="1" w:line="240" w:lineRule="auto"/>
    </w:pPr>
    <w:rPr>
      <w:rFonts w:ascii="Arial" w:eastAsia="Times New Roman" w:hAnsi="Arial" w:cs="Arial"/>
      <w:color w:val="000000"/>
      <w:sz w:val="20"/>
      <w:szCs w:val="20"/>
      <w:lang w:eastAsia="en-GB"/>
    </w:rPr>
  </w:style>
  <w:style w:type="paragraph" w:customStyle="1" w:styleId="xl169">
    <w:name w:val="xl169"/>
    <w:basedOn w:val="Normal"/>
    <w:uiPriority w:val="99"/>
    <w:qFormat/>
    <w:rsid w:val="00C41F9D"/>
    <w:pPr>
      <w:pBdr>
        <w:top w:val="single" w:sz="4" w:space="0" w:color="auto"/>
        <w:left w:val="single" w:sz="4" w:space="0" w:color="auto"/>
        <w:bottom w:val="single" w:sz="4" w:space="0" w:color="auto"/>
        <w:right w:val="single" w:sz="4" w:space="0" w:color="auto"/>
      </w:pBdr>
      <w:shd w:val="clear" w:color="auto" w:fill="F2DBDB"/>
      <w:spacing w:before="100" w:beforeAutospacing="1" w:after="100" w:afterAutospacing="1" w:line="240" w:lineRule="auto"/>
      <w:jc w:val="center"/>
    </w:pPr>
    <w:rPr>
      <w:rFonts w:ascii="Arial" w:eastAsia="Times New Roman" w:hAnsi="Arial" w:cs="Arial"/>
      <w:sz w:val="20"/>
      <w:szCs w:val="20"/>
      <w:lang w:eastAsia="en-GB"/>
    </w:rPr>
  </w:style>
  <w:style w:type="paragraph" w:customStyle="1" w:styleId="xl170">
    <w:name w:val="xl170"/>
    <w:basedOn w:val="Normal"/>
    <w:uiPriority w:val="99"/>
    <w:qFormat/>
    <w:rsid w:val="00C41F9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color w:val="000000"/>
      <w:sz w:val="20"/>
      <w:szCs w:val="20"/>
      <w:lang w:eastAsia="en-GB"/>
    </w:rPr>
  </w:style>
  <w:style w:type="paragraph" w:customStyle="1" w:styleId="xl171">
    <w:name w:val="xl171"/>
    <w:basedOn w:val="Normal"/>
    <w:uiPriority w:val="99"/>
    <w:qFormat/>
    <w:rsid w:val="00C41F9D"/>
    <w:pPr>
      <w:pBdr>
        <w:top w:val="single" w:sz="4" w:space="0" w:color="auto"/>
        <w:left w:val="single" w:sz="4" w:space="0" w:color="auto"/>
        <w:bottom w:val="single" w:sz="4" w:space="0" w:color="auto"/>
        <w:right w:val="single" w:sz="4" w:space="0" w:color="auto"/>
      </w:pBdr>
      <w:shd w:val="clear" w:color="auto" w:fill="00B0F0"/>
      <w:spacing w:before="100" w:beforeAutospacing="1" w:after="100" w:afterAutospacing="1" w:line="240" w:lineRule="auto"/>
    </w:pPr>
    <w:rPr>
      <w:rFonts w:ascii="Arial" w:eastAsia="Times New Roman" w:hAnsi="Arial" w:cs="Arial"/>
      <w:sz w:val="20"/>
      <w:szCs w:val="20"/>
      <w:lang w:eastAsia="en-GB"/>
    </w:rPr>
  </w:style>
  <w:style w:type="paragraph" w:customStyle="1" w:styleId="xl172">
    <w:name w:val="xl172"/>
    <w:basedOn w:val="Normal"/>
    <w:uiPriority w:val="99"/>
    <w:qFormat/>
    <w:rsid w:val="00C41F9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color w:val="0070C0"/>
      <w:sz w:val="20"/>
      <w:szCs w:val="20"/>
      <w:lang w:eastAsia="en-GB"/>
    </w:rPr>
  </w:style>
  <w:style w:type="paragraph" w:customStyle="1" w:styleId="xl173">
    <w:name w:val="xl173"/>
    <w:basedOn w:val="Normal"/>
    <w:uiPriority w:val="99"/>
    <w:qFormat/>
    <w:rsid w:val="00C41F9D"/>
    <w:pPr>
      <w:pBdr>
        <w:top w:val="single" w:sz="4" w:space="0" w:color="auto"/>
        <w:left w:val="single" w:sz="4" w:space="0" w:color="auto"/>
        <w:bottom w:val="single" w:sz="4" w:space="0" w:color="auto"/>
        <w:right w:val="single" w:sz="4" w:space="0" w:color="auto"/>
      </w:pBdr>
      <w:shd w:val="clear" w:color="auto" w:fill="00B0F0"/>
      <w:spacing w:before="100" w:beforeAutospacing="1" w:after="100" w:afterAutospacing="1" w:line="240" w:lineRule="auto"/>
    </w:pPr>
    <w:rPr>
      <w:rFonts w:ascii="Arial" w:eastAsia="Times New Roman" w:hAnsi="Arial" w:cs="Arial"/>
      <w:sz w:val="20"/>
      <w:szCs w:val="20"/>
      <w:lang w:eastAsia="en-GB"/>
    </w:rPr>
  </w:style>
  <w:style w:type="paragraph" w:customStyle="1" w:styleId="xl174">
    <w:name w:val="xl174"/>
    <w:basedOn w:val="Normal"/>
    <w:uiPriority w:val="99"/>
    <w:qFormat/>
    <w:rsid w:val="00C41F9D"/>
    <w:pPr>
      <w:pBdr>
        <w:top w:val="single" w:sz="4" w:space="0" w:color="auto"/>
        <w:left w:val="single" w:sz="4" w:space="0" w:color="auto"/>
        <w:bottom w:val="single" w:sz="4" w:space="0" w:color="auto"/>
        <w:right w:val="single" w:sz="4" w:space="0" w:color="auto"/>
      </w:pBdr>
      <w:shd w:val="clear" w:color="auto" w:fill="DAEEF3"/>
      <w:spacing w:before="100" w:beforeAutospacing="1" w:after="100" w:afterAutospacing="1" w:line="240" w:lineRule="auto"/>
    </w:pPr>
    <w:rPr>
      <w:rFonts w:ascii="Arial" w:eastAsia="Times New Roman" w:hAnsi="Arial" w:cs="Arial"/>
      <w:sz w:val="20"/>
      <w:szCs w:val="20"/>
      <w:lang w:eastAsia="en-GB"/>
    </w:rPr>
  </w:style>
  <w:style w:type="paragraph" w:customStyle="1" w:styleId="xl175">
    <w:name w:val="xl175"/>
    <w:basedOn w:val="Normal"/>
    <w:uiPriority w:val="99"/>
    <w:qFormat/>
    <w:rsid w:val="00C41F9D"/>
    <w:pPr>
      <w:pBdr>
        <w:top w:val="single" w:sz="4" w:space="0" w:color="auto"/>
        <w:left w:val="single" w:sz="4" w:space="0" w:color="auto"/>
        <w:bottom w:val="single" w:sz="4" w:space="0" w:color="auto"/>
        <w:right w:val="single" w:sz="4" w:space="0" w:color="auto"/>
      </w:pBdr>
      <w:shd w:val="clear" w:color="auto" w:fill="FFCCFF"/>
      <w:spacing w:before="100" w:beforeAutospacing="1" w:after="100" w:afterAutospacing="1" w:line="240" w:lineRule="auto"/>
    </w:pPr>
    <w:rPr>
      <w:rFonts w:ascii="Arial" w:eastAsia="Times New Roman" w:hAnsi="Arial" w:cs="Arial"/>
      <w:sz w:val="20"/>
      <w:szCs w:val="20"/>
      <w:lang w:eastAsia="en-GB"/>
    </w:rPr>
  </w:style>
  <w:style w:type="paragraph" w:customStyle="1" w:styleId="xl176">
    <w:name w:val="xl176"/>
    <w:basedOn w:val="Normal"/>
    <w:uiPriority w:val="99"/>
    <w:qFormat/>
    <w:rsid w:val="00C41F9D"/>
    <w:pPr>
      <w:pBdr>
        <w:top w:val="single" w:sz="4" w:space="0" w:color="auto"/>
        <w:left w:val="single" w:sz="4" w:space="0" w:color="auto"/>
        <w:bottom w:val="single" w:sz="4" w:space="0" w:color="auto"/>
        <w:right w:val="single" w:sz="4" w:space="0" w:color="auto"/>
      </w:pBdr>
      <w:shd w:val="clear" w:color="auto" w:fill="F2DBDB"/>
      <w:spacing w:before="100" w:beforeAutospacing="1" w:after="100" w:afterAutospacing="1" w:line="240" w:lineRule="auto"/>
    </w:pPr>
    <w:rPr>
      <w:rFonts w:ascii="Arial" w:eastAsia="Times New Roman" w:hAnsi="Arial" w:cs="Arial"/>
      <w:sz w:val="20"/>
      <w:szCs w:val="20"/>
      <w:lang w:eastAsia="en-GB"/>
    </w:rPr>
  </w:style>
  <w:style w:type="paragraph" w:customStyle="1" w:styleId="xl177">
    <w:name w:val="xl177"/>
    <w:basedOn w:val="Normal"/>
    <w:uiPriority w:val="99"/>
    <w:qFormat/>
    <w:rsid w:val="00C41F9D"/>
    <w:pPr>
      <w:pBdr>
        <w:top w:val="single" w:sz="4" w:space="0" w:color="auto"/>
        <w:left w:val="single" w:sz="4" w:space="0" w:color="auto"/>
        <w:bottom w:val="single" w:sz="4" w:space="0" w:color="auto"/>
        <w:right w:val="single" w:sz="4" w:space="0" w:color="auto"/>
      </w:pBdr>
      <w:shd w:val="clear" w:color="auto" w:fill="F2DBDB"/>
      <w:spacing w:before="100" w:beforeAutospacing="1" w:after="100" w:afterAutospacing="1" w:line="240" w:lineRule="auto"/>
    </w:pPr>
    <w:rPr>
      <w:rFonts w:ascii="Arial" w:eastAsia="Times New Roman" w:hAnsi="Arial" w:cs="Arial"/>
      <w:sz w:val="24"/>
      <w:szCs w:val="24"/>
      <w:u w:val="single"/>
      <w:lang w:eastAsia="en-GB"/>
    </w:rPr>
  </w:style>
  <w:style w:type="paragraph" w:customStyle="1" w:styleId="xl178">
    <w:name w:val="xl178"/>
    <w:basedOn w:val="Normal"/>
    <w:uiPriority w:val="99"/>
    <w:qFormat/>
    <w:rsid w:val="00C41F9D"/>
    <w:pPr>
      <w:pBdr>
        <w:top w:val="single" w:sz="4" w:space="0" w:color="auto"/>
        <w:left w:val="single" w:sz="4" w:space="0" w:color="auto"/>
        <w:bottom w:val="single" w:sz="4" w:space="0" w:color="auto"/>
        <w:right w:val="single" w:sz="4" w:space="0" w:color="auto"/>
      </w:pBdr>
      <w:shd w:val="clear" w:color="auto" w:fill="DDEBF7"/>
      <w:spacing w:before="100" w:beforeAutospacing="1" w:after="100" w:afterAutospacing="1" w:line="240" w:lineRule="auto"/>
    </w:pPr>
    <w:rPr>
      <w:rFonts w:ascii="Arial" w:eastAsia="Times New Roman" w:hAnsi="Arial" w:cs="Arial"/>
      <w:color w:val="0563C1"/>
      <w:sz w:val="24"/>
      <w:szCs w:val="24"/>
      <w:u w:val="single"/>
      <w:lang w:eastAsia="en-GB"/>
    </w:rPr>
  </w:style>
  <w:style w:type="paragraph" w:customStyle="1" w:styleId="xl179">
    <w:name w:val="xl179"/>
    <w:basedOn w:val="Normal"/>
    <w:uiPriority w:val="99"/>
    <w:qFormat/>
    <w:rsid w:val="00C41F9D"/>
    <w:pPr>
      <w:pBdr>
        <w:top w:val="single" w:sz="4" w:space="0" w:color="auto"/>
        <w:left w:val="single" w:sz="4" w:space="0" w:color="auto"/>
        <w:bottom w:val="single" w:sz="4" w:space="0" w:color="auto"/>
        <w:right w:val="single" w:sz="4" w:space="0" w:color="auto"/>
      </w:pBdr>
      <w:shd w:val="clear" w:color="auto" w:fill="00B0F0"/>
      <w:spacing w:before="100" w:beforeAutospacing="1" w:after="100" w:afterAutospacing="1" w:line="240" w:lineRule="auto"/>
    </w:pPr>
    <w:rPr>
      <w:rFonts w:ascii="Arial" w:eastAsia="Times New Roman" w:hAnsi="Arial" w:cs="Arial"/>
      <w:sz w:val="20"/>
      <w:szCs w:val="20"/>
      <w:lang w:eastAsia="en-GB"/>
    </w:rPr>
  </w:style>
  <w:style w:type="paragraph" w:customStyle="1" w:styleId="xl180">
    <w:name w:val="xl180"/>
    <w:basedOn w:val="Normal"/>
    <w:uiPriority w:val="99"/>
    <w:qFormat/>
    <w:rsid w:val="00C41F9D"/>
    <w:pPr>
      <w:pBdr>
        <w:top w:val="single" w:sz="4" w:space="0" w:color="auto"/>
        <w:left w:val="single" w:sz="4" w:space="0" w:color="auto"/>
        <w:bottom w:val="single" w:sz="4" w:space="0" w:color="auto"/>
        <w:right w:val="single" w:sz="4" w:space="0" w:color="auto"/>
      </w:pBdr>
      <w:shd w:val="clear" w:color="auto" w:fill="EAF1DD"/>
      <w:spacing w:before="100" w:beforeAutospacing="1" w:after="100" w:afterAutospacing="1" w:line="240" w:lineRule="auto"/>
    </w:pPr>
    <w:rPr>
      <w:rFonts w:ascii="Arial" w:eastAsia="Times New Roman" w:hAnsi="Arial" w:cs="Arial"/>
      <w:sz w:val="20"/>
      <w:szCs w:val="20"/>
      <w:lang w:eastAsia="en-GB"/>
    </w:rPr>
  </w:style>
  <w:style w:type="paragraph" w:customStyle="1" w:styleId="xl181">
    <w:name w:val="xl181"/>
    <w:basedOn w:val="Normal"/>
    <w:uiPriority w:val="99"/>
    <w:qFormat/>
    <w:rsid w:val="00C41F9D"/>
    <w:pPr>
      <w:pBdr>
        <w:top w:val="single" w:sz="4" w:space="0" w:color="auto"/>
        <w:left w:val="single" w:sz="4" w:space="0" w:color="auto"/>
        <w:bottom w:val="single" w:sz="4" w:space="0" w:color="auto"/>
        <w:right w:val="single" w:sz="4" w:space="0" w:color="auto"/>
      </w:pBdr>
      <w:shd w:val="clear" w:color="auto" w:fill="00B0F0"/>
      <w:spacing w:before="100" w:beforeAutospacing="1" w:after="100" w:afterAutospacing="1" w:line="240" w:lineRule="auto"/>
    </w:pPr>
    <w:rPr>
      <w:rFonts w:ascii="Arial" w:eastAsia="Times New Roman" w:hAnsi="Arial" w:cs="Arial"/>
      <w:sz w:val="24"/>
      <w:szCs w:val="24"/>
      <w:lang w:eastAsia="en-GB"/>
    </w:rPr>
  </w:style>
  <w:style w:type="paragraph" w:customStyle="1" w:styleId="xl182">
    <w:name w:val="xl182"/>
    <w:basedOn w:val="Normal"/>
    <w:uiPriority w:val="99"/>
    <w:qFormat/>
    <w:rsid w:val="00C41F9D"/>
    <w:pPr>
      <w:pBdr>
        <w:top w:val="single" w:sz="4" w:space="0" w:color="auto"/>
        <w:left w:val="single" w:sz="4" w:space="0" w:color="auto"/>
        <w:bottom w:val="single" w:sz="4" w:space="0" w:color="auto"/>
        <w:right w:val="single" w:sz="4" w:space="0" w:color="auto"/>
      </w:pBdr>
      <w:shd w:val="clear" w:color="auto" w:fill="00B0F0"/>
      <w:spacing w:before="100" w:beforeAutospacing="1" w:after="100" w:afterAutospacing="1" w:line="240" w:lineRule="auto"/>
    </w:pPr>
    <w:rPr>
      <w:rFonts w:ascii="Arial" w:eastAsia="Times New Roman" w:hAnsi="Arial" w:cs="Arial"/>
      <w:color w:val="000000"/>
      <w:sz w:val="20"/>
      <w:szCs w:val="20"/>
      <w:lang w:eastAsia="en-GB"/>
    </w:rPr>
  </w:style>
  <w:style w:type="paragraph" w:customStyle="1" w:styleId="xl183">
    <w:name w:val="xl183"/>
    <w:basedOn w:val="Normal"/>
    <w:uiPriority w:val="99"/>
    <w:qFormat/>
    <w:rsid w:val="00C41F9D"/>
    <w:pPr>
      <w:pBdr>
        <w:top w:val="single" w:sz="4" w:space="0" w:color="auto"/>
        <w:left w:val="single" w:sz="4" w:space="0" w:color="auto"/>
        <w:bottom w:val="single" w:sz="4" w:space="0" w:color="auto"/>
        <w:right w:val="single" w:sz="4" w:space="0" w:color="auto"/>
      </w:pBdr>
      <w:shd w:val="clear" w:color="auto" w:fill="00B0F0"/>
      <w:spacing w:before="100" w:beforeAutospacing="1" w:after="100" w:afterAutospacing="1" w:line="240" w:lineRule="auto"/>
    </w:pPr>
    <w:rPr>
      <w:rFonts w:ascii="Arial" w:eastAsia="Times New Roman" w:hAnsi="Arial" w:cs="Arial"/>
      <w:b/>
      <w:bCs/>
      <w:color w:val="000000"/>
      <w:sz w:val="24"/>
      <w:szCs w:val="24"/>
      <w:lang w:eastAsia="en-GB"/>
    </w:rPr>
  </w:style>
  <w:style w:type="paragraph" w:customStyle="1" w:styleId="xl184">
    <w:name w:val="xl184"/>
    <w:basedOn w:val="Normal"/>
    <w:uiPriority w:val="99"/>
    <w:qFormat/>
    <w:rsid w:val="00C41F9D"/>
    <w:pPr>
      <w:pBdr>
        <w:top w:val="single" w:sz="4" w:space="0" w:color="auto"/>
        <w:left w:val="single" w:sz="4" w:space="0" w:color="auto"/>
        <w:bottom w:val="single" w:sz="4" w:space="0" w:color="auto"/>
        <w:right w:val="single" w:sz="4" w:space="0" w:color="auto"/>
      </w:pBdr>
      <w:shd w:val="clear" w:color="auto" w:fill="00B0F0"/>
      <w:spacing w:before="100" w:beforeAutospacing="1" w:after="100" w:afterAutospacing="1" w:line="240" w:lineRule="auto"/>
    </w:pPr>
    <w:rPr>
      <w:rFonts w:ascii="Arial" w:eastAsia="Times New Roman" w:hAnsi="Arial" w:cs="Arial"/>
      <w:color w:val="000000"/>
      <w:sz w:val="20"/>
      <w:szCs w:val="20"/>
      <w:lang w:eastAsia="en-GB"/>
    </w:rPr>
  </w:style>
  <w:style w:type="paragraph" w:customStyle="1" w:styleId="xl185">
    <w:name w:val="xl185"/>
    <w:basedOn w:val="Normal"/>
    <w:uiPriority w:val="99"/>
    <w:qFormat/>
    <w:rsid w:val="00C41F9D"/>
    <w:pPr>
      <w:pBdr>
        <w:top w:val="single" w:sz="4" w:space="0" w:color="auto"/>
        <w:left w:val="single" w:sz="4" w:space="0" w:color="auto"/>
        <w:bottom w:val="single" w:sz="4" w:space="0" w:color="auto"/>
        <w:right w:val="single" w:sz="4" w:space="0" w:color="auto"/>
      </w:pBdr>
      <w:shd w:val="clear" w:color="auto" w:fill="00B0F0"/>
      <w:spacing w:before="100" w:beforeAutospacing="1" w:after="100" w:afterAutospacing="1" w:line="240" w:lineRule="auto"/>
    </w:pPr>
    <w:rPr>
      <w:rFonts w:ascii="Arial" w:eastAsia="Times New Roman" w:hAnsi="Arial" w:cs="Arial"/>
      <w:sz w:val="20"/>
      <w:szCs w:val="20"/>
      <w:lang w:eastAsia="en-GB"/>
    </w:rPr>
  </w:style>
  <w:style w:type="paragraph" w:customStyle="1" w:styleId="xl186">
    <w:name w:val="xl186"/>
    <w:basedOn w:val="Normal"/>
    <w:uiPriority w:val="99"/>
    <w:qFormat/>
    <w:rsid w:val="00C41F9D"/>
    <w:pPr>
      <w:pBdr>
        <w:top w:val="single" w:sz="4" w:space="0" w:color="auto"/>
        <w:left w:val="single" w:sz="4" w:space="0" w:color="auto"/>
        <w:bottom w:val="single" w:sz="4" w:space="0" w:color="auto"/>
        <w:right w:val="single" w:sz="4" w:space="0" w:color="auto"/>
      </w:pBdr>
      <w:shd w:val="clear" w:color="auto" w:fill="00B0F0"/>
      <w:spacing w:before="100" w:beforeAutospacing="1" w:after="100" w:afterAutospacing="1" w:line="240" w:lineRule="auto"/>
      <w:jc w:val="both"/>
    </w:pPr>
    <w:rPr>
      <w:rFonts w:ascii="Arial" w:eastAsia="Times New Roman" w:hAnsi="Arial" w:cs="Arial"/>
      <w:color w:val="000000"/>
      <w:sz w:val="20"/>
      <w:szCs w:val="20"/>
      <w:lang w:eastAsia="en-GB"/>
    </w:rPr>
  </w:style>
  <w:style w:type="paragraph" w:customStyle="1" w:styleId="xl187">
    <w:name w:val="xl187"/>
    <w:basedOn w:val="Normal"/>
    <w:uiPriority w:val="99"/>
    <w:qFormat/>
    <w:rsid w:val="00C41F9D"/>
    <w:pPr>
      <w:pBdr>
        <w:top w:val="single" w:sz="4" w:space="0" w:color="auto"/>
        <w:left w:val="single" w:sz="4" w:space="0" w:color="auto"/>
        <w:bottom w:val="single" w:sz="4" w:space="0" w:color="auto"/>
        <w:right w:val="single" w:sz="4" w:space="0" w:color="auto"/>
      </w:pBdr>
      <w:shd w:val="clear" w:color="auto" w:fill="00B0F0"/>
      <w:spacing w:before="100" w:beforeAutospacing="1" w:after="100" w:afterAutospacing="1" w:line="240" w:lineRule="auto"/>
    </w:pPr>
    <w:rPr>
      <w:rFonts w:ascii="Trebuchet MS" w:eastAsia="Times New Roman" w:hAnsi="Trebuchet MS" w:cs="Times New Roman"/>
      <w:sz w:val="20"/>
      <w:szCs w:val="20"/>
      <w:lang w:eastAsia="en-GB"/>
    </w:rPr>
  </w:style>
  <w:style w:type="paragraph" w:customStyle="1" w:styleId="xl188">
    <w:name w:val="xl188"/>
    <w:basedOn w:val="Normal"/>
    <w:uiPriority w:val="99"/>
    <w:qFormat/>
    <w:rsid w:val="00C41F9D"/>
    <w:pPr>
      <w:pBdr>
        <w:top w:val="single" w:sz="4" w:space="0" w:color="auto"/>
        <w:left w:val="single" w:sz="4" w:space="0" w:color="auto"/>
        <w:bottom w:val="single" w:sz="4" w:space="0" w:color="auto"/>
        <w:right w:val="single" w:sz="4" w:space="0" w:color="auto"/>
      </w:pBdr>
      <w:shd w:val="clear" w:color="auto" w:fill="E2EFDA"/>
      <w:spacing w:before="100" w:beforeAutospacing="1" w:after="100" w:afterAutospacing="1" w:line="240" w:lineRule="auto"/>
    </w:pPr>
    <w:rPr>
      <w:rFonts w:ascii="Arial" w:eastAsia="Times New Roman" w:hAnsi="Arial" w:cs="Arial"/>
      <w:sz w:val="20"/>
      <w:szCs w:val="20"/>
      <w:lang w:eastAsia="en-GB"/>
    </w:rPr>
  </w:style>
  <w:style w:type="paragraph" w:customStyle="1" w:styleId="xl189">
    <w:name w:val="xl189"/>
    <w:basedOn w:val="Normal"/>
    <w:uiPriority w:val="99"/>
    <w:qFormat/>
    <w:rsid w:val="00C41F9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rebuchet MS" w:eastAsia="Times New Roman" w:hAnsi="Trebuchet MS" w:cs="Times New Roman"/>
      <w:color w:val="FF0000"/>
      <w:sz w:val="20"/>
      <w:szCs w:val="20"/>
      <w:lang w:eastAsia="en-GB"/>
    </w:rPr>
  </w:style>
  <w:style w:type="paragraph" w:customStyle="1" w:styleId="xl190">
    <w:name w:val="xl190"/>
    <w:basedOn w:val="Normal"/>
    <w:uiPriority w:val="99"/>
    <w:qFormat/>
    <w:rsid w:val="00C41F9D"/>
    <w:pPr>
      <w:pBdr>
        <w:top w:val="single" w:sz="4" w:space="0" w:color="auto"/>
        <w:left w:val="single" w:sz="4" w:space="0" w:color="auto"/>
        <w:bottom w:val="single" w:sz="4" w:space="0" w:color="auto"/>
        <w:right w:val="single" w:sz="4" w:space="0" w:color="auto"/>
      </w:pBdr>
      <w:shd w:val="clear" w:color="auto" w:fill="FBD4B4"/>
      <w:spacing w:before="100" w:beforeAutospacing="1" w:after="100" w:afterAutospacing="1" w:line="240" w:lineRule="auto"/>
      <w:jc w:val="both"/>
    </w:pPr>
    <w:rPr>
      <w:rFonts w:ascii="Arial" w:eastAsia="Times New Roman" w:hAnsi="Arial" w:cs="Arial"/>
      <w:color w:val="000000"/>
      <w:sz w:val="20"/>
      <w:szCs w:val="20"/>
      <w:lang w:eastAsia="en-GB"/>
    </w:rPr>
  </w:style>
  <w:style w:type="paragraph" w:customStyle="1" w:styleId="xl191">
    <w:name w:val="xl191"/>
    <w:basedOn w:val="Normal"/>
    <w:uiPriority w:val="99"/>
    <w:qFormat/>
    <w:rsid w:val="00C41F9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6"/>
      <w:szCs w:val="16"/>
      <w:lang w:eastAsia="en-GB"/>
    </w:rPr>
  </w:style>
  <w:style w:type="paragraph" w:customStyle="1" w:styleId="xl192">
    <w:name w:val="xl192"/>
    <w:basedOn w:val="Normal"/>
    <w:uiPriority w:val="99"/>
    <w:qFormat/>
    <w:rsid w:val="00C41F9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20"/>
      <w:szCs w:val="20"/>
      <w:lang w:eastAsia="en-GB"/>
    </w:rPr>
  </w:style>
  <w:style w:type="paragraph" w:customStyle="1" w:styleId="xl193">
    <w:name w:val="xl193"/>
    <w:basedOn w:val="Normal"/>
    <w:uiPriority w:val="99"/>
    <w:qFormat/>
    <w:rsid w:val="00C41F9D"/>
    <w:pPr>
      <w:pBdr>
        <w:top w:val="single" w:sz="4" w:space="0" w:color="auto"/>
        <w:left w:val="single" w:sz="4" w:space="0" w:color="auto"/>
        <w:bottom w:val="single" w:sz="4" w:space="0" w:color="auto"/>
        <w:right w:val="single" w:sz="4" w:space="0" w:color="auto"/>
      </w:pBdr>
      <w:shd w:val="clear" w:color="auto" w:fill="F2DBDB"/>
      <w:spacing w:before="100" w:beforeAutospacing="1" w:after="100" w:afterAutospacing="1" w:line="240" w:lineRule="auto"/>
    </w:pPr>
    <w:rPr>
      <w:rFonts w:ascii="Arial" w:eastAsia="Times New Roman" w:hAnsi="Arial" w:cs="Arial"/>
      <w:color w:val="FF0000"/>
      <w:sz w:val="20"/>
      <w:szCs w:val="20"/>
      <w:lang w:eastAsia="en-GB"/>
    </w:rPr>
  </w:style>
  <w:style w:type="paragraph" w:customStyle="1" w:styleId="xl194">
    <w:name w:val="xl194"/>
    <w:basedOn w:val="Normal"/>
    <w:uiPriority w:val="99"/>
    <w:qFormat/>
    <w:rsid w:val="00C41F9D"/>
    <w:pPr>
      <w:pBdr>
        <w:top w:val="single" w:sz="4" w:space="0" w:color="auto"/>
        <w:left w:val="single" w:sz="4" w:space="0" w:color="auto"/>
        <w:bottom w:val="single" w:sz="4" w:space="0" w:color="auto"/>
        <w:right w:val="single" w:sz="4" w:space="0" w:color="auto"/>
      </w:pBdr>
      <w:shd w:val="clear" w:color="auto" w:fill="F2DBDB"/>
      <w:spacing w:before="100" w:beforeAutospacing="1" w:after="100" w:afterAutospacing="1" w:line="240" w:lineRule="auto"/>
    </w:pPr>
    <w:rPr>
      <w:rFonts w:ascii="Times New Roman" w:eastAsia="Times New Roman" w:hAnsi="Times New Roman" w:cs="Times New Roman"/>
      <w:color w:val="444444"/>
      <w:sz w:val="20"/>
      <w:szCs w:val="20"/>
      <w:lang w:eastAsia="en-GB"/>
    </w:rPr>
  </w:style>
  <w:style w:type="paragraph" w:customStyle="1" w:styleId="Texttabel-titluri">
    <w:name w:val="Text tabel - titluri"/>
    <w:basedOn w:val="Normal"/>
    <w:uiPriority w:val="99"/>
    <w:qFormat/>
    <w:rsid w:val="00C41F9D"/>
    <w:pPr>
      <w:spacing w:before="60" w:after="60" w:line="240" w:lineRule="auto"/>
      <w:ind w:left="113" w:right="113"/>
      <w:jc w:val="center"/>
    </w:pPr>
    <w:rPr>
      <w:rFonts w:ascii="Arial Bold" w:eastAsia="Times New Roman" w:hAnsi="Arial Bold" w:cs="Arial Bold"/>
      <w:b/>
      <w:bCs/>
      <w:color w:val="FFFFFF"/>
      <w:sz w:val="18"/>
      <w:szCs w:val="18"/>
      <w:lang w:eastAsia="en-GB"/>
    </w:rPr>
  </w:style>
  <w:style w:type="character" w:customStyle="1" w:styleId="Head5EmiChar">
    <w:name w:val="Head5 Emi Char"/>
    <w:basedOn w:val="Heading6Char"/>
    <w:link w:val="Head5Emi"/>
    <w:locked/>
    <w:rsid w:val="00C41F9D"/>
    <w:rPr>
      <w:rFonts w:ascii="Arial" w:eastAsia="TimesNewRoman" w:hAnsi="Arial" w:cs="Century Gothic"/>
      <w:b/>
      <w:iCs/>
      <w:color w:val="000000"/>
      <w:sz w:val="24"/>
      <w:szCs w:val="24"/>
      <w:lang w:val="ro-RO" w:eastAsia="en-GB"/>
    </w:rPr>
  </w:style>
  <w:style w:type="paragraph" w:customStyle="1" w:styleId="Head5Emi">
    <w:name w:val="Head5 Emi"/>
    <w:basedOn w:val="Heading6"/>
    <w:link w:val="Head5EmiChar"/>
    <w:qFormat/>
    <w:rsid w:val="00C41F9D"/>
    <w:pPr>
      <w:keepLines w:val="0"/>
      <w:numPr>
        <w:ilvl w:val="0"/>
        <w:numId w:val="0"/>
      </w:numPr>
      <w:spacing w:before="120" w:after="0" w:line="276" w:lineRule="auto"/>
      <w:contextualSpacing w:val="0"/>
      <w:jc w:val="both"/>
    </w:pPr>
    <w:rPr>
      <w:rFonts w:ascii="Arial" w:eastAsia="TimesNewRoman" w:hAnsi="Arial" w:cs="Century Gothic"/>
      <w:color w:val="000000"/>
      <w:sz w:val="24"/>
      <w:szCs w:val="24"/>
      <w:lang w:val="ro-RO" w:eastAsia="en-GB"/>
    </w:rPr>
  </w:style>
  <w:style w:type="character" w:customStyle="1" w:styleId="Head6EmiChar">
    <w:name w:val="Head6 Emi Char"/>
    <w:basedOn w:val="Head5EmiChar"/>
    <w:link w:val="Head6Emi"/>
    <w:locked/>
    <w:rsid w:val="00C41F9D"/>
    <w:rPr>
      <w:rFonts w:ascii="Arial" w:eastAsia="TimesNewRoman" w:hAnsi="Arial" w:cs="Arial"/>
      <w:b/>
      <w:bCs/>
      <w:iCs/>
      <w:color w:val="000000"/>
      <w:sz w:val="24"/>
      <w:szCs w:val="24"/>
      <w:lang w:val="ro-RO" w:eastAsia="en-GB"/>
    </w:rPr>
  </w:style>
  <w:style w:type="paragraph" w:customStyle="1" w:styleId="Head6Emi">
    <w:name w:val="Head6 Emi"/>
    <w:basedOn w:val="Head5Emi"/>
    <w:next w:val="Heading6"/>
    <w:link w:val="Head6EmiChar"/>
    <w:qFormat/>
    <w:rsid w:val="00C41F9D"/>
    <w:rPr>
      <w:rFonts w:cs="Arial"/>
      <w:bCs/>
    </w:rPr>
  </w:style>
  <w:style w:type="character" w:customStyle="1" w:styleId="4162Char">
    <w:name w:val="4.1.6.2. Char"/>
    <w:basedOn w:val="DefaultParagraphFont"/>
    <w:link w:val="4162"/>
    <w:locked/>
    <w:rsid w:val="00C41F9D"/>
    <w:rPr>
      <w:rFonts w:ascii="Arial" w:eastAsia="Times New Roman" w:hAnsi="Arial" w:cs="Arial"/>
      <w:b/>
      <w:bCs/>
      <w:u w:val="single"/>
      <w:lang w:val="ro-RO" w:eastAsia="en-GB"/>
    </w:rPr>
  </w:style>
  <w:style w:type="paragraph" w:customStyle="1" w:styleId="4162">
    <w:name w:val="4.1.6.2."/>
    <w:basedOn w:val="Heading5"/>
    <w:link w:val="4162Char"/>
    <w:qFormat/>
    <w:rsid w:val="00C41F9D"/>
    <w:pPr>
      <w:keepNext/>
      <w:numPr>
        <w:ilvl w:val="4"/>
        <w:numId w:val="23"/>
      </w:numPr>
      <w:spacing w:after="240" w:line="240" w:lineRule="auto"/>
    </w:pPr>
    <w:rPr>
      <w:rFonts w:ascii="Arial" w:eastAsia="Times New Roman" w:hAnsi="Arial" w:cs="Arial"/>
      <w:bCs/>
      <w:i w:val="0"/>
      <w:sz w:val="22"/>
      <w:szCs w:val="22"/>
      <w:u w:val="single"/>
      <w:lang w:eastAsia="en-GB"/>
    </w:rPr>
  </w:style>
  <w:style w:type="paragraph" w:customStyle="1" w:styleId="pf0">
    <w:name w:val="pf0"/>
    <w:basedOn w:val="Normal"/>
    <w:uiPriority w:val="99"/>
    <w:qFormat/>
    <w:rsid w:val="00C41F9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3EmiChar">
    <w:name w:val="Head3 Emi Char"/>
    <w:basedOn w:val="DefaultParagraphFont"/>
    <w:link w:val="Head3Emi"/>
    <w:locked/>
    <w:rsid w:val="00C41F9D"/>
    <w:rPr>
      <w:rFonts w:ascii="Arial" w:eastAsia="Times New Roman" w:hAnsi="Arial" w:cs="Arial"/>
      <w:b/>
      <w:bCs/>
      <w:lang w:val="ro-RO" w:eastAsia="en-GB"/>
    </w:rPr>
  </w:style>
  <w:style w:type="paragraph" w:customStyle="1" w:styleId="Head3Emi">
    <w:name w:val="Head3 Emi"/>
    <w:basedOn w:val="Heading3"/>
    <w:link w:val="Head3EmiChar"/>
    <w:qFormat/>
    <w:rsid w:val="00C41F9D"/>
    <w:pPr>
      <w:keepLines w:val="0"/>
      <w:tabs>
        <w:tab w:val="clear" w:pos="720"/>
      </w:tabs>
      <w:spacing w:before="120" w:after="240" w:line="276" w:lineRule="auto"/>
      <w:ind w:left="0" w:firstLine="0"/>
      <w:contextualSpacing w:val="0"/>
    </w:pPr>
    <w:rPr>
      <w:rFonts w:ascii="Arial" w:eastAsia="Times New Roman" w:hAnsi="Arial" w:cs="Arial"/>
      <w:caps w:val="0"/>
      <w:sz w:val="22"/>
      <w:szCs w:val="22"/>
      <w:lang w:val="ro-RO" w:eastAsia="en-GB"/>
    </w:rPr>
  </w:style>
  <w:style w:type="character" w:customStyle="1" w:styleId="911Char">
    <w:name w:val="9.1.1 Char"/>
    <w:basedOn w:val="DefaultParagraphFont"/>
    <w:link w:val="911"/>
    <w:locked/>
    <w:rsid w:val="00C41F9D"/>
    <w:rPr>
      <w:rFonts w:ascii="Arial" w:eastAsia="Times New Roman" w:hAnsi="Arial" w:cs="Arial"/>
      <w:b/>
      <w:bCs/>
      <w:noProof/>
      <w:szCs w:val="20"/>
      <w:u w:val="single"/>
      <w:lang w:val="ro-RO" w:eastAsia="en-GB"/>
    </w:rPr>
  </w:style>
  <w:style w:type="paragraph" w:customStyle="1" w:styleId="911">
    <w:name w:val="9.1.1"/>
    <w:basedOn w:val="Heading3"/>
    <w:link w:val="911Char"/>
    <w:qFormat/>
    <w:rsid w:val="00C41F9D"/>
    <w:pPr>
      <w:keepLines w:val="0"/>
      <w:tabs>
        <w:tab w:val="clear" w:pos="720"/>
      </w:tabs>
      <w:spacing w:before="240" w:line="240" w:lineRule="auto"/>
      <w:ind w:left="1440"/>
      <w:contextualSpacing w:val="0"/>
    </w:pPr>
    <w:rPr>
      <w:rFonts w:ascii="Arial" w:eastAsia="Times New Roman" w:hAnsi="Arial" w:cs="Arial"/>
      <w:caps w:val="0"/>
      <w:noProof/>
      <w:sz w:val="22"/>
      <w:szCs w:val="20"/>
      <w:u w:val="single"/>
      <w:lang w:val="ro-RO" w:eastAsia="en-GB"/>
    </w:rPr>
  </w:style>
  <w:style w:type="paragraph" w:customStyle="1" w:styleId="font0">
    <w:name w:val="font0"/>
    <w:basedOn w:val="Normal"/>
    <w:uiPriority w:val="99"/>
    <w:qFormat/>
    <w:rsid w:val="00C41F9D"/>
    <w:pPr>
      <w:spacing w:before="100" w:beforeAutospacing="1" w:after="100" w:afterAutospacing="1" w:line="240" w:lineRule="auto"/>
    </w:pPr>
    <w:rPr>
      <w:rFonts w:ascii="Calibri" w:eastAsia="Times New Roman" w:hAnsi="Calibri" w:cs="Calibri"/>
      <w:color w:val="000000"/>
      <w:lang w:val="en-GB" w:eastAsia="en-GB"/>
    </w:rPr>
  </w:style>
  <w:style w:type="character" w:customStyle="1" w:styleId="HeaderChar1">
    <w:name w:val="Header Char1"/>
    <w:aliases w:val="Fejléc4 Char1,Header Title Char1,Header Title Char Char Char Char Char Char Char Char Char1,Header1 Char1,Header 1 Char1,Encabezado 2 Char1,encabezado Char1,Header Title Car Car Char1,Header Title Car Char1,En-tête client Char1"/>
    <w:basedOn w:val="DefaultParagraphFont"/>
    <w:uiPriority w:val="99"/>
    <w:semiHidden/>
    <w:rsid w:val="00C41F9D"/>
    <w:rPr>
      <w:rFonts w:ascii="Times New Roman" w:eastAsia="Times New Roman" w:hAnsi="Times New Roman" w:cs="Times New Roman"/>
      <w:sz w:val="24"/>
      <w:szCs w:val="24"/>
      <w:lang w:eastAsia="en-GB"/>
    </w:rPr>
  </w:style>
  <w:style w:type="character" w:customStyle="1" w:styleId="FooterChar1">
    <w:name w:val="Footer Char1"/>
    <w:basedOn w:val="DefaultParagraphFont"/>
    <w:uiPriority w:val="99"/>
    <w:semiHidden/>
    <w:rsid w:val="00C41F9D"/>
    <w:rPr>
      <w:rFonts w:ascii="Times New Roman" w:eastAsia="Times New Roman" w:hAnsi="Times New Roman" w:cs="Times New Roman"/>
      <w:sz w:val="24"/>
      <w:szCs w:val="24"/>
      <w:lang w:eastAsia="en-GB"/>
    </w:rPr>
  </w:style>
  <w:style w:type="character" w:customStyle="1" w:styleId="CommentSubjectChar1">
    <w:name w:val="Comment Subject Char1"/>
    <w:basedOn w:val="CommentTextChar1"/>
    <w:uiPriority w:val="99"/>
    <w:semiHidden/>
    <w:rsid w:val="00C41F9D"/>
    <w:rPr>
      <w:rFonts w:ascii="Times New Roman" w:eastAsia="Times New Roman" w:hAnsi="Times New Roman" w:cs="Times New Roman"/>
      <w:b/>
      <w:bCs/>
      <w:sz w:val="20"/>
      <w:szCs w:val="20"/>
      <w:lang w:eastAsia="en-GB"/>
    </w:rPr>
  </w:style>
  <w:style w:type="character" w:customStyle="1" w:styleId="FontStyle53">
    <w:name w:val="Font Style53"/>
    <w:uiPriority w:val="99"/>
    <w:rsid w:val="00C41F9D"/>
    <w:rPr>
      <w:rFonts w:ascii="Arial Unicode MS" w:eastAsia="Arial Unicode MS" w:hAnsi="Arial Unicode MS" w:cs="Arial Unicode MS" w:hint="eastAsia"/>
      <w:color w:val="000000"/>
      <w:sz w:val="18"/>
      <w:szCs w:val="18"/>
    </w:rPr>
  </w:style>
  <w:style w:type="character" w:customStyle="1" w:styleId="cf01">
    <w:name w:val="cf01"/>
    <w:basedOn w:val="DefaultParagraphFont"/>
    <w:rsid w:val="00C41F9D"/>
    <w:rPr>
      <w:rFonts w:ascii="Segoe UI" w:hAnsi="Segoe UI" w:cs="Segoe UI" w:hint="default"/>
      <w:sz w:val="18"/>
      <w:szCs w:val="18"/>
    </w:rPr>
  </w:style>
  <w:style w:type="numbering" w:customStyle="1" w:styleId="NoList2">
    <w:name w:val="No List2"/>
    <w:next w:val="NoList"/>
    <w:uiPriority w:val="99"/>
    <w:semiHidden/>
    <w:unhideWhenUsed/>
    <w:rsid w:val="007944C0"/>
  </w:style>
  <w:style w:type="table" w:customStyle="1" w:styleId="TableStyle2">
    <w:name w:val="Table Style2"/>
    <w:basedOn w:val="TableNormal"/>
    <w:rsid w:val="007944C0"/>
    <w:pPr>
      <w:widowControl w:val="0"/>
      <w:spacing w:before="40" w:after="40" w:line="240" w:lineRule="auto"/>
      <w:jc w:val="center"/>
    </w:pPr>
    <w:rPr>
      <w:rFonts w:ascii="Arial" w:eastAsia="Times New Roman" w:hAnsi="Arial" w:cs="Times New Roman"/>
      <w:sz w:val="18"/>
      <w:szCs w:val="18"/>
      <w:lang w:val="en-US"/>
    </w:rPr>
    <w:tblPr>
      <w:tblStyleRowBandSize w:val="1"/>
      <w:tblStyleColBandSize w:val="3"/>
      <w:tblCellSpacing w:w="20" w:type="dxa"/>
      <w:tblBorders>
        <w:top w:val="inset" w:sz="2" w:space="0" w:color="auto"/>
        <w:left w:val="inset" w:sz="2" w:space="0" w:color="auto"/>
        <w:bottom w:val="inset" w:sz="2" w:space="0" w:color="auto"/>
        <w:right w:val="inset" w:sz="2" w:space="0" w:color="auto"/>
        <w:insideH w:val="inset" w:sz="2" w:space="0" w:color="auto"/>
        <w:insideV w:val="inset" w:sz="2" w:space="0" w:color="auto"/>
      </w:tblBorders>
      <w:tblCellMar>
        <w:top w:w="11" w:type="dxa"/>
        <w:left w:w="28" w:type="dxa"/>
        <w:bottom w:w="11" w:type="dxa"/>
        <w:right w:w="28" w:type="dxa"/>
      </w:tblCellMar>
    </w:tblPr>
    <w:trPr>
      <w:tblCellSpacing w:w="20" w:type="dxa"/>
    </w:trPr>
    <w:tcPr>
      <w:shd w:val="clear" w:color="auto" w:fill="auto"/>
      <w:vAlign w:val="center"/>
    </w:tcPr>
    <w:tblStylePr w:type="firstRow">
      <w:rPr>
        <w:rFonts w:ascii="Calibri Light" w:hAnsi="Calibri Light"/>
        <w:b/>
        <w:color w:val="auto"/>
        <w:sz w:val="22"/>
      </w:rPr>
      <w:tblPr/>
      <w:tcPr>
        <w:shd w:val="clear" w:color="auto" w:fill="FFFFCC"/>
      </w:tcPr>
    </w:tblStylePr>
    <w:tblStylePr w:type="band1Horz">
      <w:rPr>
        <w:rFonts w:ascii="Calibri Light" w:hAnsi="Calibri Light"/>
        <w:sz w:val="20"/>
      </w:rPr>
      <w:tblPr/>
      <w:tcPr>
        <w:shd w:val="clear" w:color="auto" w:fill="E6E6E6"/>
      </w:tcPr>
    </w:tblStylePr>
    <w:tblStylePr w:type="band2Horz">
      <w:rPr>
        <w:rFonts w:ascii="Calibri Light" w:hAnsi="Calibri Light"/>
        <w:sz w:val="20"/>
      </w:rPr>
      <w:tblPr/>
      <w:tcPr>
        <w:shd w:val="clear" w:color="auto" w:fill="F3F3F3"/>
      </w:tcPr>
    </w:tblStylePr>
  </w:style>
  <w:style w:type="paragraph" w:customStyle="1" w:styleId="StyleStyleHeading1MainHeadingLatinCalibriLatinArial">
    <w:name w:val="Style Style Heading 1Main Heading + (Latin) Calibri + (Latin) Arial"/>
    <w:basedOn w:val="Normal"/>
    <w:rsid w:val="007944C0"/>
    <w:pPr>
      <w:keepNext/>
      <w:spacing w:before="240" w:after="60" w:line="280" w:lineRule="exact"/>
      <w:ind w:left="720" w:hanging="360"/>
      <w:outlineLvl w:val="0"/>
    </w:pPr>
    <w:rPr>
      <w:rFonts w:ascii="Arial" w:eastAsia="Times New Roman" w:hAnsi="Arial" w:cs="Arial"/>
      <w:b/>
      <w:bCs/>
      <w:caps/>
      <w:color w:val="1F497D"/>
      <w:kern w:val="32"/>
      <w:sz w:val="28"/>
      <w:szCs w:val="28"/>
      <w:lang w:val="en-GB"/>
    </w:rPr>
  </w:style>
  <w:style w:type="character" w:customStyle="1" w:styleId="Bodytext20">
    <w:name w:val="Body text (2)_"/>
    <w:basedOn w:val="DefaultParagraphFont"/>
    <w:link w:val="Bodytext21"/>
    <w:qFormat/>
    <w:rsid w:val="007944C0"/>
    <w:rPr>
      <w:rFonts w:ascii="Times New Roman" w:eastAsia="Times New Roman" w:hAnsi="Times New Roman" w:cs="Times New Roman"/>
      <w:shd w:val="clear" w:color="auto" w:fill="FFFFFF"/>
    </w:rPr>
  </w:style>
  <w:style w:type="paragraph" w:customStyle="1" w:styleId="Bodytext21">
    <w:name w:val="Body text (2)"/>
    <w:basedOn w:val="Normal"/>
    <w:link w:val="Bodytext20"/>
    <w:qFormat/>
    <w:rsid w:val="007944C0"/>
    <w:pPr>
      <w:widowControl w:val="0"/>
      <w:shd w:val="clear" w:color="auto" w:fill="FFFFFF"/>
      <w:spacing w:after="420" w:line="571" w:lineRule="exact"/>
      <w:ind w:hanging="480"/>
      <w:jc w:val="both"/>
    </w:pPr>
    <w:rPr>
      <w:rFonts w:ascii="Times New Roman" w:eastAsia="Times New Roman" w:hAnsi="Times New Roman" w:cs="Times New Roman"/>
      <w:lang w:val="en-GB"/>
    </w:rPr>
  </w:style>
  <w:style w:type="paragraph" w:customStyle="1" w:styleId="ListParagraph1">
    <w:name w:val="List Paragraph1"/>
    <w:basedOn w:val="Normal"/>
    <w:link w:val="ListparagrafCaracter"/>
    <w:uiPriority w:val="34"/>
    <w:qFormat/>
    <w:rsid w:val="007944C0"/>
    <w:pPr>
      <w:spacing w:line="259" w:lineRule="auto"/>
      <w:ind w:left="720"/>
      <w:contextualSpacing/>
      <w:jc w:val="both"/>
    </w:pPr>
    <w:rPr>
      <w:lang w:val="en-US"/>
    </w:rPr>
  </w:style>
  <w:style w:type="character" w:customStyle="1" w:styleId="ListparagrafCaracter">
    <w:name w:val="Listă paragraf Caracter"/>
    <w:link w:val="ListParagraph1"/>
    <w:uiPriority w:val="34"/>
    <w:qFormat/>
    <w:locked/>
    <w:rsid w:val="007944C0"/>
    <w:rPr>
      <w:lang w:val="en-US"/>
    </w:rPr>
  </w:style>
  <w:style w:type="character" w:styleId="UnresolvedMention">
    <w:name w:val="Unresolved Mention"/>
    <w:basedOn w:val="DefaultParagraphFont"/>
    <w:uiPriority w:val="99"/>
    <w:semiHidden/>
    <w:unhideWhenUsed/>
    <w:rsid w:val="007944C0"/>
    <w:rPr>
      <w:color w:val="605E5C"/>
      <w:shd w:val="clear" w:color="auto" w:fill="E1DFDD"/>
    </w:rPr>
  </w:style>
  <w:style w:type="table" w:customStyle="1" w:styleId="TableGrid1">
    <w:name w:val="Table Grid1"/>
    <w:basedOn w:val="TableNormal"/>
    <w:next w:val="TableGrid"/>
    <w:uiPriority w:val="39"/>
    <w:rsid w:val="007944C0"/>
    <w:pPr>
      <w:spacing w:after="0" w:line="240" w:lineRule="auto"/>
    </w:pPr>
    <w:rPr>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7944C0"/>
  </w:style>
  <w:style w:type="table" w:customStyle="1" w:styleId="TableGrid2">
    <w:name w:val="Table Grid2"/>
    <w:basedOn w:val="TableNormal"/>
    <w:next w:val="TableGrid"/>
    <w:uiPriority w:val="39"/>
    <w:rsid w:val="007944C0"/>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21">
    <w:name w:val="Table Style21"/>
    <w:basedOn w:val="TableNormal"/>
    <w:rsid w:val="007944C0"/>
    <w:pPr>
      <w:widowControl w:val="0"/>
      <w:spacing w:before="40" w:after="40" w:line="240" w:lineRule="auto"/>
      <w:jc w:val="center"/>
    </w:pPr>
    <w:rPr>
      <w:rFonts w:ascii="Arial" w:eastAsia="Times New Roman" w:hAnsi="Arial" w:cs="Times New Roman"/>
      <w:sz w:val="18"/>
      <w:szCs w:val="18"/>
      <w:lang w:val="en-US"/>
    </w:rPr>
    <w:tblPr>
      <w:tblStyleRowBandSize w:val="1"/>
      <w:tblStyleColBandSize w:val="3"/>
      <w:tblCellSpacing w:w="20" w:type="dxa"/>
      <w:tblBorders>
        <w:top w:val="inset" w:sz="2" w:space="0" w:color="auto"/>
        <w:left w:val="inset" w:sz="2" w:space="0" w:color="auto"/>
        <w:bottom w:val="inset" w:sz="2" w:space="0" w:color="auto"/>
        <w:right w:val="inset" w:sz="2" w:space="0" w:color="auto"/>
        <w:insideH w:val="inset" w:sz="2" w:space="0" w:color="auto"/>
        <w:insideV w:val="inset" w:sz="2" w:space="0" w:color="auto"/>
      </w:tblBorders>
      <w:tblCellMar>
        <w:top w:w="11" w:type="dxa"/>
        <w:left w:w="28" w:type="dxa"/>
        <w:bottom w:w="11" w:type="dxa"/>
        <w:right w:w="28" w:type="dxa"/>
      </w:tblCellMar>
    </w:tblPr>
    <w:trPr>
      <w:tblCellSpacing w:w="20" w:type="dxa"/>
    </w:trPr>
    <w:tcPr>
      <w:shd w:val="clear" w:color="auto" w:fill="auto"/>
      <w:vAlign w:val="center"/>
    </w:tcPr>
    <w:tblStylePr w:type="firstRow">
      <w:rPr>
        <w:rFonts w:ascii="Calibri Light" w:hAnsi="Calibri Light"/>
        <w:b/>
        <w:color w:val="auto"/>
        <w:sz w:val="22"/>
      </w:rPr>
      <w:tblPr/>
      <w:tcPr>
        <w:shd w:val="clear" w:color="auto" w:fill="FFFFCC"/>
      </w:tcPr>
    </w:tblStylePr>
    <w:tblStylePr w:type="band1Horz">
      <w:rPr>
        <w:rFonts w:ascii="Calibri Light" w:hAnsi="Calibri Light"/>
        <w:sz w:val="20"/>
      </w:rPr>
      <w:tblPr/>
      <w:tcPr>
        <w:shd w:val="clear" w:color="auto" w:fill="E6E6E6"/>
      </w:tcPr>
    </w:tblStylePr>
    <w:tblStylePr w:type="band2Horz">
      <w:rPr>
        <w:rFonts w:ascii="Calibri Light" w:hAnsi="Calibri Light"/>
        <w:sz w:val="20"/>
      </w:rPr>
      <w:tblPr/>
      <w:tcPr>
        <w:shd w:val="clear" w:color="auto" w:fill="F3F3F3"/>
      </w:tcPr>
    </w:tblStylePr>
  </w:style>
  <w:style w:type="paragraph" w:styleId="BodyTextIndent3">
    <w:name w:val="Body Text Indent 3"/>
    <w:basedOn w:val="Normal"/>
    <w:link w:val="BodyTextIndent3Char"/>
    <w:uiPriority w:val="99"/>
    <w:semiHidden/>
    <w:unhideWhenUsed/>
    <w:rsid w:val="007944C0"/>
    <w:pPr>
      <w:spacing w:before="120" w:after="120" w:line="240" w:lineRule="auto"/>
      <w:ind w:left="360"/>
    </w:pPr>
    <w:rPr>
      <w:rFonts w:ascii="Arial" w:eastAsia="Times New Roman" w:hAnsi="Arial" w:cs="Times New Roman"/>
      <w:sz w:val="16"/>
      <w:szCs w:val="16"/>
      <w:lang w:val="en-US"/>
    </w:rPr>
  </w:style>
  <w:style w:type="character" w:customStyle="1" w:styleId="BodyTextIndent3Char">
    <w:name w:val="Body Text Indent 3 Char"/>
    <w:basedOn w:val="DefaultParagraphFont"/>
    <w:link w:val="BodyTextIndent3"/>
    <w:uiPriority w:val="99"/>
    <w:semiHidden/>
    <w:rsid w:val="007944C0"/>
    <w:rPr>
      <w:rFonts w:ascii="Arial" w:eastAsia="Times New Roman" w:hAnsi="Arial" w:cs="Times New Roman"/>
      <w:sz w:val="16"/>
      <w:szCs w:val="16"/>
      <w:lang w:val="en-US"/>
    </w:rPr>
  </w:style>
  <w:style w:type="paragraph" w:styleId="PlainText">
    <w:name w:val="Plain Text"/>
    <w:basedOn w:val="Normal"/>
    <w:link w:val="PlainTextChar"/>
    <w:uiPriority w:val="99"/>
    <w:semiHidden/>
    <w:unhideWhenUsed/>
    <w:rsid w:val="007944C0"/>
    <w:pPr>
      <w:spacing w:after="0" w:line="240" w:lineRule="auto"/>
    </w:pPr>
    <w:rPr>
      <w:rFonts w:ascii="Calibri" w:hAnsi="Calibri"/>
      <w:szCs w:val="21"/>
      <w:lang w:val="en-US"/>
    </w:rPr>
  </w:style>
  <w:style w:type="character" w:customStyle="1" w:styleId="PlainTextChar">
    <w:name w:val="Plain Text Char"/>
    <w:basedOn w:val="DefaultParagraphFont"/>
    <w:link w:val="PlainText"/>
    <w:uiPriority w:val="99"/>
    <w:semiHidden/>
    <w:rsid w:val="007944C0"/>
    <w:rPr>
      <w:rFonts w:ascii="Calibri" w:hAnsi="Calibri"/>
      <w:szCs w:val="21"/>
      <w:lang w:val="en-US"/>
    </w:rPr>
  </w:style>
  <w:style w:type="character" w:customStyle="1" w:styleId="fontstyle01">
    <w:name w:val="fontstyle01"/>
    <w:basedOn w:val="DefaultParagraphFont"/>
    <w:rsid w:val="007944C0"/>
    <w:rPr>
      <w:rFonts w:ascii="Arial" w:hAnsi="Arial" w:cs="Arial" w:hint="default"/>
      <w:b w:val="0"/>
      <w:bCs w:val="0"/>
      <w:i w:val="0"/>
      <w:iCs w:val="0"/>
      <w:color w:val="000000"/>
      <w:sz w:val="20"/>
      <w:szCs w:val="20"/>
    </w:rPr>
  </w:style>
  <w:style w:type="paragraph" w:customStyle="1" w:styleId="Default">
    <w:name w:val="Default"/>
    <w:rsid w:val="007944C0"/>
    <w:pPr>
      <w:autoSpaceDE w:val="0"/>
      <w:autoSpaceDN w:val="0"/>
      <w:adjustRightInd w:val="0"/>
      <w:spacing w:after="0" w:line="240" w:lineRule="auto"/>
    </w:pPr>
    <w:rPr>
      <w:rFonts w:ascii="Arial" w:hAnsi="Arial" w:cs="Arial"/>
      <w:color w:val="000000"/>
      <w:sz w:val="24"/>
      <w:szCs w:val="24"/>
      <w:lang w:val="en-US"/>
    </w:rPr>
  </w:style>
  <w:style w:type="paragraph" w:customStyle="1" w:styleId="StyleHeading1Before36ptAfter12ptLinespacingExa">
    <w:name w:val="Style Heading 1 + Before:  36 pt After:  12 pt Line spacing:  Exa..."/>
    <w:basedOn w:val="Heading1"/>
    <w:uiPriority w:val="99"/>
    <w:rsid w:val="007944C0"/>
    <w:pPr>
      <w:keepLines w:val="0"/>
      <w:tabs>
        <w:tab w:val="left" w:pos="567"/>
      </w:tabs>
      <w:suppressAutoHyphens w:val="0"/>
      <w:spacing w:before="720" w:after="240" w:line="240" w:lineRule="exact"/>
      <w:ind w:left="720" w:hanging="360"/>
    </w:pPr>
    <w:rPr>
      <w:rFonts w:ascii="Arial Bold" w:eastAsia="Times New Roman" w:hAnsi="Arial Bold" w:cs="Arial Bold"/>
      <w:color w:val="auto"/>
      <w:kern w:val="32"/>
      <w:sz w:val="24"/>
      <w:szCs w:val="24"/>
      <w:lang w:val="ro-RO" w:eastAsia="de-DE"/>
    </w:rPr>
  </w:style>
  <w:style w:type="paragraph" w:customStyle="1" w:styleId="Style380">
    <w:name w:val="Style380"/>
    <w:basedOn w:val="Normal"/>
    <w:uiPriority w:val="99"/>
    <w:rsid w:val="007944C0"/>
    <w:pPr>
      <w:spacing w:after="0" w:line="216" w:lineRule="exact"/>
    </w:pPr>
    <w:rPr>
      <w:rFonts w:ascii="Calibri" w:eastAsia="Times New Roman" w:hAnsi="Calibri" w:cs="Calibri"/>
      <w:sz w:val="20"/>
      <w:szCs w:val="20"/>
      <w:lang w:eastAsia="ro-RO"/>
      <w14:ligatures w14:val="standardContextual"/>
    </w:rPr>
  </w:style>
  <w:style w:type="character" w:customStyle="1" w:styleId="CharStyle439">
    <w:name w:val="CharStyle439"/>
    <w:basedOn w:val="DefaultParagraphFont"/>
    <w:rsid w:val="007944C0"/>
    <w:rPr>
      <w:rFonts w:ascii="Arial" w:hAnsi="Arial" w:cs="Arial"/>
      <w:b/>
      <w:bCs/>
      <w:sz w:val="18"/>
      <w:szCs w:val="18"/>
    </w:rPr>
  </w:style>
  <w:style w:type="character" w:customStyle="1" w:styleId="Heading2Char1">
    <w:name w:val="Heading 2 Char1"/>
    <w:aliases w:val="Section Char Char1,L2 Char Char1,Section head Char Char1,SH Char Char1,Section Char2,L2 Char2,Section head Char2,SH Char2"/>
    <w:basedOn w:val="DefaultParagraphFont"/>
    <w:uiPriority w:val="99"/>
    <w:semiHidden/>
    <w:rsid w:val="007944C0"/>
    <w:rPr>
      <w:rFonts w:asciiTheme="majorHAnsi" w:eastAsiaTheme="majorEastAsia" w:hAnsiTheme="majorHAnsi" w:cstheme="majorBidi"/>
      <w:color w:val="2F5496" w:themeColor="accent1" w:themeShade="BF"/>
      <w:sz w:val="32"/>
      <w:szCs w:val="32"/>
      <w:lang w:val="ro-RO"/>
    </w:rPr>
  </w:style>
  <w:style w:type="character" w:customStyle="1" w:styleId="Heading3Char1">
    <w:name w:val="Heading 3 Char1"/>
    <w:aliases w:val="Section SubHeading Char Char1,L3 Char Char1,Section SubHeading Char2,L3 Char2"/>
    <w:basedOn w:val="DefaultParagraphFont"/>
    <w:uiPriority w:val="99"/>
    <w:semiHidden/>
    <w:rsid w:val="007944C0"/>
    <w:rPr>
      <w:rFonts w:eastAsiaTheme="majorEastAsia" w:cstheme="majorBidi"/>
      <w:color w:val="2F5496" w:themeColor="accent1" w:themeShade="BF"/>
      <w:sz w:val="28"/>
      <w:szCs w:val="28"/>
      <w:lang w:val="ro-RO"/>
    </w:rPr>
  </w:style>
  <w:style w:type="character" w:customStyle="1" w:styleId="Heading4Char1">
    <w:name w:val="Heading 4 Char1"/>
    <w:aliases w:val="Heading 4 Char2 Char1,Heading 4 Char Char2 Char1,Heading 4 Char1 Char Char1 Char1,Heading 4 Char Char Char Char1 Char1,Heading 4 Char1 Char1 Char1,Heading 4 Char Char Char1 Char1,Heading 4 Char1 Char Char Char Char1"/>
    <w:basedOn w:val="DefaultParagraphFont"/>
    <w:uiPriority w:val="9"/>
    <w:semiHidden/>
    <w:rsid w:val="007944C0"/>
    <w:rPr>
      <w:rFonts w:eastAsiaTheme="majorEastAsia" w:cstheme="majorBidi"/>
      <w:i/>
      <w:iCs/>
      <w:color w:val="2F5496" w:themeColor="accent1" w:themeShade="BF"/>
      <w:lang w:val="ro-RO"/>
    </w:rPr>
  </w:style>
  <w:style w:type="table" w:customStyle="1" w:styleId="Tablelongdocument1">
    <w:name w:val="Table long document1"/>
    <w:basedOn w:val="TableNormal"/>
    <w:next w:val="TableGrid"/>
    <w:uiPriority w:val="39"/>
    <w:rsid w:val="007944C0"/>
    <w:pPr>
      <w:spacing w:after="0" w:line="240" w:lineRule="auto"/>
    </w:pPr>
    <w:rPr>
      <w:rFonts w:ascii="Calibri" w:eastAsia="Calibri" w:hAnsi="Calibri" w:cs="Arial"/>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263088">
      <w:bodyDiv w:val="1"/>
      <w:marLeft w:val="0"/>
      <w:marRight w:val="0"/>
      <w:marTop w:val="0"/>
      <w:marBottom w:val="0"/>
      <w:divBdr>
        <w:top w:val="none" w:sz="0" w:space="0" w:color="auto"/>
        <w:left w:val="none" w:sz="0" w:space="0" w:color="auto"/>
        <w:bottom w:val="none" w:sz="0" w:space="0" w:color="auto"/>
        <w:right w:val="none" w:sz="0" w:space="0" w:color="auto"/>
      </w:divBdr>
    </w:div>
    <w:div w:id="9644857">
      <w:bodyDiv w:val="1"/>
      <w:marLeft w:val="0"/>
      <w:marRight w:val="0"/>
      <w:marTop w:val="0"/>
      <w:marBottom w:val="0"/>
      <w:divBdr>
        <w:top w:val="none" w:sz="0" w:space="0" w:color="auto"/>
        <w:left w:val="none" w:sz="0" w:space="0" w:color="auto"/>
        <w:bottom w:val="none" w:sz="0" w:space="0" w:color="auto"/>
        <w:right w:val="none" w:sz="0" w:space="0" w:color="auto"/>
      </w:divBdr>
    </w:div>
    <w:div w:id="20403866">
      <w:bodyDiv w:val="1"/>
      <w:marLeft w:val="0"/>
      <w:marRight w:val="0"/>
      <w:marTop w:val="0"/>
      <w:marBottom w:val="0"/>
      <w:divBdr>
        <w:top w:val="none" w:sz="0" w:space="0" w:color="auto"/>
        <w:left w:val="none" w:sz="0" w:space="0" w:color="auto"/>
        <w:bottom w:val="none" w:sz="0" w:space="0" w:color="auto"/>
        <w:right w:val="none" w:sz="0" w:space="0" w:color="auto"/>
      </w:divBdr>
    </w:div>
    <w:div w:id="27025241">
      <w:bodyDiv w:val="1"/>
      <w:marLeft w:val="0"/>
      <w:marRight w:val="0"/>
      <w:marTop w:val="0"/>
      <w:marBottom w:val="0"/>
      <w:divBdr>
        <w:top w:val="none" w:sz="0" w:space="0" w:color="auto"/>
        <w:left w:val="none" w:sz="0" w:space="0" w:color="auto"/>
        <w:bottom w:val="none" w:sz="0" w:space="0" w:color="auto"/>
        <w:right w:val="none" w:sz="0" w:space="0" w:color="auto"/>
      </w:divBdr>
    </w:div>
    <w:div w:id="33968498">
      <w:bodyDiv w:val="1"/>
      <w:marLeft w:val="0"/>
      <w:marRight w:val="0"/>
      <w:marTop w:val="0"/>
      <w:marBottom w:val="0"/>
      <w:divBdr>
        <w:top w:val="none" w:sz="0" w:space="0" w:color="auto"/>
        <w:left w:val="none" w:sz="0" w:space="0" w:color="auto"/>
        <w:bottom w:val="none" w:sz="0" w:space="0" w:color="auto"/>
        <w:right w:val="none" w:sz="0" w:space="0" w:color="auto"/>
      </w:divBdr>
    </w:div>
    <w:div w:id="36635438">
      <w:bodyDiv w:val="1"/>
      <w:marLeft w:val="0"/>
      <w:marRight w:val="0"/>
      <w:marTop w:val="0"/>
      <w:marBottom w:val="0"/>
      <w:divBdr>
        <w:top w:val="none" w:sz="0" w:space="0" w:color="auto"/>
        <w:left w:val="none" w:sz="0" w:space="0" w:color="auto"/>
        <w:bottom w:val="none" w:sz="0" w:space="0" w:color="auto"/>
        <w:right w:val="none" w:sz="0" w:space="0" w:color="auto"/>
      </w:divBdr>
    </w:div>
    <w:div w:id="37365712">
      <w:bodyDiv w:val="1"/>
      <w:marLeft w:val="0"/>
      <w:marRight w:val="0"/>
      <w:marTop w:val="0"/>
      <w:marBottom w:val="0"/>
      <w:divBdr>
        <w:top w:val="none" w:sz="0" w:space="0" w:color="auto"/>
        <w:left w:val="none" w:sz="0" w:space="0" w:color="auto"/>
        <w:bottom w:val="none" w:sz="0" w:space="0" w:color="auto"/>
        <w:right w:val="none" w:sz="0" w:space="0" w:color="auto"/>
      </w:divBdr>
    </w:div>
    <w:div w:id="40830093">
      <w:bodyDiv w:val="1"/>
      <w:marLeft w:val="0"/>
      <w:marRight w:val="0"/>
      <w:marTop w:val="0"/>
      <w:marBottom w:val="0"/>
      <w:divBdr>
        <w:top w:val="none" w:sz="0" w:space="0" w:color="auto"/>
        <w:left w:val="none" w:sz="0" w:space="0" w:color="auto"/>
        <w:bottom w:val="none" w:sz="0" w:space="0" w:color="auto"/>
        <w:right w:val="none" w:sz="0" w:space="0" w:color="auto"/>
      </w:divBdr>
    </w:div>
    <w:div w:id="41491975">
      <w:bodyDiv w:val="1"/>
      <w:marLeft w:val="0"/>
      <w:marRight w:val="0"/>
      <w:marTop w:val="0"/>
      <w:marBottom w:val="0"/>
      <w:divBdr>
        <w:top w:val="none" w:sz="0" w:space="0" w:color="auto"/>
        <w:left w:val="none" w:sz="0" w:space="0" w:color="auto"/>
        <w:bottom w:val="none" w:sz="0" w:space="0" w:color="auto"/>
        <w:right w:val="none" w:sz="0" w:space="0" w:color="auto"/>
      </w:divBdr>
    </w:div>
    <w:div w:id="44525269">
      <w:bodyDiv w:val="1"/>
      <w:marLeft w:val="0"/>
      <w:marRight w:val="0"/>
      <w:marTop w:val="0"/>
      <w:marBottom w:val="0"/>
      <w:divBdr>
        <w:top w:val="none" w:sz="0" w:space="0" w:color="auto"/>
        <w:left w:val="none" w:sz="0" w:space="0" w:color="auto"/>
        <w:bottom w:val="none" w:sz="0" w:space="0" w:color="auto"/>
        <w:right w:val="none" w:sz="0" w:space="0" w:color="auto"/>
      </w:divBdr>
    </w:div>
    <w:div w:id="46607926">
      <w:bodyDiv w:val="1"/>
      <w:marLeft w:val="0"/>
      <w:marRight w:val="0"/>
      <w:marTop w:val="0"/>
      <w:marBottom w:val="0"/>
      <w:divBdr>
        <w:top w:val="none" w:sz="0" w:space="0" w:color="auto"/>
        <w:left w:val="none" w:sz="0" w:space="0" w:color="auto"/>
        <w:bottom w:val="none" w:sz="0" w:space="0" w:color="auto"/>
        <w:right w:val="none" w:sz="0" w:space="0" w:color="auto"/>
      </w:divBdr>
    </w:div>
    <w:div w:id="49160630">
      <w:bodyDiv w:val="1"/>
      <w:marLeft w:val="0"/>
      <w:marRight w:val="0"/>
      <w:marTop w:val="0"/>
      <w:marBottom w:val="0"/>
      <w:divBdr>
        <w:top w:val="none" w:sz="0" w:space="0" w:color="auto"/>
        <w:left w:val="none" w:sz="0" w:space="0" w:color="auto"/>
        <w:bottom w:val="none" w:sz="0" w:space="0" w:color="auto"/>
        <w:right w:val="none" w:sz="0" w:space="0" w:color="auto"/>
      </w:divBdr>
    </w:div>
    <w:div w:id="59377554">
      <w:bodyDiv w:val="1"/>
      <w:marLeft w:val="0"/>
      <w:marRight w:val="0"/>
      <w:marTop w:val="0"/>
      <w:marBottom w:val="0"/>
      <w:divBdr>
        <w:top w:val="none" w:sz="0" w:space="0" w:color="auto"/>
        <w:left w:val="none" w:sz="0" w:space="0" w:color="auto"/>
        <w:bottom w:val="none" w:sz="0" w:space="0" w:color="auto"/>
        <w:right w:val="none" w:sz="0" w:space="0" w:color="auto"/>
      </w:divBdr>
    </w:div>
    <w:div w:id="65148921">
      <w:bodyDiv w:val="1"/>
      <w:marLeft w:val="0"/>
      <w:marRight w:val="0"/>
      <w:marTop w:val="0"/>
      <w:marBottom w:val="0"/>
      <w:divBdr>
        <w:top w:val="none" w:sz="0" w:space="0" w:color="auto"/>
        <w:left w:val="none" w:sz="0" w:space="0" w:color="auto"/>
        <w:bottom w:val="none" w:sz="0" w:space="0" w:color="auto"/>
        <w:right w:val="none" w:sz="0" w:space="0" w:color="auto"/>
      </w:divBdr>
    </w:div>
    <w:div w:id="66344676">
      <w:bodyDiv w:val="1"/>
      <w:marLeft w:val="0"/>
      <w:marRight w:val="0"/>
      <w:marTop w:val="0"/>
      <w:marBottom w:val="0"/>
      <w:divBdr>
        <w:top w:val="none" w:sz="0" w:space="0" w:color="auto"/>
        <w:left w:val="none" w:sz="0" w:space="0" w:color="auto"/>
        <w:bottom w:val="none" w:sz="0" w:space="0" w:color="auto"/>
        <w:right w:val="none" w:sz="0" w:space="0" w:color="auto"/>
      </w:divBdr>
    </w:div>
    <w:div w:id="76513016">
      <w:bodyDiv w:val="1"/>
      <w:marLeft w:val="0"/>
      <w:marRight w:val="0"/>
      <w:marTop w:val="0"/>
      <w:marBottom w:val="0"/>
      <w:divBdr>
        <w:top w:val="none" w:sz="0" w:space="0" w:color="auto"/>
        <w:left w:val="none" w:sz="0" w:space="0" w:color="auto"/>
        <w:bottom w:val="none" w:sz="0" w:space="0" w:color="auto"/>
        <w:right w:val="none" w:sz="0" w:space="0" w:color="auto"/>
      </w:divBdr>
    </w:div>
    <w:div w:id="77138826">
      <w:bodyDiv w:val="1"/>
      <w:marLeft w:val="0"/>
      <w:marRight w:val="0"/>
      <w:marTop w:val="0"/>
      <w:marBottom w:val="0"/>
      <w:divBdr>
        <w:top w:val="none" w:sz="0" w:space="0" w:color="auto"/>
        <w:left w:val="none" w:sz="0" w:space="0" w:color="auto"/>
        <w:bottom w:val="none" w:sz="0" w:space="0" w:color="auto"/>
        <w:right w:val="none" w:sz="0" w:space="0" w:color="auto"/>
      </w:divBdr>
    </w:div>
    <w:div w:id="78410315">
      <w:bodyDiv w:val="1"/>
      <w:marLeft w:val="0"/>
      <w:marRight w:val="0"/>
      <w:marTop w:val="0"/>
      <w:marBottom w:val="0"/>
      <w:divBdr>
        <w:top w:val="none" w:sz="0" w:space="0" w:color="auto"/>
        <w:left w:val="none" w:sz="0" w:space="0" w:color="auto"/>
        <w:bottom w:val="none" w:sz="0" w:space="0" w:color="auto"/>
        <w:right w:val="none" w:sz="0" w:space="0" w:color="auto"/>
      </w:divBdr>
    </w:div>
    <w:div w:id="92475940">
      <w:bodyDiv w:val="1"/>
      <w:marLeft w:val="0"/>
      <w:marRight w:val="0"/>
      <w:marTop w:val="0"/>
      <w:marBottom w:val="0"/>
      <w:divBdr>
        <w:top w:val="none" w:sz="0" w:space="0" w:color="auto"/>
        <w:left w:val="none" w:sz="0" w:space="0" w:color="auto"/>
        <w:bottom w:val="none" w:sz="0" w:space="0" w:color="auto"/>
        <w:right w:val="none" w:sz="0" w:space="0" w:color="auto"/>
      </w:divBdr>
    </w:div>
    <w:div w:id="98792695">
      <w:bodyDiv w:val="1"/>
      <w:marLeft w:val="0"/>
      <w:marRight w:val="0"/>
      <w:marTop w:val="0"/>
      <w:marBottom w:val="0"/>
      <w:divBdr>
        <w:top w:val="none" w:sz="0" w:space="0" w:color="auto"/>
        <w:left w:val="none" w:sz="0" w:space="0" w:color="auto"/>
        <w:bottom w:val="none" w:sz="0" w:space="0" w:color="auto"/>
        <w:right w:val="none" w:sz="0" w:space="0" w:color="auto"/>
      </w:divBdr>
    </w:div>
    <w:div w:id="105663084">
      <w:bodyDiv w:val="1"/>
      <w:marLeft w:val="0"/>
      <w:marRight w:val="0"/>
      <w:marTop w:val="0"/>
      <w:marBottom w:val="0"/>
      <w:divBdr>
        <w:top w:val="none" w:sz="0" w:space="0" w:color="auto"/>
        <w:left w:val="none" w:sz="0" w:space="0" w:color="auto"/>
        <w:bottom w:val="none" w:sz="0" w:space="0" w:color="auto"/>
        <w:right w:val="none" w:sz="0" w:space="0" w:color="auto"/>
      </w:divBdr>
    </w:div>
    <w:div w:id="116335626">
      <w:bodyDiv w:val="1"/>
      <w:marLeft w:val="0"/>
      <w:marRight w:val="0"/>
      <w:marTop w:val="0"/>
      <w:marBottom w:val="0"/>
      <w:divBdr>
        <w:top w:val="none" w:sz="0" w:space="0" w:color="auto"/>
        <w:left w:val="none" w:sz="0" w:space="0" w:color="auto"/>
        <w:bottom w:val="none" w:sz="0" w:space="0" w:color="auto"/>
        <w:right w:val="none" w:sz="0" w:space="0" w:color="auto"/>
      </w:divBdr>
    </w:div>
    <w:div w:id="122777604">
      <w:bodyDiv w:val="1"/>
      <w:marLeft w:val="0"/>
      <w:marRight w:val="0"/>
      <w:marTop w:val="0"/>
      <w:marBottom w:val="0"/>
      <w:divBdr>
        <w:top w:val="none" w:sz="0" w:space="0" w:color="auto"/>
        <w:left w:val="none" w:sz="0" w:space="0" w:color="auto"/>
        <w:bottom w:val="none" w:sz="0" w:space="0" w:color="auto"/>
        <w:right w:val="none" w:sz="0" w:space="0" w:color="auto"/>
      </w:divBdr>
    </w:div>
    <w:div w:id="135269969">
      <w:bodyDiv w:val="1"/>
      <w:marLeft w:val="0"/>
      <w:marRight w:val="0"/>
      <w:marTop w:val="0"/>
      <w:marBottom w:val="0"/>
      <w:divBdr>
        <w:top w:val="none" w:sz="0" w:space="0" w:color="auto"/>
        <w:left w:val="none" w:sz="0" w:space="0" w:color="auto"/>
        <w:bottom w:val="none" w:sz="0" w:space="0" w:color="auto"/>
        <w:right w:val="none" w:sz="0" w:space="0" w:color="auto"/>
      </w:divBdr>
    </w:div>
    <w:div w:id="139422781">
      <w:bodyDiv w:val="1"/>
      <w:marLeft w:val="0"/>
      <w:marRight w:val="0"/>
      <w:marTop w:val="0"/>
      <w:marBottom w:val="0"/>
      <w:divBdr>
        <w:top w:val="none" w:sz="0" w:space="0" w:color="auto"/>
        <w:left w:val="none" w:sz="0" w:space="0" w:color="auto"/>
        <w:bottom w:val="none" w:sz="0" w:space="0" w:color="auto"/>
        <w:right w:val="none" w:sz="0" w:space="0" w:color="auto"/>
      </w:divBdr>
    </w:div>
    <w:div w:id="140199377">
      <w:bodyDiv w:val="1"/>
      <w:marLeft w:val="0"/>
      <w:marRight w:val="0"/>
      <w:marTop w:val="0"/>
      <w:marBottom w:val="0"/>
      <w:divBdr>
        <w:top w:val="none" w:sz="0" w:space="0" w:color="auto"/>
        <w:left w:val="none" w:sz="0" w:space="0" w:color="auto"/>
        <w:bottom w:val="none" w:sz="0" w:space="0" w:color="auto"/>
        <w:right w:val="none" w:sz="0" w:space="0" w:color="auto"/>
      </w:divBdr>
    </w:div>
    <w:div w:id="148593762">
      <w:bodyDiv w:val="1"/>
      <w:marLeft w:val="0"/>
      <w:marRight w:val="0"/>
      <w:marTop w:val="0"/>
      <w:marBottom w:val="0"/>
      <w:divBdr>
        <w:top w:val="none" w:sz="0" w:space="0" w:color="auto"/>
        <w:left w:val="none" w:sz="0" w:space="0" w:color="auto"/>
        <w:bottom w:val="none" w:sz="0" w:space="0" w:color="auto"/>
        <w:right w:val="none" w:sz="0" w:space="0" w:color="auto"/>
      </w:divBdr>
    </w:div>
    <w:div w:id="151871948">
      <w:bodyDiv w:val="1"/>
      <w:marLeft w:val="0"/>
      <w:marRight w:val="0"/>
      <w:marTop w:val="0"/>
      <w:marBottom w:val="0"/>
      <w:divBdr>
        <w:top w:val="none" w:sz="0" w:space="0" w:color="auto"/>
        <w:left w:val="none" w:sz="0" w:space="0" w:color="auto"/>
        <w:bottom w:val="none" w:sz="0" w:space="0" w:color="auto"/>
        <w:right w:val="none" w:sz="0" w:space="0" w:color="auto"/>
      </w:divBdr>
    </w:div>
    <w:div w:id="152180807">
      <w:bodyDiv w:val="1"/>
      <w:marLeft w:val="0"/>
      <w:marRight w:val="0"/>
      <w:marTop w:val="0"/>
      <w:marBottom w:val="0"/>
      <w:divBdr>
        <w:top w:val="none" w:sz="0" w:space="0" w:color="auto"/>
        <w:left w:val="none" w:sz="0" w:space="0" w:color="auto"/>
        <w:bottom w:val="none" w:sz="0" w:space="0" w:color="auto"/>
        <w:right w:val="none" w:sz="0" w:space="0" w:color="auto"/>
      </w:divBdr>
    </w:div>
    <w:div w:id="168059253">
      <w:bodyDiv w:val="1"/>
      <w:marLeft w:val="0"/>
      <w:marRight w:val="0"/>
      <w:marTop w:val="0"/>
      <w:marBottom w:val="0"/>
      <w:divBdr>
        <w:top w:val="none" w:sz="0" w:space="0" w:color="auto"/>
        <w:left w:val="none" w:sz="0" w:space="0" w:color="auto"/>
        <w:bottom w:val="none" w:sz="0" w:space="0" w:color="auto"/>
        <w:right w:val="none" w:sz="0" w:space="0" w:color="auto"/>
      </w:divBdr>
    </w:div>
    <w:div w:id="170026064">
      <w:bodyDiv w:val="1"/>
      <w:marLeft w:val="0"/>
      <w:marRight w:val="0"/>
      <w:marTop w:val="0"/>
      <w:marBottom w:val="0"/>
      <w:divBdr>
        <w:top w:val="none" w:sz="0" w:space="0" w:color="auto"/>
        <w:left w:val="none" w:sz="0" w:space="0" w:color="auto"/>
        <w:bottom w:val="none" w:sz="0" w:space="0" w:color="auto"/>
        <w:right w:val="none" w:sz="0" w:space="0" w:color="auto"/>
      </w:divBdr>
    </w:div>
    <w:div w:id="171261008">
      <w:bodyDiv w:val="1"/>
      <w:marLeft w:val="0"/>
      <w:marRight w:val="0"/>
      <w:marTop w:val="0"/>
      <w:marBottom w:val="0"/>
      <w:divBdr>
        <w:top w:val="none" w:sz="0" w:space="0" w:color="auto"/>
        <w:left w:val="none" w:sz="0" w:space="0" w:color="auto"/>
        <w:bottom w:val="none" w:sz="0" w:space="0" w:color="auto"/>
        <w:right w:val="none" w:sz="0" w:space="0" w:color="auto"/>
      </w:divBdr>
    </w:div>
    <w:div w:id="179970611">
      <w:bodyDiv w:val="1"/>
      <w:marLeft w:val="0"/>
      <w:marRight w:val="0"/>
      <w:marTop w:val="0"/>
      <w:marBottom w:val="0"/>
      <w:divBdr>
        <w:top w:val="none" w:sz="0" w:space="0" w:color="auto"/>
        <w:left w:val="none" w:sz="0" w:space="0" w:color="auto"/>
        <w:bottom w:val="none" w:sz="0" w:space="0" w:color="auto"/>
        <w:right w:val="none" w:sz="0" w:space="0" w:color="auto"/>
      </w:divBdr>
    </w:div>
    <w:div w:id="180239609">
      <w:bodyDiv w:val="1"/>
      <w:marLeft w:val="0"/>
      <w:marRight w:val="0"/>
      <w:marTop w:val="0"/>
      <w:marBottom w:val="0"/>
      <w:divBdr>
        <w:top w:val="none" w:sz="0" w:space="0" w:color="auto"/>
        <w:left w:val="none" w:sz="0" w:space="0" w:color="auto"/>
        <w:bottom w:val="none" w:sz="0" w:space="0" w:color="auto"/>
        <w:right w:val="none" w:sz="0" w:space="0" w:color="auto"/>
      </w:divBdr>
    </w:div>
    <w:div w:id="185751141">
      <w:bodyDiv w:val="1"/>
      <w:marLeft w:val="0"/>
      <w:marRight w:val="0"/>
      <w:marTop w:val="0"/>
      <w:marBottom w:val="0"/>
      <w:divBdr>
        <w:top w:val="none" w:sz="0" w:space="0" w:color="auto"/>
        <w:left w:val="none" w:sz="0" w:space="0" w:color="auto"/>
        <w:bottom w:val="none" w:sz="0" w:space="0" w:color="auto"/>
        <w:right w:val="none" w:sz="0" w:space="0" w:color="auto"/>
      </w:divBdr>
    </w:div>
    <w:div w:id="190147177">
      <w:bodyDiv w:val="1"/>
      <w:marLeft w:val="0"/>
      <w:marRight w:val="0"/>
      <w:marTop w:val="0"/>
      <w:marBottom w:val="0"/>
      <w:divBdr>
        <w:top w:val="none" w:sz="0" w:space="0" w:color="auto"/>
        <w:left w:val="none" w:sz="0" w:space="0" w:color="auto"/>
        <w:bottom w:val="none" w:sz="0" w:space="0" w:color="auto"/>
        <w:right w:val="none" w:sz="0" w:space="0" w:color="auto"/>
      </w:divBdr>
    </w:div>
    <w:div w:id="192809877">
      <w:bodyDiv w:val="1"/>
      <w:marLeft w:val="0"/>
      <w:marRight w:val="0"/>
      <w:marTop w:val="0"/>
      <w:marBottom w:val="0"/>
      <w:divBdr>
        <w:top w:val="none" w:sz="0" w:space="0" w:color="auto"/>
        <w:left w:val="none" w:sz="0" w:space="0" w:color="auto"/>
        <w:bottom w:val="none" w:sz="0" w:space="0" w:color="auto"/>
        <w:right w:val="none" w:sz="0" w:space="0" w:color="auto"/>
      </w:divBdr>
    </w:div>
    <w:div w:id="193274484">
      <w:bodyDiv w:val="1"/>
      <w:marLeft w:val="0"/>
      <w:marRight w:val="0"/>
      <w:marTop w:val="0"/>
      <w:marBottom w:val="0"/>
      <w:divBdr>
        <w:top w:val="none" w:sz="0" w:space="0" w:color="auto"/>
        <w:left w:val="none" w:sz="0" w:space="0" w:color="auto"/>
        <w:bottom w:val="none" w:sz="0" w:space="0" w:color="auto"/>
        <w:right w:val="none" w:sz="0" w:space="0" w:color="auto"/>
      </w:divBdr>
    </w:div>
    <w:div w:id="198475246">
      <w:bodyDiv w:val="1"/>
      <w:marLeft w:val="0"/>
      <w:marRight w:val="0"/>
      <w:marTop w:val="0"/>
      <w:marBottom w:val="0"/>
      <w:divBdr>
        <w:top w:val="none" w:sz="0" w:space="0" w:color="auto"/>
        <w:left w:val="none" w:sz="0" w:space="0" w:color="auto"/>
        <w:bottom w:val="none" w:sz="0" w:space="0" w:color="auto"/>
        <w:right w:val="none" w:sz="0" w:space="0" w:color="auto"/>
      </w:divBdr>
    </w:div>
    <w:div w:id="212618334">
      <w:bodyDiv w:val="1"/>
      <w:marLeft w:val="0"/>
      <w:marRight w:val="0"/>
      <w:marTop w:val="0"/>
      <w:marBottom w:val="0"/>
      <w:divBdr>
        <w:top w:val="none" w:sz="0" w:space="0" w:color="auto"/>
        <w:left w:val="none" w:sz="0" w:space="0" w:color="auto"/>
        <w:bottom w:val="none" w:sz="0" w:space="0" w:color="auto"/>
        <w:right w:val="none" w:sz="0" w:space="0" w:color="auto"/>
      </w:divBdr>
    </w:div>
    <w:div w:id="215507443">
      <w:bodyDiv w:val="1"/>
      <w:marLeft w:val="0"/>
      <w:marRight w:val="0"/>
      <w:marTop w:val="0"/>
      <w:marBottom w:val="0"/>
      <w:divBdr>
        <w:top w:val="none" w:sz="0" w:space="0" w:color="auto"/>
        <w:left w:val="none" w:sz="0" w:space="0" w:color="auto"/>
        <w:bottom w:val="none" w:sz="0" w:space="0" w:color="auto"/>
        <w:right w:val="none" w:sz="0" w:space="0" w:color="auto"/>
      </w:divBdr>
    </w:div>
    <w:div w:id="230699183">
      <w:bodyDiv w:val="1"/>
      <w:marLeft w:val="0"/>
      <w:marRight w:val="0"/>
      <w:marTop w:val="0"/>
      <w:marBottom w:val="0"/>
      <w:divBdr>
        <w:top w:val="none" w:sz="0" w:space="0" w:color="auto"/>
        <w:left w:val="none" w:sz="0" w:space="0" w:color="auto"/>
        <w:bottom w:val="none" w:sz="0" w:space="0" w:color="auto"/>
        <w:right w:val="none" w:sz="0" w:space="0" w:color="auto"/>
      </w:divBdr>
    </w:div>
    <w:div w:id="230818038">
      <w:bodyDiv w:val="1"/>
      <w:marLeft w:val="0"/>
      <w:marRight w:val="0"/>
      <w:marTop w:val="0"/>
      <w:marBottom w:val="0"/>
      <w:divBdr>
        <w:top w:val="none" w:sz="0" w:space="0" w:color="auto"/>
        <w:left w:val="none" w:sz="0" w:space="0" w:color="auto"/>
        <w:bottom w:val="none" w:sz="0" w:space="0" w:color="auto"/>
        <w:right w:val="none" w:sz="0" w:space="0" w:color="auto"/>
      </w:divBdr>
    </w:div>
    <w:div w:id="245457411">
      <w:bodyDiv w:val="1"/>
      <w:marLeft w:val="0"/>
      <w:marRight w:val="0"/>
      <w:marTop w:val="0"/>
      <w:marBottom w:val="0"/>
      <w:divBdr>
        <w:top w:val="none" w:sz="0" w:space="0" w:color="auto"/>
        <w:left w:val="none" w:sz="0" w:space="0" w:color="auto"/>
        <w:bottom w:val="none" w:sz="0" w:space="0" w:color="auto"/>
        <w:right w:val="none" w:sz="0" w:space="0" w:color="auto"/>
      </w:divBdr>
    </w:div>
    <w:div w:id="256907390">
      <w:bodyDiv w:val="1"/>
      <w:marLeft w:val="0"/>
      <w:marRight w:val="0"/>
      <w:marTop w:val="0"/>
      <w:marBottom w:val="0"/>
      <w:divBdr>
        <w:top w:val="none" w:sz="0" w:space="0" w:color="auto"/>
        <w:left w:val="none" w:sz="0" w:space="0" w:color="auto"/>
        <w:bottom w:val="none" w:sz="0" w:space="0" w:color="auto"/>
        <w:right w:val="none" w:sz="0" w:space="0" w:color="auto"/>
      </w:divBdr>
    </w:div>
    <w:div w:id="260572852">
      <w:bodyDiv w:val="1"/>
      <w:marLeft w:val="0"/>
      <w:marRight w:val="0"/>
      <w:marTop w:val="0"/>
      <w:marBottom w:val="0"/>
      <w:divBdr>
        <w:top w:val="none" w:sz="0" w:space="0" w:color="auto"/>
        <w:left w:val="none" w:sz="0" w:space="0" w:color="auto"/>
        <w:bottom w:val="none" w:sz="0" w:space="0" w:color="auto"/>
        <w:right w:val="none" w:sz="0" w:space="0" w:color="auto"/>
      </w:divBdr>
    </w:div>
    <w:div w:id="262148077">
      <w:bodyDiv w:val="1"/>
      <w:marLeft w:val="0"/>
      <w:marRight w:val="0"/>
      <w:marTop w:val="0"/>
      <w:marBottom w:val="0"/>
      <w:divBdr>
        <w:top w:val="none" w:sz="0" w:space="0" w:color="auto"/>
        <w:left w:val="none" w:sz="0" w:space="0" w:color="auto"/>
        <w:bottom w:val="none" w:sz="0" w:space="0" w:color="auto"/>
        <w:right w:val="none" w:sz="0" w:space="0" w:color="auto"/>
      </w:divBdr>
    </w:div>
    <w:div w:id="266666280">
      <w:bodyDiv w:val="1"/>
      <w:marLeft w:val="0"/>
      <w:marRight w:val="0"/>
      <w:marTop w:val="0"/>
      <w:marBottom w:val="0"/>
      <w:divBdr>
        <w:top w:val="none" w:sz="0" w:space="0" w:color="auto"/>
        <w:left w:val="none" w:sz="0" w:space="0" w:color="auto"/>
        <w:bottom w:val="none" w:sz="0" w:space="0" w:color="auto"/>
        <w:right w:val="none" w:sz="0" w:space="0" w:color="auto"/>
      </w:divBdr>
    </w:div>
    <w:div w:id="267203323">
      <w:bodyDiv w:val="1"/>
      <w:marLeft w:val="0"/>
      <w:marRight w:val="0"/>
      <w:marTop w:val="0"/>
      <w:marBottom w:val="0"/>
      <w:divBdr>
        <w:top w:val="none" w:sz="0" w:space="0" w:color="auto"/>
        <w:left w:val="none" w:sz="0" w:space="0" w:color="auto"/>
        <w:bottom w:val="none" w:sz="0" w:space="0" w:color="auto"/>
        <w:right w:val="none" w:sz="0" w:space="0" w:color="auto"/>
      </w:divBdr>
    </w:div>
    <w:div w:id="274753759">
      <w:bodyDiv w:val="1"/>
      <w:marLeft w:val="0"/>
      <w:marRight w:val="0"/>
      <w:marTop w:val="0"/>
      <w:marBottom w:val="0"/>
      <w:divBdr>
        <w:top w:val="none" w:sz="0" w:space="0" w:color="auto"/>
        <w:left w:val="none" w:sz="0" w:space="0" w:color="auto"/>
        <w:bottom w:val="none" w:sz="0" w:space="0" w:color="auto"/>
        <w:right w:val="none" w:sz="0" w:space="0" w:color="auto"/>
      </w:divBdr>
    </w:div>
    <w:div w:id="299070526">
      <w:bodyDiv w:val="1"/>
      <w:marLeft w:val="0"/>
      <w:marRight w:val="0"/>
      <w:marTop w:val="0"/>
      <w:marBottom w:val="0"/>
      <w:divBdr>
        <w:top w:val="none" w:sz="0" w:space="0" w:color="auto"/>
        <w:left w:val="none" w:sz="0" w:space="0" w:color="auto"/>
        <w:bottom w:val="none" w:sz="0" w:space="0" w:color="auto"/>
        <w:right w:val="none" w:sz="0" w:space="0" w:color="auto"/>
      </w:divBdr>
    </w:div>
    <w:div w:id="314146812">
      <w:bodyDiv w:val="1"/>
      <w:marLeft w:val="0"/>
      <w:marRight w:val="0"/>
      <w:marTop w:val="0"/>
      <w:marBottom w:val="0"/>
      <w:divBdr>
        <w:top w:val="none" w:sz="0" w:space="0" w:color="auto"/>
        <w:left w:val="none" w:sz="0" w:space="0" w:color="auto"/>
        <w:bottom w:val="none" w:sz="0" w:space="0" w:color="auto"/>
        <w:right w:val="none" w:sz="0" w:space="0" w:color="auto"/>
      </w:divBdr>
    </w:div>
    <w:div w:id="316305833">
      <w:bodyDiv w:val="1"/>
      <w:marLeft w:val="0"/>
      <w:marRight w:val="0"/>
      <w:marTop w:val="0"/>
      <w:marBottom w:val="0"/>
      <w:divBdr>
        <w:top w:val="none" w:sz="0" w:space="0" w:color="auto"/>
        <w:left w:val="none" w:sz="0" w:space="0" w:color="auto"/>
        <w:bottom w:val="none" w:sz="0" w:space="0" w:color="auto"/>
        <w:right w:val="none" w:sz="0" w:space="0" w:color="auto"/>
      </w:divBdr>
    </w:div>
    <w:div w:id="325088769">
      <w:bodyDiv w:val="1"/>
      <w:marLeft w:val="0"/>
      <w:marRight w:val="0"/>
      <w:marTop w:val="0"/>
      <w:marBottom w:val="0"/>
      <w:divBdr>
        <w:top w:val="none" w:sz="0" w:space="0" w:color="auto"/>
        <w:left w:val="none" w:sz="0" w:space="0" w:color="auto"/>
        <w:bottom w:val="none" w:sz="0" w:space="0" w:color="auto"/>
        <w:right w:val="none" w:sz="0" w:space="0" w:color="auto"/>
      </w:divBdr>
    </w:div>
    <w:div w:id="327949248">
      <w:bodyDiv w:val="1"/>
      <w:marLeft w:val="0"/>
      <w:marRight w:val="0"/>
      <w:marTop w:val="0"/>
      <w:marBottom w:val="0"/>
      <w:divBdr>
        <w:top w:val="none" w:sz="0" w:space="0" w:color="auto"/>
        <w:left w:val="none" w:sz="0" w:space="0" w:color="auto"/>
        <w:bottom w:val="none" w:sz="0" w:space="0" w:color="auto"/>
        <w:right w:val="none" w:sz="0" w:space="0" w:color="auto"/>
      </w:divBdr>
    </w:div>
    <w:div w:id="333344088">
      <w:bodyDiv w:val="1"/>
      <w:marLeft w:val="0"/>
      <w:marRight w:val="0"/>
      <w:marTop w:val="0"/>
      <w:marBottom w:val="0"/>
      <w:divBdr>
        <w:top w:val="none" w:sz="0" w:space="0" w:color="auto"/>
        <w:left w:val="none" w:sz="0" w:space="0" w:color="auto"/>
        <w:bottom w:val="none" w:sz="0" w:space="0" w:color="auto"/>
        <w:right w:val="none" w:sz="0" w:space="0" w:color="auto"/>
      </w:divBdr>
    </w:div>
    <w:div w:id="335614715">
      <w:bodyDiv w:val="1"/>
      <w:marLeft w:val="0"/>
      <w:marRight w:val="0"/>
      <w:marTop w:val="0"/>
      <w:marBottom w:val="0"/>
      <w:divBdr>
        <w:top w:val="none" w:sz="0" w:space="0" w:color="auto"/>
        <w:left w:val="none" w:sz="0" w:space="0" w:color="auto"/>
        <w:bottom w:val="none" w:sz="0" w:space="0" w:color="auto"/>
        <w:right w:val="none" w:sz="0" w:space="0" w:color="auto"/>
      </w:divBdr>
    </w:div>
    <w:div w:id="364330071">
      <w:bodyDiv w:val="1"/>
      <w:marLeft w:val="0"/>
      <w:marRight w:val="0"/>
      <w:marTop w:val="0"/>
      <w:marBottom w:val="0"/>
      <w:divBdr>
        <w:top w:val="none" w:sz="0" w:space="0" w:color="auto"/>
        <w:left w:val="none" w:sz="0" w:space="0" w:color="auto"/>
        <w:bottom w:val="none" w:sz="0" w:space="0" w:color="auto"/>
        <w:right w:val="none" w:sz="0" w:space="0" w:color="auto"/>
      </w:divBdr>
    </w:div>
    <w:div w:id="364983931">
      <w:bodyDiv w:val="1"/>
      <w:marLeft w:val="0"/>
      <w:marRight w:val="0"/>
      <w:marTop w:val="0"/>
      <w:marBottom w:val="0"/>
      <w:divBdr>
        <w:top w:val="none" w:sz="0" w:space="0" w:color="auto"/>
        <w:left w:val="none" w:sz="0" w:space="0" w:color="auto"/>
        <w:bottom w:val="none" w:sz="0" w:space="0" w:color="auto"/>
        <w:right w:val="none" w:sz="0" w:space="0" w:color="auto"/>
      </w:divBdr>
    </w:div>
    <w:div w:id="365368757">
      <w:bodyDiv w:val="1"/>
      <w:marLeft w:val="0"/>
      <w:marRight w:val="0"/>
      <w:marTop w:val="0"/>
      <w:marBottom w:val="0"/>
      <w:divBdr>
        <w:top w:val="none" w:sz="0" w:space="0" w:color="auto"/>
        <w:left w:val="none" w:sz="0" w:space="0" w:color="auto"/>
        <w:bottom w:val="none" w:sz="0" w:space="0" w:color="auto"/>
        <w:right w:val="none" w:sz="0" w:space="0" w:color="auto"/>
      </w:divBdr>
    </w:div>
    <w:div w:id="369765427">
      <w:bodyDiv w:val="1"/>
      <w:marLeft w:val="0"/>
      <w:marRight w:val="0"/>
      <w:marTop w:val="0"/>
      <w:marBottom w:val="0"/>
      <w:divBdr>
        <w:top w:val="none" w:sz="0" w:space="0" w:color="auto"/>
        <w:left w:val="none" w:sz="0" w:space="0" w:color="auto"/>
        <w:bottom w:val="none" w:sz="0" w:space="0" w:color="auto"/>
        <w:right w:val="none" w:sz="0" w:space="0" w:color="auto"/>
      </w:divBdr>
    </w:div>
    <w:div w:id="370618933">
      <w:bodyDiv w:val="1"/>
      <w:marLeft w:val="0"/>
      <w:marRight w:val="0"/>
      <w:marTop w:val="0"/>
      <w:marBottom w:val="0"/>
      <w:divBdr>
        <w:top w:val="none" w:sz="0" w:space="0" w:color="auto"/>
        <w:left w:val="none" w:sz="0" w:space="0" w:color="auto"/>
        <w:bottom w:val="none" w:sz="0" w:space="0" w:color="auto"/>
        <w:right w:val="none" w:sz="0" w:space="0" w:color="auto"/>
      </w:divBdr>
    </w:div>
    <w:div w:id="370813197">
      <w:bodyDiv w:val="1"/>
      <w:marLeft w:val="0"/>
      <w:marRight w:val="0"/>
      <w:marTop w:val="0"/>
      <w:marBottom w:val="0"/>
      <w:divBdr>
        <w:top w:val="none" w:sz="0" w:space="0" w:color="auto"/>
        <w:left w:val="none" w:sz="0" w:space="0" w:color="auto"/>
        <w:bottom w:val="none" w:sz="0" w:space="0" w:color="auto"/>
        <w:right w:val="none" w:sz="0" w:space="0" w:color="auto"/>
      </w:divBdr>
    </w:div>
    <w:div w:id="385567075">
      <w:bodyDiv w:val="1"/>
      <w:marLeft w:val="0"/>
      <w:marRight w:val="0"/>
      <w:marTop w:val="0"/>
      <w:marBottom w:val="0"/>
      <w:divBdr>
        <w:top w:val="none" w:sz="0" w:space="0" w:color="auto"/>
        <w:left w:val="none" w:sz="0" w:space="0" w:color="auto"/>
        <w:bottom w:val="none" w:sz="0" w:space="0" w:color="auto"/>
        <w:right w:val="none" w:sz="0" w:space="0" w:color="auto"/>
      </w:divBdr>
    </w:div>
    <w:div w:id="385956157">
      <w:bodyDiv w:val="1"/>
      <w:marLeft w:val="0"/>
      <w:marRight w:val="0"/>
      <w:marTop w:val="0"/>
      <w:marBottom w:val="0"/>
      <w:divBdr>
        <w:top w:val="none" w:sz="0" w:space="0" w:color="auto"/>
        <w:left w:val="none" w:sz="0" w:space="0" w:color="auto"/>
        <w:bottom w:val="none" w:sz="0" w:space="0" w:color="auto"/>
        <w:right w:val="none" w:sz="0" w:space="0" w:color="auto"/>
      </w:divBdr>
    </w:div>
    <w:div w:id="388769364">
      <w:bodyDiv w:val="1"/>
      <w:marLeft w:val="0"/>
      <w:marRight w:val="0"/>
      <w:marTop w:val="0"/>
      <w:marBottom w:val="0"/>
      <w:divBdr>
        <w:top w:val="none" w:sz="0" w:space="0" w:color="auto"/>
        <w:left w:val="none" w:sz="0" w:space="0" w:color="auto"/>
        <w:bottom w:val="none" w:sz="0" w:space="0" w:color="auto"/>
        <w:right w:val="none" w:sz="0" w:space="0" w:color="auto"/>
      </w:divBdr>
    </w:div>
    <w:div w:id="394477943">
      <w:bodyDiv w:val="1"/>
      <w:marLeft w:val="0"/>
      <w:marRight w:val="0"/>
      <w:marTop w:val="0"/>
      <w:marBottom w:val="0"/>
      <w:divBdr>
        <w:top w:val="none" w:sz="0" w:space="0" w:color="auto"/>
        <w:left w:val="none" w:sz="0" w:space="0" w:color="auto"/>
        <w:bottom w:val="none" w:sz="0" w:space="0" w:color="auto"/>
        <w:right w:val="none" w:sz="0" w:space="0" w:color="auto"/>
      </w:divBdr>
    </w:div>
    <w:div w:id="394861654">
      <w:bodyDiv w:val="1"/>
      <w:marLeft w:val="0"/>
      <w:marRight w:val="0"/>
      <w:marTop w:val="0"/>
      <w:marBottom w:val="0"/>
      <w:divBdr>
        <w:top w:val="none" w:sz="0" w:space="0" w:color="auto"/>
        <w:left w:val="none" w:sz="0" w:space="0" w:color="auto"/>
        <w:bottom w:val="none" w:sz="0" w:space="0" w:color="auto"/>
        <w:right w:val="none" w:sz="0" w:space="0" w:color="auto"/>
      </w:divBdr>
    </w:div>
    <w:div w:id="412358743">
      <w:bodyDiv w:val="1"/>
      <w:marLeft w:val="0"/>
      <w:marRight w:val="0"/>
      <w:marTop w:val="0"/>
      <w:marBottom w:val="0"/>
      <w:divBdr>
        <w:top w:val="none" w:sz="0" w:space="0" w:color="auto"/>
        <w:left w:val="none" w:sz="0" w:space="0" w:color="auto"/>
        <w:bottom w:val="none" w:sz="0" w:space="0" w:color="auto"/>
        <w:right w:val="none" w:sz="0" w:space="0" w:color="auto"/>
      </w:divBdr>
    </w:div>
    <w:div w:id="416367869">
      <w:bodyDiv w:val="1"/>
      <w:marLeft w:val="0"/>
      <w:marRight w:val="0"/>
      <w:marTop w:val="0"/>
      <w:marBottom w:val="0"/>
      <w:divBdr>
        <w:top w:val="none" w:sz="0" w:space="0" w:color="auto"/>
        <w:left w:val="none" w:sz="0" w:space="0" w:color="auto"/>
        <w:bottom w:val="none" w:sz="0" w:space="0" w:color="auto"/>
        <w:right w:val="none" w:sz="0" w:space="0" w:color="auto"/>
      </w:divBdr>
    </w:div>
    <w:div w:id="432820516">
      <w:bodyDiv w:val="1"/>
      <w:marLeft w:val="0"/>
      <w:marRight w:val="0"/>
      <w:marTop w:val="0"/>
      <w:marBottom w:val="0"/>
      <w:divBdr>
        <w:top w:val="none" w:sz="0" w:space="0" w:color="auto"/>
        <w:left w:val="none" w:sz="0" w:space="0" w:color="auto"/>
        <w:bottom w:val="none" w:sz="0" w:space="0" w:color="auto"/>
        <w:right w:val="none" w:sz="0" w:space="0" w:color="auto"/>
      </w:divBdr>
    </w:div>
    <w:div w:id="433479772">
      <w:bodyDiv w:val="1"/>
      <w:marLeft w:val="0"/>
      <w:marRight w:val="0"/>
      <w:marTop w:val="0"/>
      <w:marBottom w:val="0"/>
      <w:divBdr>
        <w:top w:val="none" w:sz="0" w:space="0" w:color="auto"/>
        <w:left w:val="none" w:sz="0" w:space="0" w:color="auto"/>
        <w:bottom w:val="none" w:sz="0" w:space="0" w:color="auto"/>
        <w:right w:val="none" w:sz="0" w:space="0" w:color="auto"/>
      </w:divBdr>
    </w:div>
    <w:div w:id="444348445">
      <w:bodyDiv w:val="1"/>
      <w:marLeft w:val="0"/>
      <w:marRight w:val="0"/>
      <w:marTop w:val="0"/>
      <w:marBottom w:val="0"/>
      <w:divBdr>
        <w:top w:val="none" w:sz="0" w:space="0" w:color="auto"/>
        <w:left w:val="none" w:sz="0" w:space="0" w:color="auto"/>
        <w:bottom w:val="none" w:sz="0" w:space="0" w:color="auto"/>
        <w:right w:val="none" w:sz="0" w:space="0" w:color="auto"/>
      </w:divBdr>
    </w:div>
    <w:div w:id="455218106">
      <w:bodyDiv w:val="1"/>
      <w:marLeft w:val="0"/>
      <w:marRight w:val="0"/>
      <w:marTop w:val="0"/>
      <w:marBottom w:val="0"/>
      <w:divBdr>
        <w:top w:val="none" w:sz="0" w:space="0" w:color="auto"/>
        <w:left w:val="none" w:sz="0" w:space="0" w:color="auto"/>
        <w:bottom w:val="none" w:sz="0" w:space="0" w:color="auto"/>
        <w:right w:val="none" w:sz="0" w:space="0" w:color="auto"/>
      </w:divBdr>
    </w:div>
    <w:div w:id="467162076">
      <w:bodyDiv w:val="1"/>
      <w:marLeft w:val="0"/>
      <w:marRight w:val="0"/>
      <w:marTop w:val="0"/>
      <w:marBottom w:val="0"/>
      <w:divBdr>
        <w:top w:val="none" w:sz="0" w:space="0" w:color="auto"/>
        <w:left w:val="none" w:sz="0" w:space="0" w:color="auto"/>
        <w:bottom w:val="none" w:sz="0" w:space="0" w:color="auto"/>
        <w:right w:val="none" w:sz="0" w:space="0" w:color="auto"/>
      </w:divBdr>
    </w:div>
    <w:div w:id="467893357">
      <w:bodyDiv w:val="1"/>
      <w:marLeft w:val="0"/>
      <w:marRight w:val="0"/>
      <w:marTop w:val="0"/>
      <w:marBottom w:val="0"/>
      <w:divBdr>
        <w:top w:val="none" w:sz="0" w:space="0" w:color="auto"/>
        <w:left w:val="none" w:sz="0" w:space="0" w:color="auto"/>
        <w:bottom w:val="none" w:sz="0" w:space="0" w:color="auto"/>
        <w:right w:val="none" w:sz="0" w:space="0" w:color="auto"/>
      </w:divBdr>
    </w:div>
    <w:div w:id="485898267">
      <w:bodyDiv w:val="1"/>
      <w:marLeft w:val="0"/>
      <w:marRight w:val="0"/>
      <w:marTop w:val="0"/>
      <w:marBottom w:val="0"/>
      <w:divBdr>
        <w:top w:val="none" w:sz="0" w:space="0" w:color="auto"/>
        <w:left w:val="none" w:sz="0" w:space="0" w:color="auto"/>
        <w:bottom w:val="none" w:sz="0" w:space="0" w:color="auto"/>
        <w:right w:val="none" w:sz="0" w:space="0" w:color="auto"/>
      </w:divBdr>
    </w:div>
    <w:div w:id="497888818">
      <w:bodyDiv w:val="1"/>
      <w:marLeft w:val="0"/>
      <w:marRight w:val="0"/>
      <w:marTop w:val="0"/>
      <w:marBottom w:val="0"/>
      <w:divBdr>
        <w:top w:val="none" w:sz="0" w:space="0" w:color="auto"/>
        <w:left w:val="none" w:sz="0" w:space="0" w:color="auto"/>
        <w:bottom w:val="none" w:sz="0" w:space="0" w:color="auto"/>
        <w:right w:val="none" w:sz="0" w:space="0" w:color="auto"/>
      </w:divBdr>
    </w:div>
    <w:div w:id="498424136">
      <w:bodyDiv w:val="1"/>
      <w:marLeft w:val="0"/>
      <w:marRight w:val="0"/>
      <w:marTop w:val="0"/>
      <w:marBottom w:val="0"/>
      <w:divBdr>
        <w:top w:val="none" w:sz="0" w:space="0" w:color="auto"/>
        <w:left w:val="none" w:sz="0" w:space="0" w:color="auto"/>
        <w:bottom w:val="none" w:sz="0" w:space="0" w:color="auto"/>
        <w:right w:val="none" w:sz="0" w:space="0" w:color="auto"/>
      </w:divBdr>
    </w:div>
    <w:div w:id="503670402">
      <w:bodyDiv w:val="1"/>
      <w:marLeft w:val="0"/>
      <w:marRight w:val="0"/>
      <w:marTop w:val="0"/>
      <w:marBottom w:val="0"/>
      <w:divBdr>
        <w:top w:val="none" w:sz="0" w:space="0" w:color="auto"/>
        <w:left w:val="none" w:sz="0" w:space="0" w:color="auto"/>
        <w:bottom w:val="none" w:sz="0" w:space="0" w:color="auto"/>
        <w:right w:val="none" w:sz="0" w:space="0" w:color="auto"/>
      </w:divBdr>
    </w:div>
    <w:div w:id="519322475">
      <w:bodyDiv w:val="1"/>
      <w:marLeft w:val="0"/>
      <w:marRight w:val="0"/>
      <w:marTop w:val="0"/>
      <w:marBottom w:val="0"/>
      <w:divBdr>
        <w:top w:val="none" w:sz="0" w:space="0" w:color="auto"/>
        <w:left w:val="none" w:sz="0" w:space="0" w:color="auto"/>
        <w:bottom w:val="none" w:sz="0" w:space="0" w:color="auto"/>
        <w:right w:val="none" w:sz="0" w:space="0" w:color="auto"/>
      </w:divBdr>
    </w:div>
    <w:div w:id="519928188">
      <w:bodyDiv w:val="1"/>
      <w:marLeft w:val="0"/>
      <w:marRight w:val="0"/>
      <w:marTop w:val="0"/>
      <w:marBottom w:val="0"/>
      <w:divBdr>
        <w:top w:val="none" w:sz="0" w:space="0" w:color="auto"/>
        <w:left w:val="none" w:sz="0" w:space="0" w:color="auto"/>
        <w:bottom w:val="none" w:sz="0" w:space="0" w:color="auto"/>
        <w:right w:val="none" w:sz="0" w:space="0" w:color="auto"/>
      </w:divBdr>
    </w:div>
    <w:div w:id="522061423">
      <w:bodyDiv w:val="1"/>
      <w:marLeft w:val="0"/>
      <w:marRight w:val="0"/>
      <w:marTop w:val="0"/>
      <w:marBottom w:val="0"/>
      <w:divBdr>
        <w:top w:val="none" w:sz="0" w:space="0" w:color="auto"/>
        <w:left w:val="none" w:sz="0" w:space="0" w:color="auto"/>
        <w:bottom w:val="none" w:sz="0" w:space="0" w:color="auto"/>
        <w:right w:val="none" w:sz="0" w:space="0" w:color="auto"/>
      </w:divBdr>
    </w:div>
    <w:div w:id="532697846">
      <w:bodyDiv w:val="1"/>
      <w:marLeft w:val="0"/>
      <w:marRight w:val="0"/>
      <w:marTop w:val="0"/>
      <w:marBottom w:val="0"/>
      <w:divBdr>
        <w:top w:val="none" w:sz="0" w:space="0" w:color="auto"/>
        <w:left w:val="none" w:sz="0" w:space="0" w:color="auto"/>
        <w:bottom w:val="none" w:sz="0" w:space="0" w:color="auto"/>
        <w:right w:val="none" w:sz="0" w:space="0" w:color="auto"/>
      </w:divBdr>
    </w:div>
    <w:div w:id="538205119">
      <w:bodyDiv w:val="1"/>
      <w:marLeft w:val="0"/>
      <w:marRight w:val="0"/>
      <w:marTop w:val="0"/>
      <w:marBottom w:val="0"/>
      <w:divBdr>
        <w:top w:val="none" w:sz="0" w:space="0" w:color="auto"/>
        <w:left w:val="none" w:sz="0" w:space="0" w:color="auto"/>
        <w:bottom w:val="none" w:sz="0" w:space="0" w:color="auto"/>
        <w:right w:val="none" w:sz="0" w:space="0" w:color="auto"/>
      </w:divBdr>
    </w:div>
    <w:div w:id="538785858">
      <w:bodyDiv w:val="1"/>
      <w:marLeft w:val="0"/>
      <w:marRight w:val="0"/>
      <w:marTop w:val="0"/>
      <w:marBottom w:val="0"/>
      <w:divBdr>
        <w:top w:val="none" w:sz="0" w:space="0" w:color="auto"/>
        <w:left w:val="none" w:sz="0" w:space="0" w:color="auto"/>
        <w:bottom w:val="none" w:sz="0" w:space="0" w:color="auto"/>
        <w:right w:val="none" w:sz="0" w:space="0" w:color="auto"/>
      </w:divBdr>
    </w:div>
    <w:div w:id="541093488">
      <w:bodyDiv w:val="1"/>
      <w:marLeft w:val="0"/>
      <w:marRight w:val="0"/>
      <w:marTop w:val="0"/>
      <w:marBottom w:val="0"/>
      <w:divBdr>
        <w:top w:val="none" w:sz="0" w:space="0" w:color="auto"/>
        <w:left w:val="none" w:sz="0" w:space="0" w:color="auto"/>
        <w:bottom w:val="none" w:sz="0" w:space="0" w:color="auto"/>
        <w:right w:val="none" w:sz="0" w:space="0" w:color="auto"/>
      </w:divBdr>
    </w:div>
    <w:div w:id="541136347">
      <w:bodyDiv w:val="1"/>
      <w:marLeft w:val="0"/>
      <w:marRight w:val="0"/>
      <w:marTop w:val="0"/>
      <w:marBottom w:val="0"/>
      <w:divBdr>
        <w:top w:val="none" w:sz="0" w:space="0" w:color="auto"/>
        <w:left w:val="none" w:sz="0" w:space="0" w:color="auto"/>
        <w:bottom w:val="none" w:sz="0" w:space="0" w:color="auto"/>
        <w:right w:val="none" w:sz="0" w:space="0" w:color="auto"/>
      </w:divBdr>
    </w:div>
    <w:div w:id="559362923">
      <w:bodyDiv w:val="1"/>
      <w:marLeft w:val="0"/>
      <w:marRight w:val="0"/>
      <w:marTop w:val="0"/>
      <w:marBottom w:val="0"/>
      <w:divBdr>
        <w:top w:val="none" w:sz="0" w:space="0" w:color="auto"/>
        <w:left w:val="none" w:sz="0" w:space="0" w:color="auto"/>
        <w:bottom w:val="none" w:sz="0" w:space="0" w:color="auto"/>
        <w:right w:val="none" w:sz="0" w:space="0" w:color="auto"/>
      </w:divBdr>
    </w:div>
    <w:div w:id="565183610">
      <w:bodyDiv w:val="1"/>
      <w:marLeft w:val="0"/>
      <w:marRight w:val="0"/>
      <w:marTop w:val="0"/>
      <w:marBottom w:val="0"/>
      <w:divBdr>
        <w:top w:val="none" w:sz="0" w:space="0" w:color="auto"/>
        <w:left w:val="none" w:sz="0" w:space="0" w:color="auto"/>
        <w:bottom w:val="none" w:sz="0" w:space="0" w:color="auto"/>
        <w:right w:val="none" w:sz="0" w:space="0" w:color="auto"/>
      </w:divBdr>
    </w:div>
    <w:div w:id="576674173">
      <w:bodyDiv w:val="1"/>
      <w:marLeft w:val="0"/>
      <w:marRight w:val="0"/>
      <w:marTop w:val="0"/>
      <w:marBottom w:val="0"/>
      <w:divBdr>
        <w:top w:val="none" w:sz="0" w:space="0" w:color="auto"/>
        <w:left w:val="none" w:sz="0" w:space="0" w:color="auto"/>
        <w:bottom w:val="none" w:sz="0" w:space="0" w:color="auto"/>
        <w:right w:val="none" w:sz="0" w:space="0" w:color="auto"/>
      </w:divBdr>
    </w:div>
    <w:div w:id="578178798">
      <w:bodyDiv w:val="1"/>
      <w:marLeft w:val="0"/>
      <w:marRight w:val="0"/>
      <w:marTop w:val="0"/>
      <w:marBottom w:val="0"/>
      <w:divBdr>
        <w:top w:val="none" w:sz="0" w:space="0" w:color="auto"/>
        <w:left w:val="none" w:sz="0" w:space="0" w:color="auto"/>
        <w:bottom w:val="none" w:sz="0" w:space="0" w:color="auto"/>
        <w:right w:val="none" w:sz="0" w:space="0" w:color="auto"/>
      </w:divBdr>
    </w:div>
    <w:div w:id="579023696">
      <w:bodyDiv w:val="1"/>
      <w:marLeft w:val="0"/>
      <w:marRight w:val="0"/>
      <w:marTop w:val="0"/>
      <w:marBottom w:val="0"/>
      <w:divBdr>
        <w:top w:val="none" w:sz="0" w:space="0" w:color="auto"/>
        <w:left w:val="none" w:sz="0" w:space="0" w:color="auto"/>
        <w:bottom w:val="none" w:sz="0" w:space="0" w:color="auto"/>
        <w:right w:val="none" w:sz="0" w:space="0" w:color="auto"/>
      </w:divBdr>
    </w:div>
    <w:div w:id="587544427">
      <w:bodyDiv w:val="1"/>
      <w:marLeft w:val="0"/>
      <w:marRight w:val="0"/>
      <w:marTop w:val="0"/>
      <w:marBottom w:val="0"/>
      <w:divBdr>
        <w:top w:val="none" w:sz="0" w:space="0" w:color="auto"/>
        <w:left w:val="none" w:sz="0" w:space="0" w:color="auto"/>
        <w:bottom w:val="none" w:sz="0" w:space="0" w:color="auto"/>
        <w:right w:val="none" w:sz="0" w:space="0" w:color="auto"/>
      </w:divBdr>
    </w:div>
    <w:div w:id="593633415">
      <w:bodyDiv w:val="1"/>
      <w:marLeft w:val="0"/>
      <w:marRight w:val="0"/>
      <w:marTop w:val="0"/>
      <w:marBottom w:val="0"/>
      <w:divBdr>
        <w:top w:val="none" w:sz="0" w:space="0" w:color="auto"/>
        <w:left w:val="none" w:sz="0" w:space="0" w:color="auto"/>
        <w:bottom w:val="none" w:sz="0" w:space="0" w:color="auto"/>
        <w:right w:val="none" w:sz="0" w:space="0" w:color="auto"/>
      </w:divBdr>
    </w:div>
    <w:div w:id="594901533">
      <w:bodyDiv w:val="1"/>
      <w:marLeft w:val="0"/>
      <w:marRight w:val="0"/>
      <w:marTop w:val="0"/>
      <w:marBottom w:val="0"/>
      <w:divBdr>
        <w:top w:val="none" w:sz="0" w:space="0" w:color="auto"/>
        <w:left w:val="none" w:sz="0" w:space="0" w:color="auto"/>
        <w:bottom w:val="none" w:sz="0" w:space="0" w:color="auto"/>
        <w:right w:val="none" w:sz="0" w:space="0" w:color="auto"/>
      </w:divBdr>
    </w:div>
    <w:div w:id="604770763">
      <w:bodyDiv w:val="1"/>
      <w:marLeft w:val="0"/>
      <w:marRight w:val="0"/>
      <w:marTop w:val="0"/>
      <w:marBottom w:val="0"/>
      <w:divBdr>
        <w:top w:val="none" w:sz="0" w:space="0" w:color="auto"/>
        <w:left w:val="none" w:sz="0" w:space="0" w:color="auto"/>
        <w:bottom w:val="none" w:sz="0" w:space="0" w:color="auto"/>
        <w:right w:val="none" w:sz="0" w:space="0" w:color="auto"/>
      </w:divBdr>
    </w:div>
    <w:div w:id="617416702">
      <w:bodyDiv w:val="1"/>
      <w:marLeft w:val="0"/>
      <w:marRight w:val="0"/>
      <w:marTop w:val="0"/>
      <w:marBottom w:val="0"/>
      <w:divBdr>
        <w:top w:val="none" w:sz="0" w:space="0" w:color="auto"/>
        <w:left w:val="none" w:sz="0" w:space="0" w:color="auto"/>
        <w:bottom w:val="none" w:sz="0" w:space="0" w:color="auto"/>
        <w:right w:val="none" w:sz="0" w:space="0" w:color="auto"/>
      </w:divBdr>
    </w:div>
    <w:div w:id="617833108">
      <w:bodyDiv w:val="1"/>
      <w:marLeft w:val="0"/>
      <w:marRight w:val="0"/>
      <w:marTop w:val="0"/>
      <w:marBottom w:val="0"/>
      <w:divBdr>
        <w:top w:val="none" w:sz="0" w:space="0" w:color="auto"/>
        <w:left w:val="none" w:sz="0" w:space="0" w:color="auto"/>
        <w:bottom w:val="none" w:sz="0" w:space="0" w:color="auto"/>
        <w:right w:val="none" w:sz="0" w:space="0" w:color="auto"/>
      </w:divBdr>
    </w:div>
    <w:div w:id="634917939">
      <w:bodyDiv w:val="1"/>
      <w:marLeft w:val="0"/>
      <w:marRight w:val="0"/>
      <w:marTop w:val="0"/>
      <w:marBottom w:val="0"/>
      <w:divBdr>
        <w:top w:val="none" w:sz="0" w:space="0" w:color="auto"/>
        <w:left w:val="none" w:sz="0" w:space="0" w:color="auto"/>
        <w:bottom w:val="none" w:sz="0" w:space="0" w:color="auto"/>
        <w:right w:val="none" w:sz="0" w:space="0" w:color="auto"/>
      </w:divBdr>
    </w:div>
    <w:div w:id="641351813">
      <w:bodyDiv w:val="1"/>
      <w:marLeft w:val="0"/>
      <w:marRight w:val="0"/>
      <w:marTop w:val="0"/>
      <w:marBottom w:val="0"/>
      <w:divBdr>
        <w:top w:val="none" w:sz="0" w:space="0" w:color="auto"/>
        <w:left w:val="none" w:sz="0" w:space="0" w:color="auto"/>
        <w:bottom w:val="none" w:sz="0" w:space="0" w:color="auto"/>
        <w:right w:val="none" w:sz="0" w:space="0" w:color="auto"/>
      </w:divBdr>
    </w:div>
    <w:div w:id="663900813">
      <w:bodyDiv w:val="1"/>
      <w:marLeft w:val="0"/>
      <w:marRight w:val="0"/>
      <w:marTop w:val="0"/>
      <w:marBottom w:val="0"/>
      <w:divBdr>
        <w:top w:val="none" w:sz="0" w:space="0" w:color="auto"/>
        <w:left w:val="none" w:sz="0" w:space="0" w:color="auto"/>
        <w:bottom w:val="none" w:sz="0" w:space="0" w:color="auto"/>
        <w:right w:val="none" w:sz="0" w:space="0" w:color="auto"/>
      </w:divBdr>
    </w:div>
    <w:div w:id="665206035">
      <w:bodyDiv w:val="1"/>
      <w:marLeft w:val="0"/>
      <w:marRight w:val="0"/>
      <w:marTop w:val="0"/>
      <w:marBottom w:val="0"/>
      <w:divBdr>
        <w:top w:val="none" w:sz="0" w:space="0" w:color="auto"/>
        <w:left w:val="none" w:sz="0" w:space="0" w:color="auto"/>
        <w:bottom w:val="none" w:sz="0" w:space="0" w:color="auto"/>
        <w:right w:val="none" w:sz="0" w:space="0" w:color="auto"/>
      </w:divBdr>
    </w:div>
    <w:div w:id="677082032">
      <w:bodyDiv w:val="1"/>
      <w:marLeft w:val="0"/>
      <w:marRight w:val="0"/>
      <w:marTop w:val="0"/>
      <w:marBottom w:val="0"/>
      <w:divBdr>
        <w:top w:val="none" w:sz="0" w:space="0" w:color="auto"/>
        <w:left w:val="none" w:sz="0" w:space="0" w:color="auto"/>
        <w:bottom w:val="none" w:sz="0" w:space="0" w:color="auto"/>
        <w:right w:val="none" w:sz="0" w:space="0" w:color="auto"/>
      </w:divBdr>
    </w:div>
    <w:div w:id="680274676">
      <w:bodyDiv w:val="1"/>
      <w:marLeft w:val="0"/>
      <w:marRight w:val="0"/>
      <w:marTop w:val="0"/>
      <w:marBottom w:val="0"/>
      <w:divBdr>
        <w:top w:val="none" w:sz="0" w:space="0" w:color="auto"/>
        <w:left w:val="none" w:sz="0" w:space="0" w:color="auto"/>
        <w:bottom w:val="none" w:sz="0" w:space="0" w:color="auto"/>
        <w:right w:val="none" w:sz="0" w:space="0" w:color="auto"/>
      </w:divBdr>
    </w:div>
    <w:div w:id="681123811">
      <w:bodyDiv w:val="1"/>
      <w:marLeft w:val="0"/>
      <w:marRight w:val="0"/>
      <w:marTop w:val="0"/>
      <w:marBottom w:val="0"/>
      <w:divBdr>
        <w:top w:val="none" w:sz="0" w:space="0" w:color="auto"/>
        <w:left w:val="none" w:sz="0" w:space="0" w:color="auto"/>
        <w:bottom w:val="none" w:sz="0" w:space="0" w:color="auto"/>
        <w:right w:val="none" w:sz="0" w:space="0" w:color="auto"/>
      </w:divBdr>
    </w:div>
    <w:div w:id="681124795">
      <w:bodyDiv w:val="1"/>
      <w:marLeft w:val="0"/>
      <w:marRight w:val="0"/>
      <w:marTop w:val="0"/>
      <w:marBottom w:val="0"/>
      <w:divBdr>
        <w:top w:val="none" w:sz="0" w:space="0" w:color="auto"/>
        <w:left w:val="none" w:sz="0" w:space="0" w:color="auto"/>
        <w:bottom w:val="none" w:sz="0" w:space="0" w:color="auto"/>
        <w:right w:val="none" w:sz="0" w:space="0" w:color="auto"/>
      </w:divBdr>
    </w:div>
    <w:div w:id="692417976">
      <w:bodyDiv w:val="1"/>
      <w:marLeft w:val="0"/>
      <w:marRight w:val="0"/>
      <w:marTop w:val="0"/>
      <w:marBottom w:val="0"/>
      <w:divBdr>
        <w:top w:val="none" w:sz="0" w:space="0" w:color="auto"/>
        <w:left w:val="none" w:sz="0" w:space="0" w:color="auto"/>
        <w:bottom w:val="none" w:sz="0" w:space="0" w:color="auto"/>
        <w:right w:val="none" w:sz="0" w:space="0" w:color="auto"/>
      </w:divBdr>
    </w:div>
    <w:div w:id="698509193">
      <w:bodyDiv w:val="1"/>
      <w:marLeft w:val="0"/>
      <w:marRight w:val="0"/>
      <w:marTop w:val="0"/>
      <w:marBottom w:val="0"/>
      <w:divBdr>
        <w:top w:val="none" w:sz="0" w:space="0" w:color="auto"/>
        <w:left w:val="none" w:sz="0" w:space="0" w:color="auto"/>
        <w:bottom w:val="none" w:sz="0" w:space="0" w:color="auto"/>
        <w:right w:val="none" w:sz="0" w:space="0" w:color="auto"/>
      </w:divBdr>
    </w:div>
    <w:div w:id="732313633">
      <w:bodyDiv w:val="1"/>
      <w:marLeft w:val="0"/>
      <w:marRight w:val="0"/>
      <w:marTop w:val="0"/>
      <w:marBottom w:val="0"/>
      <w:divBdr>
        <w:top w:val="none" w:sz="0" w:space="0" w:color="auto"/>
        <w:left w:val="none" w:sz="0" w:space="0" w:color="auto"/>
        <w:bottom w:val="none" w:sz="0" w:space="0" w:color="auto"/>
        <w:right w:val="none" w:sz="0" w:space="0" w:color="auto"/>
      </w:divBdr>
    </w:div>
    <w:div w:id="737434288">
      <w:bodyDiv w:val="1"/>
      <w:marLeft w:val="0"/>
      <w:marRight w:val="0"/>
      <w:marTop w:val="0"/>
      <w:marBottom w:val="0"/>
      <w:divBdr>
        <w:top w:val="none" w:sz="0" w:space="0" w:color="auto"/>
        <w:left w:val="none" w:sz="0" w:space="0" w:color="auto"/>
        <w:bottom w:val="none" w:sz="0" w:space="0" w:color="auto"/>
        <w:right w:val="none" w:sz="0" w:space="0" w:color="auto"/>
      </w:divBdr>
    </w:div>
    <w:div w:id="739906035">
      <w:bodyDiv w:val="1"/>
      <w:marLeft w:val="0"/>
      <w:marRight w:val="0"/>
      <w:marTop w:val="0"/>
      <w:marBottom w:val="0"/>
      <w:divBdr>
        <w:top w:val="none" w:sz="0" w:space="0" w:color="auto"/>
        <w:left w:val="none" w:sz="0" w:space="0" w:color="auto"/>
        <w:bottom w:val="none" w:sz="0" w:space="0" w:color="auto"/>
        <w:right w:val="none" w:sz="0" w:space="0" w:color="auto"/>
      </w:divBdr>
    </w:div>
    <w:div w:id="741172146">
      <w:bodyDiv w:val="1"/>
      <w:marLeft w:val="0"/>
      <w:marRight w:val="0"/>
      <w:marTop w:val="0"/>
      <w:marBottom w:val="0"/>
      <w:divBdr>
        <w:top w:val="none" w:sz="0" w:space="0" w:color="auto"/>
        <w:left w:val="none" w:sz="0" w:space="0" w:color="auto"/>
        <w:bottom w:val="none" w:sz="0" w:space="0" w:color="auto"/>
        <w:right w:val="none" w:sz="0" w:space="0" w:color="auto"/>
      </w:divBdr>
    </w:div>
    <w:div w:id="742071800">
      <w:bodyDiv w:val="1"/>
      <w:marLeft w:val="0"/>
      <w:marRight w:val="0"/>
      <w:marTop w:val="0"/>
      <w:marBottom w:val="0"/>
      <w:divBdr>
        <w:top w:val="none" w:sz="0" w:space="0" w:color="auto"/>
        <w:left w:val="none" w:sz="0" w:space="0" w:color="auto"/>
        <w:bottom w:val="none" w:sz="0" w:space="0" w:color="auto"/>
        <w:right w:val="none" w:sz="0" w:space="0" w:color="auto"/>
      </w:divBdr>
    </w:div>
    <w:div w:id="752092780">
      <w:bodyDiv w:val="1"/>
      <w:marLeft w:val="0"/>
      <w:marRight w:val="0"/>
      <w:marTop w:val="0"/>
      <w:marBottom w:val="0"/>
      <w:divBdr>
        <w:top w:val="none" w:sz="0" w:space="0" w:color="auto"/>
        <w:left w:val="none" w:sz="0" w:space="0" w:color="auto"/>
        <w:bottom w:val="none" w:sz="0" w:space="0" w:color="auto"/>
        <w:right w:val="none" w:sz="0" w:space="0" w:color="auto"/>
      </w:divBdr>
    </w:div>
    <w:div w:id="754323117">
      <w:bodyDiv w:val="1"/>
      <w:marLeft w:val="0"/>
      <w:marRight w:val="0"/>
      <w:marTop w:val="0"/>
      <w:marBottom w:val="0"/>
      <w:divBdr>
        <w:top w:val="none" w:sz="0" w:space="0" w:color="auto"/>
        <w:left w:val="none" w:sz="0" w:space="0" w:color="auto"/>
        <w:bottom w:val="none" w:sz="0" w:space="0" w:color="auto"/>
        <w:right w:val="none" w:sz="0" w:space="0" w:color="auto"/>
      </w:divBdr>
    </w:div>
    <w:div w:id="763846855">
      <w:bodyDiv w:val="1"/>
      <w:marLeft w:val="0"/>
      <w:marRight w:val="0"/>
      <w:marTop w:val="0"/>
      <w:marBottom w:val="0"/>
      <w:divBdr>
        <w:top w:val="none" w:sz="0" w:space="0" w:color="auto"/>
        <w:left w:val="none" w:sz="0" w:space="0" w:color="auto"/>
        <w:bottom w:val="none" w:sz="0" w:space="0" w:color="auto"/>
        <w:right w:val="none" w:sz="0" w:space="0" w:color="auto"/>
      </w:divBdr>
    </w:div>
    <w:div w:id="777682112">
      <w:bodyDiv w:val="1"/>
      <w:marLeft w:val="0"/>
      <w:marRight w:val="0"/>
      <w:marTop w:val="0"/>
      <w:marBottom w:val="0"/>
      <w:divBdr>
        <w:top w:val="none" w:sz="0" w:space="0" w:color="auto"/>
        <w:left w:val="none" w:sz="0" w:space="0" w:color="auto"/>
        <w:bottom w:val="none" w:sz="0" w:space="0" w:color="auto"/>
        <w:right w:val="none" w:sz="0" w:space="0" w:color="auto"/>
      </w:divBdr>
    </w:div>
    <w:div w:id="784273138">
      <w:bodyDiv w:val="1"/>
      <w:marLeft w:val="0"/>
      <w:marRight w:val="0"/>
      <w:marTop w:val="0"/>
      <w:marBottom w:val="0"/>
      <w:divBdr>
        <w:top w:val="none" w:sz="0" w:space="0" w:color="auto"/>
        <w:left w:val="none" w:sz="0" w:space="0" w:color="auto"/>
        <w:bottom w:val="none" w:sz="0" w:space="0" w:color="auto"/>
        <w:right w:val="none" w:sz="0" w:space="0" w:color="auto"/>
      </w:divBdr>
    </w:div>
    <w:div w:id="794712783">
      <w:bodyDiv w:val="1"/>
      <w:marLeft w:val="0"/>
      <w:marRight w:val="0"/>
      <w:marTop w:val="0"/>
      <w:marBottom w:val="0"/>
      <w:divBdr>
        <w:top w:val="none" w:sz="0" w:space="0" w:color="auto"/>
        <w:left w:val="none" w:sz="0" w:space="0" w:color="auto"/>
        <w:bottom w:val="none" w:sz="0" w:space="0" w:color="auto"/>
        <w:right w:val="none" w:sz="0" w:space="0" w:color="auto"/>
      </w:divBdr>
    </w:div>
    <w:div w:id="795683283">
      <w:bodyDiv w:val="1"/>
      <w:marLeft w:val="0"/>
      <w:marRight w:val="0"/>
      <w:marTop w:val="0"/>
      <w:marBottom w:val="0"/>
      <w:divBdr>
        <w:top w:val="none" w:sz="0" w:space="0" w:color="auto"/>
        <w:left w:val="none" w:sz="0" w:space="0" w:color="auto"/>
        <w:bottom w:val="none" w:sz="0" w:space="0" w:color="auto"/>
        <w:right w:val="none" w:sz="0" w:space="0" w:color="auto"/>
      </w:divBdr>
    </w:div>
    <w:div w:id="797918605">
      <w:bodyDiv w:val="1"/>
      <w:marLeft w:val="0"/>
      <w:marRight w:val="0"/>
      <w:marTop w:val="0"/>
      <w:marBottom w:val="0"/>
      <w:divBdr>
        <w:top w:val="none" w:sz="0" w:space="0" w:color="auto"/>
        <w:left w:val="none" w:sz="0" w:space="0" w:color="auto"/>
        <w:bottom w:val="none" w:sz="0" w:space="0" w:color="auto"/>
        <w:right w:val="none" w:sz="0" w:space="0" w:color="auto"/>
      </w:divBdr>
    </w:div>
    <w:div w:id="801994837">
      <w:bodyDiv w:val="1"/>
      <w:marLeft w:val="0"/>
      <w:marRight w:val="0"/>
      <w:marTop w:val="0"/>
      <w:marBottom w:val="0"/>
      <w:divBdr>
        <w:top w:val="none" w:sz="0" w:space="0" w:color="auto"/>
        <w:left w:val="none" w:sz="0" w:space="0" w:color="auto"/>
        <w:bottom w:val="none" w:sz="0" w:space="0" w:color="auto"/>
        <w:right w:val="none" w:sz="0" w:space="0" w:color="auto"/>
      </w:divBdr>
    </w:div>
    <w:div w:id="803474577">
      <w:bodyDiv w:val="1"/>
      <w:marLeft w:val="0"/>
      <w:marRight w:val="0"/>
      <w:marTop w:val="0"/>
      <w:marBottom w:val="0"/>
      <w:divBdr>
        <w:top w:val="none" w:sz="0" w:space="0" w:color="auto"/>
        <w:left w:val="none" w:sz="0" w:space="0" w:color="auto"/>
        <w:bottom w:val="none" w:sz="0" w:space="0" w:color="auto"/>
        <w:right w:val="none" w:sz="0" w:space="0" w:color="auto"/>
      </w:divBdr>
    </w:div>
    <w:div w:id="803935290">
      <w:bodyDiv w:val="1"/>
      <w:marLeft w:val="0"/>
      <w:marRight w:val="0"/>
      <w:marTop w:val="0"/>
      <w:marBottom w:val="0"/>
      <w:divBdr>
        <w:top w:val="none" w:sz="0" w:space="0" w:color="auto"/>
        <w:left w:val="none" w:sz="0" w:space="0" w:color="auto"/>
        <w:bottom w:val="none" w:sz="0" w:space="0" w:color="auto"/>
        <w:right w:val="none" w:sz="0" w:space="0" w:color="auto"/>
      </w:divBdr>
    </w:div>
    <w:div w:id="806436032">
      <w:bodyDiv w:val="1"/>
      <w:marLeft w:val="0"/>
      <w:marRight w:val="0"/>
      <w:marTop w:val="0"/>
      <w:marBottom w:val="0"/>
      <w:divBdr>
        <w:top w:val="none" w:sz="0" w:space="0" w:color="auto"/>
        <w:left w:val="none" w:sz="0" w:space="0" w:color="auto"/>
        <w:bottom w:val="none" w:sz="0" w:space="0" w:color="auto"/>
        <w:right w:val="none" w:sz="0" w:space="0" w:color="auto"/>
      </w:divBdr>
    </w:div>
    <w:div w:id="807473374">
      <w:bodyDiv w:val="1"/>
      <w:marLeft w:val="0"/>
      <w:marRight w:val="0"/>
      <w:marTop w:val="0"/>
      <w:marBottom w:val="0"/>
      <w:divBdr>
        <w:top w:val="none" w:sz="0" w:space="0" w:color="auto"/>
        <w:left w:val="none" w:sz="0" w:space="0" w:color="auto"/>
        <w:bottom w:val="none" w:sz="0" w:space="0" w:color="auto"/>
        <w:right w:val="none" w:sz="0" w:space="0" w:color="auto"/>
      </w:divBdr>
    </w:div>
    <w:div w:id="809059007">
      <w:bodyDiv w:val="1"/>
      <w:marLeft w:val="0"/>
      <w:marRight w:val="0"/>
      <w:marTop w:val="0"/>
      <w:marBottom w:val="0"/>
      <w:divBdr>
        <w:top w:val="none" w:sz="0" w:space="0" w:color="auto"/>
        <w:left w:val="none" w:sz="0" w:space="0" w:color="auto"/>
        <w:bottom w:val="none" w:sz="0" w:space="0" w:color="auto"/>
        <w:right w:val="none" w:sz="0" w:space="0" w:color="auto"/>
      </w:divBdr>
    </w:div>
    <w:div w:id="837695455">
      <w:bodyDiv w:val="1"/>
      <w:marLeft w:val="0"/>
      <w:marRight w:val="0"/>
      <w:marTop w:val="0"/>
      <w:marBottom w:val="0"/>
      <w:divBdr>
        <w:top w:val="none" w:sz="0" w:space="0" w:color="auto"/>
        <w:left w:val="none" w:sz="0" w:space="0" w:color="auto"/>
        <w:bottom w:val="none" w:sz="0" w:space="0" w:color="auto"/>
        <w:right w:val="none" w:sz="0" w:space="0" w:color="auto"/>
      </w:divBdr>
    </w:div>
    <w:div w:id="837842560">
      <w:bodyDiv w:val="1"/>
      <w:marLeft w:val="0"/>
      <w:marRight w:val="0"/>
      <w:marTop w:val="0"/>
      <w:marBottom w:val="0"/>
      <w:divBdr>
        <w:top w:val="none" w:sz="0" w:space="0" w:color="auto"/>
        <w:left w:val="none" w:sz="0" w:space="0" w:color="auto"/>
        <w:bottom w:val="none" w:sz="0" w:space="0" w:color="auto"/>
        <w:right w:val="none" w:sz="0" w:space="0" w:color="auto"/>
      </w:divBdr>
    </w:div>
    <w:div w:id="839153943">
      <w:bodyDiv w:val="1"/>
      <w:marLeft w:val="0"/>
      <w:marRight w:val="0"/>
      <w:marTop w:val="0"/>
      <w:marBottom w:val="0"/>
      <w:divBdr>
        <w:top w:val="none" w:sz="0" w:space="0" w:color="auto"/>
        <w:left w:val="none" w:sz="0" w:space="0" w:color="auto"/>
        <w:bottom w:val="none" w:sz="0" w:space="0" w:color="auto"/>
        <w:right w:val="none" w:sz="0" w:space="0" w:color="auto"/>
      </w:divBdr>
    </w:div>
    <w:div w:id="841118850">
      <w:bodyDiv w:val="1"/>
      <w:marLeft w:val="0"/>
      <w:marRight w:val="0"/>
      <w:marTop w:val="0"/>
      <w:marBottom w:val="0"/>
      <w:divBdr>
        <w:top w:val="none" w:sz="0" w:space="0" w:color="auto"/>
        <w:left w:val="none" w:sz="0" w:space="0" w:color="auto"/>
        <w:bottom w:val="none" w:sz="0" w:space="0" w:color="auto"/>
        <w:right w:val="none" w:sz="0" w:space="0" w:color="auto"/>
      </w:divBdr>
    </w:div>
    <w:div w:id="842277069">
      <w:bodyDiv w:val="1"/>
      <w:marLeft w:val="0"/>
      <w:marRight w:val="0"/>
      <w:marTop w:val="0"/>
      <w:marBottom w:val="0"/>
      <w:divBdr>
        <w:top w:val="none" w:sz="0" w:space="0" w:color="auto"/>
        <w:left w:val="none" w:sz="0" w:space="0" w:color="auto"/>
        <w:bottom w:val="none" w:sz="0" w:space="0" w:color="auto"/>
        <w:right w:val="none" w:sz="0" w:space="0" w:color="auto"/>
      </w:divBdr>
    </w:div>
    <w:div w:id="855734807">
      <w:bodyDiv w:val="1"/>
      <w:marLeft w:val="0"/>
      <w:marRight w:val="0"/>
      <w:marTop w:val="0"/>
      <w:marBottom w:val="0"/>
      <w:divBdr>
        <w:top w:val="none" w:sz="0" w:space="0" w:color="auto"/>
        <w:left w:val="none" w:sz="0" w:space="0" w:color="auto"/>
        <w:bottom w:val="none" w:sz="0" w:space="0" w:color="auto"/>
        <w:right w:val="none" w:sz="0" w:space="0" w:color="auto"/>
      </w:divBdr>
    </w:div>
    <w:div w:id="875242760">
      <w:bodyDiv w:val="1"/>
      <w:marLeft w:val="0"/>
      <w:marRight w:val="0"/>
      <w:marTop w:val="0"/>
      <w:marBottom w:val="0"/>
      <w:divBdr>
        <w:top w:val="none" w:sz="0" w:space="0" w:color="auto"/>
        <w:left w:val="none" w:sz="0" w:space="0" w:color="auto"/>
        <w:bottom w:val="none" w:sz="0" w:space="0" w:color="auto"/>
        <w:right w:val="none" w:sz="0" w:space="0" w:color="auto"/>
      </w:divBdr>
    </w:div>
    <w:div w:id="885868694">
      <w:bodyDiv w:val="1"/>
      <w:marLeft w:val="0"/>
      <w:marRight w:val="0"/>
      <w:marTop w:val="0"/>
      <w:marBottom w:val="0"/>
      <w:divBdr>
        <w:top w:val="none" w:sz="0" w:space="0" w:color="auto"/>
        <w:left w:val="none" w:sz="0" w:space="0" w:color="auto"/>
        <w:bottom w:val="none" w:sz="0" w:space="0" w:color="auto"/>
        <w:right w:val="none" w:sz="0" w:space="0" w:color="auto"/>
      </w:divBdr>
      <w:divsChild>
        <w:div w:id="69351483">
          <w:marLeft w:val="0"/>
          <w:marRight w:val="0"/>
          <w:marTop w:val="100"/>
          <w:marBottom w:val="0"/>
          <w:divBdr>
            <w:top w:val="none" w:sz="0" w:space="0" w:color="auto"/>
            <w:left w:val="none" w:sz="0" w:space="0" w:color="auto"/>
            <w:bottom w:val="none" w:sz="0" w:space="0" w:color="auto"/>
            <w:right w:val="none" w:sz="0" w:space="0" w:color="auto"/>
          </w:divBdr>
        </w:div>
        <w:div w:id="520510182">
          <w:marLeft w:val="0"/>
          <w:marRight w:val="0"/>
          <w:marTop w:val="0"/>
          <w:marBottom w:val="0"/>
          <w:divBdr>
            <w:top w:val="none" w:sz="0" w:space="0" w:color="auto"/>
            <w:left w:val="none" w:sz="0" w:space="0" w:color="auto"/>
            <w:bottom w:val="none" w:sz="0" w:space="0" w:color="auto"/>
            <w:right w:val="none" w:sz="0" w:space="0" w:color="auto"/>
          </w:divBdr>
          <w:divsChild>
            <w:div w:id="1366368960">
              <w:marLeft w:val="0"/>
              <w:marRight w:val="0"/>
              <w:marTop w:val="0"/>
              <w:marBottom w:val="0"/>
              <w:divBdr>
                <w:top w:val="none" w:sz="0" w:space="0" w:color="auto"/>
                <w:left w:val="none" w:sz="0" w:space="0" w:color="auto"/>
                <w:bottom w:val="none" w:sz="0" w:space="0" w:color="auto"/>
                <w:right w:val="none" w:sz="0" w:space="0" w:color="auto"/>
              </w:divBdr>
              <w:divsChild>
                <w:div w:id="1020007244">
                  <w:marLeft w:val="0"/>
                  <w:marRight w:val="0"/>
                  <w:marTop w:val="0"/>
                  <w:marBottom w:val="0"/>
                  <w:divBdr>
                    <w:top w:val="none" w:sz="0" w:space="0" w:color="auto"/>
                    <w:left w:val="none" w:sz="0" w:space="0" w:color="auto"/>
                    <w:bottom w:val="none" w:sz="0" w:space="0" w:color="auto"/>
                    <w:right w:val="none" w:sz="0" w:space="0" w:color="auto"/>
                  </w:divBdr>
                  <w:divsChild>
                    <w:div w:id="927538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264420">
          <w:marLeft w:val="0"/>
          <w:marRight w:val="0"/>
          <w:marTop w:val="0"/>
          <w:marBottom w:val="0"/>
          <w:divBdr>
            <w:top w:val="none" w:sz="0" w:space="0" w:color="auto"/>
            <w:left w:val="none" w:sz="0" w:space="0" w:color="auto"/>
            <w:bottom w:val="none" w:sz="0" w:space="0" w:color="auto"/>
            <w:right w:val="none" w:sz="0" w:space="0" w:color="auto"/>
          </w:divBdr>
          <w:divsChild>
            <w:div w:id="1667248662">
              <w:marLeft w:val="0"/>
              <w:marRight w:val="0"/>
              <w:marTop w:val="0"/>
              <w:marBottom w:val="0"/>
              <w:divBdr>
                <w:top w:val="none" w:sz="0" w:space="0" w:color="auto"/>
                <w:left w:val="none" w:sz="0" w:space="0" w:color="auto"/>
                <w:bottom w:val="none" w:sz="0" w:space="0" w:color="auto"/>
                <w:right w:val="none" w:sz="0" w:space="0" w:color="auto"/>
              </w:divBdr>
              <w:divsChild>
                <w:div w:id="1003433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5749131">
      <w:bodyDiv w:val="1"/>
      <w:marLeft w:val="0"/>
      <w:marRight w:val="0"/>
      <w:marTop w:val="0"/>
      <w:marBottom w:val="0"/>
      <w:divBdr>
        <w:top w:val="none" w:sz="0" w:space="0" w:color="auto"/>
        <w:left w:val="none" w:sz="0" w:space="0" w:color="auto"/>
        <w:bottom w:val="none" w:sz="0" w:space="0" w:color="auto"/>
        <w:right w:val="none" w:sz="0" w:space="0" w:color="auto"/>
      </w:divBdr>
    </w:div>
    <w:div w:id="895894160">
      <w:bodyDiv w:val="1"/>
      <w:marLeft w:val="0"/>
      <w:marRight w:val="0"/>
      <w:marTop w:val="0"/>
      <w:marBottom w:val="0"/>
      <w:divBdr>
        <w:top w:val="none" w:sz="0" w:space="0" w:color="auto"/>
        <w:left w:val="none" w:sz="0" w:space="0" w:color="auto"/>
        <w:bottom w:val="none" w:sz="0" w:space="0" w:color="auto"/>
        <w:right w:val="none" w:sz="0" w:space="0" w:color="auto"/>
      </w:divBdr>
    </w:div>
    <w:div w:id="896362046">
      <w:bodyDiv w:val="1"/>
      <w:marLeft w:val="0"/>
      <w:marRight w:val="0"/>
      <w:marTop w:val="0"/>
      <w:marBottom w:val="0"/>
      <w:divBdr>
        <w:top w:val="none" w:sz="0" w:space="0" w:color="auto"/>
        <w:left w:val="none" w:sz="0" w:space="0" w:color="auto"/>
        <w:bottom w:val="none" w:sz="0" w:space="0" w:color="auto"/>
        <w:right w:val="none" w:sz="0" w:space="0" w:color="auto"/>
      </w:divBdr>
    </w:div>
    <w:div w:id="898976675">
      <w:bodyDiv w:val="1"/>
      <w:marLeft w:val="0"/>
      <w:marRight w:val="0"/>
      <w:marTop w:val="0"/>
      <w:marBottom w:val="0"/>
      <w:divBdr>
        <w:top w:val="none" w:sz="0" w:space="0" w:color="auto"/>
        <w:left w:val="none" w:sz="0" w:space="0" w:color="auto"/>
        <w:bottom w:val="none" w:sz="0" w:space="0" w:color="auto"/>
        <w:right w:val="none" w:sz="0" w:space="0" w:color="auto"/>
      </w:divBdr>
    </w:div>
    <w:div w:id="918367691">
      <w:bodyDiv w:val="1"/>
      <w:marLeft w:val="0"/>
      <w:marRight w:val="0"/>
      <w:marTop w:val="0"/>
      <w:marBottom w:val="0"/>
      <w:divBdr>
        <w:top w:val="none" w:sz="0" w:space="0" w:color="auto"/>
        <w:left w:val="none" w:sz="0" w:space="0" w:color="auto"/>
        <w:bottom w:val="none" w:sz="0" w:space="0" w:color="auto"/>
        <w:right w:val="none" w:sz="0" w:space="0" w:color="auto"/>
      </w:divBdr>
    </w:div>
    <w:div w:id="923682270">
      <w:bodyDiv w:val="1"/>
      <w:marLeft w:val="0"/>
      <w:marRight w:val="0"/>
      <w:marTop w:val="0"/>
      <w:marBottom w:val="0"/>
      <w:divBdr>
        <w:top w:val="none" w:sz="0" w:space="0" w:color="auto"/>
        <w:left w:val="none" w:sz="0" w:space="0" w:color="auto"/>
        <w:bottom w:val="none" w:sz="0" w:space="0" w:color="auto"/>
        <w:right w:val="none" w:sz="0" w:space="0" w:color="auto"/>
      </w:divBdr>
    </w:div>
    <w:div w:id="925185264">
      <w:bodyDiv w:val="1"/>
      <w:marLeft w:val="0"/>
      <w:marRight w:val="0"/>
      <w:marTop w:val="0"/>
      <w:marBottom w:val="0"/>
      <w:divBdr>
        <w:top w:val="none" w:sz="0" w:space="0" w:color="auto"/>
        <w:left w:val="none" w:sz="0" w:space="0" w:color="auto"/>
        <w:bottom w:val="none" w:sz="0" w:space="0" w:color="auto"/>
        <w:right w:val="none" w:sz="0" w:space="0" w:color="auto"/>
      </w:divBdr>
    </w:div>
    <w:div w:id="931208203">
      <w:bodyDiv w:val="1"/>
      <w:marLeft w:val="0"/>
      <w:marRight w:val="0"/>
      <w:marTop w:val="0"/>
      <w:marBottom w:val="0"/>
      <w:divBdr>
        <w:top w:val="none" w:sz="0" w:space="0" w:color="auto"/>
        <w:left w:val="none" w:sz="0" w:space="0" w:color="auto"/>
        <w:bottom w:val="none" w:sz="0" w:space="0" w:color="auto"/>
        <w:right w:val="none" w:sz="0" w:space="0" w:color="auto"/>
      </w:divBdr>
    </w:div>
    <w:div w:id="941306553">
      <w:bodyDiv w:val="1"/>
      <w:marLeft w:val="0"/>
      <w:marRight w:val="0"/>
      <w:marTop w:val="0"/>
      <w:marBottom w:val="0"/>
      <w:divBdr>
        <w:top w:val="none" w:sz="0" w:space="0" w:color="auto"/>
        <w:left w:val="none" w:sz="0" w:space="0" w:color="auto"/>
        <w:bottom w:val="none" w:sz="0" w:space="0" w:color="auto"/>
        <w:right w:val="none" w:sz="0" w:space="0" w:color="auto"/>
      </w:divBdr>
    </w:div>
    <w:div w:id="943078245">
      <w:bodyDiv w:val="1"/>
      <w:marLeft w:val="0"/>
      <w:marRight w:val="0"/>
      <w:marTop w:val="0"/>
      <w:marBottom w:val="0"/>
      <w:divBdr>
        <w:top w:val="none" w:sz="0" w:space="0" w:color="auto"/>
        <w:left w:val="none" w:sz="0" w:space="0" w:color="auto"/>
        <w:bottom w:val="none" w:sz="0" w:space="0" w:color="auto"/>
        <w:right w:val="none" w:sz="0" w:space="0" w:color="auto"/>
      </w:divBdr>
    </w:div>
    <w:div w:id="944069684">
      <w:bodyDiv w:val="1"/>
      <w:marLeft w:val="0"/>
      <w:marRight w:val="0"/>
      <w:marTop w:val="0"/>
      <w:marBottom w:val="0"/>
      <w:divBdr>
        <w:top w:val="none" w:sz="0" w:space="0" w:color="auto"/>
        <w:left w:val="none" w:sz="0" w:space="0" w:color="auto"/>
        <w:bottom w:val="none" w:sz="0" w:space="0" w:color="auto"/>
        <w:right w:val="none" w:sz="0" w:space="0" w:color="auto"/>
      </w:divBdr>
    </w:div>
    <w:div w:id="947739389">
      <w:bodyDiv w:val="1"/>
      <w:marLeft w:val="0"/>
      <w:marRight w:val="0"/>
      <w:marTop w:val="0"/>
      <w:marBottom w:val="0"/>
      <w:divBdr>
        <w:top w:val="none" w:sz="0" w:space="0" w:color="auto"/>
        <w:left w:val="none" w:sz="0" w:space="0" w:color="auto"/>
        <w:bottom w:val="none" w:sz="0" w:space="0" w:color="auto"/>
        <w:right w:val="none" w:sz="0" w:space="0" w:color="auto"/>
      </w:divBdr>
    </w:div>
    <w:div w:id="952369724">
      <w:bodyDiv w:val="1"/>
      <w:marLeft w:val="0"/>
      <w:marRight w:val="0"/>
      <w:marTop w:val="0"/>
      <w:marBottom w:val="0"/>
      <w:divBdr>
        <w:top w:val="none" w:sz="0" w:space="0" w:color="auto"/>
        <w:left w:val="none" w:sz="0" w:space="0" w:color="auto"/>
        <w:bottom w:val="none" w:sz="0" w:space="0" w:color="auto"/>
        <w:right w:val="none" w:sz="0" w:space="0" w:color="auto"/>
      </w:divBdr>
    </w:div>
    <w:div w:id="954365962">
      <w:bodyDiv w:val="1"/>
      <w:marLeft w:val="0"/>
      <w:marRight w:val="0"/>
      <w:marTop w:val="0"/>
      <w:marBottom w:val="0"/>
      <w:divBdr>
        <w:top w:val="none" w:sz="0" w:space="0" w:color="auto"/>
        <w:left w:val="none" w:sz="0" w:space="0" w:color="auto"/>
        <w:bottom w:val="none" w:sz="0" w:space="0" w:color="auto"/>
        <w:right w:val="none" w:sz="0" w:space="0" w:color="auto"/>
      </w:divBdr>
    </w:div>
    <w:div w:id="955910573">
      <w:bodyDiv w:val="1"/>
      <w:marLeft w:val="0"/>
      <w:marRight w:val="0"/>
      <w:marTop w:val="0"/>
      <w:marBottom w:val="0"/>
      <w:divBdr>
        <w:top w:val="none" w:sz="0" w:space="0" w:color="auto"/>
        <w:left w:val="none" w:sz="0" w:space="0" w:color="auto"/>
        <w:bottom w:val="none" w:sz="0" w:space="0" w:color="auto"/>
        <w:right w:val="none" w:sz="0" w:space="0" w:color="auto"/>
      </w:divBdr>
    </w:div>
    <w:div w:id="959723416">
      <w:bodyDiv w:val="1"/>
      <w:marLeft w:val="0"/>
      <w:marRight w:val="0"/>
      <w:marTop w:val="0"/>
      <w:marBottom w:val="0"/>
      <w:divBdr>
        <w:top w:val="none" w:sz="0" w:space="0" w:color="auto"/>
        <w:left w:val="none" w:sz="0" w:space="0" w:color="auto"/>
        <w:bottom w:val="none" w:sz="0" w:space="0" w:color="auto"/>
        <w:right w:val="none" w:sz="0" w:space="0" w:color="auto"/>
      </w:divBdr>
    </w:div>
    <w:div w:id="965819692">
      <w:bodyDiv w:val="1"/>
      <w:marLeft w:val="0"/>
      <w:marRight w:val="0"/>
      <w:marTop w:val="0"/>
      <w:marBottom w:val="0"/>
      <w:divBdr>
        <w:top w:val="none" w:sz="0" w:space="0" w:color="auto"/>
        <w:left w:val="none" w:sz="0" w:space="0" w:color="auto"/>
        <w:bottom w:val="none" w:sz="0" w:space="0" w:color="auto"/>
        <w:right w:val="none" w:sz="0" w:space="0" w:color="auto"/>
      </w:divBdr>
    </w:div>
    <w:div w:id="968977837">
      <w:bodyDiv w:val="1"/>
      <w:marLeft w:val="0"/>
      <w:marRight w:val="0"/>
      <w:marTop w:val="0"/>
      <w:marBottom w:val="0"/>
      <w:divBdr>
        <w:top w:val="none" w:sz="0" w:space="0" w:color="auto"/>
        <w:left w:val="none" w:sz="0" w:space="0" w:color="auto"/>
        <w:bottom w:val="none" w:sz="0" w:space="0" w:color="auto"/>
        <w:right w:val="none" w:sz="0" w:space="0" w:color="auto"/>
      </w:divBdr>
    </w:div>
    <w:div w:id="970793849">
      <w:bodyDiv w:val="1"/>
      <w:marLeft w:val="0"/>
      <w:marRight w:val="0"/>
      <w:marTop w:val="0"/>
      <w:marBottom w:val="0"/>
      <w:divBdr>
        <w:top w:val="none" w:sz="0" w:space="0" w:color="auto"/>
        <w:left w:val="none" w:sz="0" w:space="0" w:color="auto"/>
        <w:bottom w:val="none" w:sz="0" w:space="0" w:color="auto"/>
        <w:right w:val="none" w:sz="0" w:space="0" w:color="auto"/>
      </w:divBdr>
    </w:div>
    <w:div w:id="990911765">
      <w:bodyDiv w:val="1"/>
      <w:marLeft w:val="0"/>
      <w:marRight w:val="0"/>
      <w:marTop w:val="0"/>
      <w:marBottom w:val="0"/>
      <w:divBdr>
        <w:top w:val="none" w:sz="0" w:space="0" w:color="auto"/>
        <w:left w:val="none" w:sz="0" w:space="0" w:color="auto"/>
        <w:bottom w:val="none" w:sz="0" w:space="0" w:color="auto"/>
        <w:right w:val="none" w:sz="0" w:space="0" w:color="auto"/>
      </w:divBdr>
    </w:div>
    <w:div w:id="996569460">
      <w:bodyDiv w:val="1"/>
      <w:marLeft w:val="0"/>
      <w:marRight w:val="0"/>
      <w:marTop w:val="0"/>
      <w:marBottom w:val="0"/>
      <w:divBdr>
        <w:top w:val="none" w:sz="0" w:space="0" w:color="auto"/>
        <w:left w:val="none" w:sz="0" w:space="0" w:color="auto"/>
        <w:bottom w:val="none" w:sz="0" w:space="0" w:color="auto"/>
        <w:right w:val="none" w:sz="0" w:space="0" w:color="auto"/>
      </w:divBdr>
    </w:div>
    <w:div w:id="1000890082">
      <w:bodyDiv w:val="1"/>
      <w:marLeft w:val="0"/>
      <w:marRight w:val="0"/>
      <w:marTop w:val="0"/>
      <w:marBottom w:val="0"/>
      <w:divBdr>
        <w:top w:val="none" w:sz="0" w:space="0" w:color="auto"/>
        <w:left w:val="none" w:sz="0" w:space="0" w:color="auto"/>
        <w:bottom w:val="none" w:sz="0" w:space="0" w:color="auto"/>
        <w:right w:val="none" w:sz="0" w:space="0" w:color="auto"/>
      </w:divBdr>
    </w:div>
    <w:div w:id="1012024357">
      <w:bodyDiv w:val="1"/>
      <w:marLeft w:val="0"/>
      <w:marRight w:val="0"/>
      <w:marTop w:val="0"/>
      <w:marBottom w:val="0"/>
      <w:divBdr>
        <w:top w:val="none" w:sz="0" w:space="0" w:color="auto"/>
        <w:left w:val="none" w:sz="0" w:space="0" w:color="auto"/>
        <w:bottom w:val="none" w:sz="0" w:space="0" w:color="auto"/>
        <w:right w:val="none" w:sz="0" w:space="0" w:color="auto"/>
      </w:divBdr>
    </w:div>
    <w:div w:id="1015888564">
      <w:bodyDiv w:val="1"/>
      <w:marLeft w:val="0"/>
      <w:marRight w:val="0"/>
      <w:marTop w:val="0"/>
      <w:marBottom w:val="0"/>
      <w:divBdr>
        <w:top w:val="none" w:sz="0" w:space="0" w:color="auto"/>
        <w:left w:val="none" w:sz="0" w:space="0" w:color="auto"/>
        <w:bottom w:val="none" w:sz="0" w:space="0" w:color="auto"/>
        <w:right w:val="none" w:sz="0" w:space="0" w:color="auto"/>
      </w:divBdr>
    </w:div>
    <w:div w:id="1039473878">
      <w:bodyDiv w:val="1"/>
      <w:marLeft w:val="0"/>
      <w:marRight w:val="0"/>
      <w:marTop w:val="0"/>
      <w:marBottom w:val="0"/>
      <w:divBdr>
        <w:top w:val="none" w:sz="0" w:space="0" w:color="auto"/>
        <w:left w:val="none" w:sz="0" w:space="0" w:color="auto"/>
        <w:bottom w:val="none" w:sz="0" w:space="0" w:color="auto"/>
        <w:right w:val="none" w:sz="0" w:space="0" w:color="auto"/>
      </w:divBdr>
    </w:div>
    <w:div w:id="1054044793">
      <w:bodyDiv w:val="1"/>
      <w:marLeft w:val="0"/>
      <w:marRight w:val="0"/>
      <w:marTop w:val="0"/>
      <w:marBottom w:val="0"/>
      <w:divBdr>
        <w:top w:val="none" w:sz="0" w:space="0" w:color="auto"/>
        <w:left w:val="none" w:sz="0" w:space="0" w:color="auto"/>
        <w:bottom w:val="none" w:sz="0" w:space="0" w:color="auto"/>
        <w:right w:val="none" w:sz="0" w:space="0" w:color="auto"/>
      </w:divBdr>
    </w:div>
    <w:div w:id="1055543230">
      <w:bodyDiv w:val="1"/>
      <w:marLeft w:val="0"/>
      <w:marRight w:val="0"/>
      <w:marTop w:val="0"/>
      <w:marBottom w:val="0"/>
      <w:divBdr>
        <w:top w:val="none" w:sz="0" w:space="0" w:color="auto"/>
        <w:left w:val="none" w:sz="0" w:space="0" w:color="auto"/>
        <w:bottom w:val="none" w:sz="0" w:space="0" w:color="auto"/>
        <w:right w:val="none" w:sz="0" w:space="0" w:color="auto"/>
      </w:divBdr>
    </w:div>
    <w:div w:id="1063214999">
      <w:bodyDiv w:val="1"/>
      <w:marLeft w:val="0"/>
      <w:marRight w:val="0"/>
      <w:marTop w:val="0"/>
      <w:marBottom w:val="0"/>
      <w:divBdr>
        <w:top w:val="none" w:sz="0" w:space="0" w:color="auto"/>
        <w:left w:val="none" w:sz="0" w:space="0" w:color="auto"/>
        <w:bottom w:val="none" w:sz="0" w:space="0" w:color="auto"/>
        <w:right w:val="none" w:sz="0" w:space="0" w:color="auto"/>
      </w:divBdr>
    </w:div>
    <w:div w:id="1064181775">
      <w:bodyDiv w:val="1"/>
      <w:marLeft w:val="0"/>
      <w:marRight w:val="0"/>
      <w:marTop w:val="0"/>
      <w:marBottom w:val="0"/>
      <w:divBdr>
        <w:top w:val="none" w:sz="0" w:space="0" w:color="auto"/>
        <w:left w:val="none" w:sz="0" w:space="0" w:color="auto"/>
        <w:bottom w:val="none" w:sz="0" w:space="0" w:color="auto"/>
        <w:right w:val="none" w:sz="0" w:space="0" w:color="auto"/>
      </w:divBdr>
    </w:div>
    <w:div w:id="1064912188">
      <w:bodyDiv w:val="1"/>
      <w:marLeft w:val="0"/>
      <w:marRight w:val="0"/>
      <w:marTop w:val="0"/>
      <w:marBottom w:val="0"/>
      <w:divBdr>
        <w:top w:val="none" w:sz="0" w:space="0" w:color="auto"/>
        <w:left w:val="none" w:sz="0" w:space="0" w:color="auto"/>
        <w:bottom w:val="none" w:sz="0" w:space="0" w:color="auto"/>
        <w:right w:val="none" w:sz="0" w:space="0" w:color="auto"/>
      </w:divBdr>
    </w:div>
    <w:div w:id="1083914091">
      <w:bodyDiv w:val="1"/>
      <w:marLeft w:val="0"/>
      <w:marRight w:val="0"/>
      <w:marTop w:val="0"/>
      <w:marBottom w:val="0"/>
      <w:divBdr>
        <w:top w:val="none" w:sz="0" w:space="0" w:color="auto"/>
        <w:left w:val="none" w:sz="0" w:space="0" w:color="auto"/>
        <w:bottom w:val="none" w:sz="0" w:space="0" w:color="auto"/>
        <w:right w:val="none" w:sz="0" w:space="0" w:color="auto"/>
      </w:divBdr>
    </w:div>
    <w:div w:id="1084376407">
      <w:bodyDiv w:val="1"/>
      <w:marLeft w:val="0"/>
      <w:marRight w:val="0"/>
      <w:marTop w:val="0"/>
      <w:marBottom w:val="0"/>
      <w:divBdr>
        <w:top w:val="none" w:sz="0" w:space="0" w:color="auto"/>
        <w:left w:val="none" w:sz="0" w:space="0" w:color="auto"/>
        <w:bottom w:val="none" w:sz="0" w:space="0" w:color="auto"/>
        <w:right w:val="none" w:sz="0" w:space="0" w:color="auto"/>
      </w:divBdr>
    </w:div>
    <w:div w:id="1100949841">
      <w:bodyDiv w:val="1"/>
      <w:marLeft w:val="0"/>
      <w:marRight w:val="0"/>
      <w:marTop w:val="0"/>
      <w:marBottom w:val="0"/>
      <w:divBdr>
        <w:top w:val="none" w:sz="0" w:space="0" w:color="auto"/>
        <w:left w:val="none" w:sz="0" w:space="0" w:color="auto"/>
        <w:bottom w:val="none" w:sz="0" w:space="0" w:color="auto"/>
        <w:right w:val="none" w:sz="0" w:space="0" w:color="auto"/>
      </w:divBdr>
    </w:div>
    <w:div w:id="1102148540">
      <w:bodyDiv w:val="1"/>
      <w:marLeft w:val="0"/>
      <w:marRight w:val="0"/>
      <w:marTop w:val="0"/>
      <w:marBottom w:val="0"/>
      <w:divBdr>
        <w:top w:val="none" w:sz="0" w:space="0" w:color="auto"/>
        <w:left w:val="none" w:sz="0" w:space="0" w:color="auto"/>
        <w:bottom w:val="none" w:sz="0" w:space="0" w:color="auto"/>
        <w:right w:val="none" w:sz="0" w:space="0" w:color="auto"/>
      </w:divBdr>
    </w:div>
    <w:div w:id="1103110592">
      <w:bodyDiv w:val="1"/>
      <w:marLeft w:val="0"/>
      <w:marRight w:val="0"/>
      <w:marTop w:val="0"/>
      <w:marBottom w:val="0"/>
      <w:divBdr>
        <w:top w:val="none" w:sz="0" w:space="0" w:color="auto"/>
        <w:left w:val="none" w:sz="0" w:space="0" w:color="auto"/>
        <w:bottom w:val="none" w:sz="0" w:space="0" w:color="auto"/>
        <w:right w:val="none" w:sz="0" w:space="0" w:color="auto"/>
      </w:divBdr>
    </w:div>
    <w:div w:id="1105540943">
      <w:bodyDiv w:val="1"/>
      <w:marLeft w:val="0"/>
      <w:marRight w:val="0"/>
      <w:marTop w:val="0"/>
      <w:marBottom w:val="0"/>
      <w:divBdr>
        <w:top w:val="none" w:sz="0" w:space="0" w:color="auto"/>
        <w:left w:val="none" w:sz="0" w:space="0" w:color="auto"/>
        <w:bottom w:val="none" w:sz="0" w:space="0" w:color="auto"/>
        <w:right w:val="none" w:sz="0" w:space="0" w:color="auto"/>
      </w:divBdr>
    </w:div>
    <w:div w:id="1106120331">
      <w:bodyDiv w:val="1"/>
      <w:marLeft w:val="0"/>
      <w:marRight w:val="0"/>
      <w:marTop w:val="0"/>
      <w:marBottom w:val="0"/>
      <w:divBdr>
        <w:top w:val="none" w:sz="0" w:space="0" w:color="auto"/>
        <w:left w:val="none" w:sz="0" w:space="0" w:color="auto"/>
        <w:bottom w:val="none" w:sz="0" w:space="0" w:color="auto"/>
        <w:right w:val="none" w:sz="0" w:space="0" w:color="auto"/>
      </w:divBdr>
    </w:div>
    <w:div w:id="1122187719">
      <w:bodyDiv w:val="1"/>
      <w:marLeft w:val="0"/>
      <w:marRight w:val="0"/>
      <w:marTop w:val="0"/>
      <w:marBottom w:val="0"/>
      <w:divBdr>
        <w:top w:val="none" w:sz="0" w:space="0" w:color="auto"/>
        <w:left w:val="none" w:sz="0" w:space="0" w:color="auto"/>
        <w:bottom w:val="none" w:sz="0" w:space="0" w:color="auto"/>
        <w:right w:val="none" w:sz="0" w:space="0" w:color="auto"/>
      </w:divBdr>
    </w:div>
    <w:div w:id="1126116497">
      <w:bodyDiv w:val="1"/>
      <w:marLeft w:val="0"/>
      <w:marRight w:val="0"/>
      <w:marTop w:val="0"/>
      <w:marBottom w:val="0"/>
      <w:divBdr>
        <w:top w:val="none" w:sz="0" w:space="0" w:color="auto"/>
        <w:left w:val="none" w:sz="0" w:space="0" w:color="auto"/>
        <w:bottom w:val="none" w:sz="0" w:space="0" w:color="auto"/>
        <w:right w:val="none" w:sz="0" w:space="0" w:color="auto"/>
      </w:divBdr>
    </w:div>
    <w:div w:id="1143699251">
      <w:bodyDiv w:val="1"/>
      <w:marLeft w:val="0"/>
      <w:marRight w:val="0"/>
      <w:marTop w:val="0"/>
      <w:marBottom w:val="0"/>
      <w:divBdr>
        <w:top w:val="none" w:sz="0" w:space="0" w:color="auto"/>
        <w:left w:val="none" w:sz="0" w:space="0" w:color="auto"/>
        <w:bottom w:val="none" w:sz="0" w:space="0" w:color="auto"/>
        <w:right w:val="none" w:sz="0" w:space="0" w:color="auto"/>
      </w:divBdr>
    </w:div>
    <w:div w:id="1144588026">
      <w:bodyDiv w:val="1"/>
      <w:marLeft w:val="0"/>
      <w:marRight w:val="0"/>
      <w:marTop w:val="0"/>
      <w:marBottom w:val="0"/>
      <w:divBdr>
        <w:top w:val="none" w:sz="0" w:space="0" w:color="auto"/>
        <w:left w:val="none" w:sz="0" w:space="0" w:color="auto"/>
        <w:bottom w:val="none" w:sz="0" w:space="0" w:color="auto"/>
        <w:right w:val="none" w:sz="0" w:space="0" w:color="auto"/>
      </w:divBdr>
    </w:div>
    <w:div w:id="1145661580">
      <w:bodyDiv w:val="1"/>
      <w:marLeft w:val="0"/>
      <w:marRight w:val="0"/>
      <w:marTop w:val="0"/>
      <w:marBottom w:val="0"/>
      <w:divBdr>
        <w:top w:val="none" w:sz="0" w:space="0" w:color="auto"/>
        <w:left w:val="none" w:sz="0" w:space="0" w:color="auto"/>
        <w:bottom w:val="none" w:sz="0" w:space="0" w:color="auto"/>
        <w:right w:val="none" w:sz="0" w:space="0" w:color="auto"/>
      </w:divBdr>
    </w:div>
    <w:div w:id="1150831974">
      <w:bodyDiv w:val="1"/>
      <w:marLeft w:val="0"/>
      <w:marRight w:val="0"/>
      <w:marTop w:val="0"/>
      <w:marBottom w:val="0"/>
      <w:divBdr>
        <w:top w:val="none" w:sz="0" w:space="0" w:color="auto"/>
        <w:left w:val="none" w:sz="0" w:space="0" w:color="auto"/>
        <w:bottom w:val="none" w:sz="0" w:space="0" w:color="auto"/>
        <w:right w:val="none" w:sz="0" w:space="0" w:color="auto"/>
      </w:divBdr>
    </w:div>
    <w:div w:id="1156653857">
      <w:bodyDiv w:val="1"/>
      <w:marLeft w:val="0"/>
      <w:marRight w:val="0"/>
      <w:marTop w:val="0"/>
      <w:marBottom w:val="0"/>
      <w:divBdr>
        <w:top w:val="none" w:sz="0" w:space="0" w:color="auto"/>
        <w:left w:val="none" w:sz="0" w:space="0" w:color="auto"/>
        <w:bottom w:val="none" w:sz="0" w:space="0" w:color="auto"/>
        <w:right w:val="none" w:sz="0" w:space="0" w:color="auto"/>
      </w:divBdr>
    </w:div>
    <w:div w:id="1169753726">
      <w:bodyDiv w:val="1"/>
      <w:marLeft w:val="0"/>
      <w:marRight w:val="0"/>
      <w:marTop w:val="0"/>
      <w:marBottom w:val="0"/>
      <w:divBdr>
        <w:top w:val="none" w:sz="0" w:space="0" w:color="auto"/>
        <w:left w:val="none" w:sz="0" w:space="0" w:color="auto"/>
        <w:bottom w:val="none" w:sz="0" w:space="0" w:color="auto"/>
        <w:right w:val="none" w:sz="0" w:space="0" w:color="auto"/>
      </w:divBdr>
    </w:div>
    <w:div w:id="1172454609">
      <w:bodyDiv w:val="1"/>
      <w:marLeft w:val="0"/>
      <w:marRight w:val="0"/>
      <w:marTop w:val="0"/>
      <w:marBottom w:val="0"/>
      <w:divBdr>
        <w:top w:val="none" w:sz="0" w:space="0" w:color="auto"/>
        <w:left w:val="none" w:sz="0" w:space="0" w:color="auto"/>
        <w:bottom w:val="none" w:sz="0" w:space="0" w:color="auto"/>
        <w:right w:val="none" w:sz="0" w:space="0" w:color="auto"/>
      </w:divBdr>
    </w:div>
    <w:div w:id="1183125721">
      <w:bodyDiv w:val="1"/>
      <w:marLeft w:val="0"/>
      <w:marRight w:val="0"/>
      <w:marTop w:val="0"/>
      <w:marBottom w:val="0"/>
      <w:divBdr>
        <w:top w:val="none" w:sz="0" w:space="0" w:color="auto"/>
        <w:left w:val="none" w:sz="0" w:space="0" w:color="auto"/>
        <w:bottom w:val="none" w:sz="0" w:space="0" w:color="auto"/>
        <w:right w:val="none" w:sz="0" w:space="0" w:color="auto"/>
      </w:divBdr>
    </w:div>
    <w:div w:id="1183127940">
      <w:bodyDiv w:val="1"/>
      <w:marLeft w:val="0"/>
      <w:marRight w:val="0"/>
      <w:marTop w:val="0"/>
      <w:marBottom w:val="0"/>
      <w:divBdr>
        <w:top w:val="none" w:sz="0" w:space="0" w:color="auto"/>
        <w:left w:val="none" w:sz="0" w:space="0" w:color="auto"/>
        <w:bottom w:val="none" w:sz="0" w:space="0" w:color="auto"/>
        <w:right w:val="none" w:sz="0" w:space="0" w:color="auto"/>
      </w:divBdr>
    </w:div>
    <w:div w:id="1190995477">
      <w:bodyDiv w:val="1"/>
      <w:marLeft w:val="0"/>
      <w:marRight w:val="0"/>
      <w:marTop w:val="0"/>
      <w:marBottom w:val="0"/>
      <w:divBdr>
        <w:top w:val="none" w:sz="0" w:space="0" w:color="auto"/>
        <w:left w:val="none" w:sz="0" w:space="0" w:color="auto"/>
        <w:bottom w:val="none" w:sz="0" w:space="0" w:color="auto"/>
        <w:right w:val="none" w:sz="0" w:space="0" w:color="auto"/>
      </w:divBdr>
    </w:div>
    <w:div w:id="1206600500">
      <w:bodyDiv w:val="1"/>
      <w:marLeft w:val="0"/>
      <w:marRight w:val="0"/>
      <w:marTop w:val="0"/>
      <w:marBottom w:val="0"/>
      <w:divBdr>
        <w:top w:val="none" w:sz="0" w:space="0" w:color="auto"/>
        <w:left w:val="none" w:sz="0" w:space="0" w:color="auto"/>
        <w:bottom w:val="none" w:sz="0" w:space="0" w:color="auto"/>
        <w:right w:val="none" w:sz="0" w:space="0" w:color="auto"/>
      </w:divBdr>
    </w:div>
    <w:div w:id="1210996774">
      <w:bodyDiv w:val="1"/>
      <w:marLeft w:val="0"/>
      <w:marRight w:val="0"/>
      <w:marTop w:val="0"/>
      <w:marBottom w:val="0"/>
      <w:divBdr>
        <w:top w:val="none" w:sz="0" w:space="0" w:color="auto"/>
        <w:left w:val="none" w:sz="0" w:space="0" w:color="auto"/>
        <w:bottom w:val="none" w:sz="0" w:space="0" w:color="auto"/>
        <w:right w:val="none" w:sz="0" w:space="0" w:color="auto"/>
      </w:divBdr>
    </w:div>
    <w:div w:id="1214073432">
      <w:bodyDiv w:val="1"/>
      <w:marLeft w:val="0"/>
      <w:marRight w:val="0"/>
      <w:marTop w:val="0"/>
      <w:marBottom w:val="0"/>
      <w:divBdr>
        <w:top w:val="none" w:sz="0" w:space="0" w:color="auto"/>
        <w:left w:val="none" w:sz="0" w:space="0" w:color="auto"/>
        <w:bottom w:val="none" w:sz="0" w:space="0" w:color="auto"/>
        <w:right w:val="none" w:sz="0" w:space="0" w:color="auto"/>
      </w:divBdr>
    </w:div>
    <w:div w:id="1217474572">
      <w:bodyDiv w:val="1"/>
      <w:marLeft w:val="0"/>
      <w:marRight w:val="0"/>
      <w:marTop w:val="0"/>
      <w:marBottom w:val="0"/>
      <w:divBdr>
        <w:top w:val="none" w:sz="0" w:space="0" w:color="auto"/>
        <w:left w:val="none" w:sz="0" w:space="0" w:color="auto"/>
        <w:bottom w:val="none" w:sz="0" w:space="0" w:color="auto"/>
        <w:right w:val="none" w:sz="0" w:space="0" w:color="auto"/>
      </w:divBdr>
    </w:div>
    <w:div w:id="1217666659">
      <w:bodyDiv w:val="1"/>
      <w:marLeft w:val="0"/>
      <w:marRight w:val="0"/>
      <w:marTop w:val="0"/>
      <w:marBottom w:val="0"/>
      <w:divBdr>
        <w:top w:val="none" w:sz="0" w:space="0" w:color="auto"/>
        <w:left w:val="none" w:sz="0" w:space="0" w:color="auto"/>
        <w:bottom w:val="none" w:sz="0" w:space="0" w:color="auto"/>
        <w:right w:val="none" w:sz="0" w:space="0" w:color="auto"/>
      </w:divBdr>
    </w:div>
    <w:div w:id="1220247492">
      <w:bodyDiv w:val="1"/>
      <w:marLeft w:val="0"/>
      <w:marRight w:val="0"/>
      <w:marTop w:val="0"/>
      <w:marBottom w:val="0"/>
      <w:divBdr>
        <w:top w:val="none" w:sz="0" w:space="0" w:color="auto"/>
        <w:left w:val="none" w:sz="0" w:space="0" w:color="auto"/>
        <w:bottom w:val="none" w:sz="0" w:space="0" w:color="auto"/>
        <w:right w:val="none" w:sz="0" w:space="0" w:color="auto"/>
      </w:divBdr>
    </w:div>
    <w:div w:id="1221134585">
      <w:bodyDiv w:val="1"/>
      <w:marLeft w:val="0"/>
      <w:marRight w:val="0"/>
      <w:marTop w:val="0"/>
      <w:marBottom w:val="0"/>
      <w:divBdr>
        <w:top w:val="none" w:sz="0" w:space="0" w:color="auto"/>
        <w:left w:val="none" w:sz="0" w:space="0" w:color="auto"/>
        <w:bottom w:val="none" w:sz="0" w:space="0" w:color="auto"/>
        <w:right w:val="none" w:sz="0" w:space="0" w:color="auto"/>
      </w:divBdr>
    </w:div>
    <w:div w:id="1222908096">
      <w:bodyDiv w:val="1"/>
      <w:marLeft w:val="0"/>
      <w:marRight w:val="0"/>
      <w:marTop w:val="0"/>
      <w:marBottom w:val="0"/>
      <w:divBdr>
        <w:top w:val="none" w:sz="0" w:space="0" w:color="auto"/>
        <w:left w:val="none" w:sz="0" w:space="0" w:color="auto"/>
        <w:bottom w:val="none" w:sz="0" w:space="0" w:color="auto"/>
        <w:right w:val="none" w:sz="0" w:space="0" w:color="auto"/>
      </w:divBdr>
    </w:div>
    <w:div w:id="1224026426">
      <w:bodyDiv w:val="1"/>
      <w:marLeft w:val="0"/>
      <w:marRight w:val="0"/>
      <w:marTop w:val="0"/>
      <w:marBottom w:val="0"/>
      <w:divBdr>
        <w:top w:val="none" w:sz="0" w:space="0" w:color="auto"/>
        <w:left w:val="none" w:sz="0" w:space="0" w:color="auto"/>
        <w:bottom w:val="none" w:sz="0" w:space="0" w:color="auto"/>
        <w:right w:val="none" w:sz="0" w:space="0" w:color="auto"/>
      </w:divBdr>
    </w:div>
    <w:div w:id="1229917698">
      <w:bodyDiv w:val="1"/>
      <w:marLeft w:val="0"/>
      <w:marRight w:val="0"/>
      <w:marTop w:val="0"/>
      <w:marBottom w:val="0"/>
      <w:divBdr>
        <w:top w:val="none" w:sz="0" w:space="0" w:color="auto"/>
        <w:left w:val="none" w:sz="0" w:space="0" w:color="auto"/>
        <w:bottom w:val="none" w:sz="0" w:space="0" w:color="auto"/>
        <w:right w:val="none" w:sz="0" w:space="0" w:color="auto"/>
      </w:divBdr>
    </w:div>
    <w:div w:id="1249344944">
      <w:bodyDiv w:val="1"/>
      <w:marLeft w:val="0"/>
      <w:marRight w:val="0"/>
      <w:marTop w:val="0"/>
      <w:marBottom w:val="0"/>
      <w:divBdr>
        <w:top w:val="none" w:sz="0" w:space="0" w:color="auto"/>
        <w:left w:val="none" w:sz="0" w:space="0" w:color="auto"/>
        <w:bottom w:val="none" w:sz="0" w:space="0" w:color="auto"/>
        <w:right w:val="none" w:sz="0" w:space="0" w:color="auto"/>
      </w:divBdr>
    </w:div>
    <w:div w:id="1251156861">
      <w:bodyDiv w:val="1"/>
      <w:marLeft w:val="0"/>
      <w:marRight w:val="0"/>
      <w:marTop w:val="0"/>
      <w:marBottom w:val="0"/>
      <w:divBdr>
        <w:top w:val="none" w:sz="0" w:space="0" w:color="auto"/>
        <w:left w:val="none" w:sz="0" w:space="0" w:color="auto"/>
        <w:bottom w:val="none" w:sz="0" w:space="0" w:color="auto"/>
        <w:right w:val="none" w:sz="0" w:space="0" w:color="auto"/>
      </w:divBdr>
    </w:div>
    <w:div w:id="1251280769">
      <w:bodyDiv w:val="1"/>
      <w:marLeft w:val="0"/>
      <w:marRight w:val="0"/>
      <w:marTop w:val="0"/>
      <w:marBottom w:val="0"/>
      <w:divBdr>
        <w:top w:val="none" w:sz="0" w:space="0" w:color="auto"/>
        <w:left w:val="none" w:sz="0" w:space="0" w:color="auto"/>
        <w:bottom w:val="none" w:sz="0" w:space="0" w:color="auto"/>
        <w:right w:val="none" w:sz="0" w:space="0" w:color="auto"/>
      </w:divBdr>
    </w:div>
    <w:div w:id="1257398533">
      <w:bodyDiv w:val="1"/>
      <w:marLeft w:val="0"/>
      <w:marRight w:val="0"/>
      <w:marTop w:val="0"/>
      <w:marBottom w:val="0"/>
      <w:divBdr>
        <w:top w:val="none" w:sz="0" w:space="0" w:color="auto"/>
        <w:left w:val="none" w:sz="0" w:space="0" w:color="auto"/>
        <w:bottom w:val="none" w:sz="0" w:space="0" w:color="auto"/>
        <w:right w:val="none" w:sz="0" w:space="0" w:color="auto"/>
      </w:divBdr>
    </w:div>
    <w:div w:id="1264217729">
      <w:bodyDiv w:val="1"/>
      <w:marLeft w:val="0"/>
      <w:marRight w:val="0"/>
      <w:marTop w:val="0"/>
      <w:marBottom w:val="0"/>
      <w:divBdr>
        <w:top w:val="none" w:sz="0" w:space="0" w:color="auto"/>
        <w:left w:val="none" w:sz="0" w:space="0" w:color="auto"/>
        <w:bottom w:val="none" w:sz="0" w:space="0" w:color="auto"/>
        <w:right w:val="none" w:sz="0" w:space="0" w:color="auto"/>
      </w:divBdr>
    </w:div>
    <w:div w:id="1294361600">
      <w:bodyDiv w:val="1"/>
      <w:marLeft w:val="0"/>
      <w:marRight w:val="0"/>
      <w:marTop w:val="0"/>
      <w:marBottom w:val="0"/>
      <w:divBdr>
        <w:top w:val="none" w:sz="0" w:space="0" w:color="auto"/>
        <w:left w:val="none" w:sz="0" w:space="0" w:color="auto"/>
        <w:bottom w:val="none" w:sz="0" w:space="0" w:color="auto"/>
        <w:right w:val="none" w:sz="0" w:space="0" w:color="auto"/>
      </w:divBdr>
    </w:div>
    <w:div w:id="1306473363">
      <w:bodyDiv w:val="1"/>
      <w:marLeft w:val="0"/>
      <w:marRight w:val="0"/>
      <w:marTop w:val="0"/>
      <w:marBottom w:val="0"/>
      <w:divBdr>
        <w:top w:val="none" w:sz="0" w:space="0" w:color="auto"/>
        <w:left w:val="none" w:sz="0" w:space="0" w:color="auto"/>
        <w:bottom w:val="none" w:sz="0" w:space="0" w:color="auto"/>
        <w:right w:val="none" w:sz="0" w:space="0" w:color="auto"/>
      </w:divBdr>
    </w:div>
    <w:div w:id="1308895147">
      <w:bodyDiv w:val="1"/>
      <w:marLeft w:val="0"/>
      <w:marRight w:val="0"/>
      <w:marTop w:val="0"/>
      <w:marBottom w:val="0"/>
      <w:divBdr>
        <w:top w:val="none" w:sz="0" w:space="0" w:color="auto"/>
        <w:left w:val="none" w:sz="0" w:space="0" w:color="auto"/>
        <w:bottom w:val="none" w:sz="0" w:space="0" w:color="auto"/>
        <w:right w:val="none" w:sz="0" w:space="0" w:color="auto"/>
      </w:divBdr>
    </w:div>
    <w:div w:id="1312443954">
      <w:bodyDiv w:val="1"/>
      <w:marLeft w:val="0"/>
      <w:marRight w:val="0"/>
      <w:marTop w:val="0"/>
      <w:marBottom w:val="0"/>
      <w:divBdr>
        <w:top w:val="none" w:sz="0" w:space="0" w:color="auto"/>
        <w:left w:val="none" w:sz="0" w:space="0" w:color="auto"/>
        <w:bottom w:val="none" w:sz="0" w:space="0" w:color="auto"/>
        <w:right w:val="none" w:sz="0" w:space="0" w:color="auto"/>
      </w:divBdr>
    </w:div>
    <w:div w:id="1321302466">
      <w:bodyDiv w:val="1"/>
      <w:marLeft w:val="0"/>
      <w:marRight w:val="0"/>
      <w:marTop w:val="0"/>
      <w:marBottom w:val="0"/>
      <w:divBdr>
        <w:top w:val="none" w:sz="0" w:space="0" w:color="auto"/>
        <w:left w:val="none" w:sz="0" w:space="0" w:color="auto"/>
        <w:bottom w:val="none" w:sz="0" w:space="0" w:color="auto"/>
        <w:right w:val="none" w:sz="0" w:space="0" w:color="auto"/>
      </w:divBdr>
    </w:div>
    <w:div w:id="1322779261">
      <w:bodyDiv w:val="1"/>
      <w:marLeft w:val="0"/>
      <w:marRight w:val="0"/>
      <w:marTop w:val="0"/>
      <w:marBottom w:val="0"/>
      <w:divBdr>
        <w:top w:val="none" w:sz="0" w:space="0" w:color="auto"/>
        <w:left w:val="none" w:sz="0" w:space="0" w:color="auto"/>
        <w:bottom w:val="none" w:sz="0" w:space="0" w:color="auto"/>
        <w:right w:val="none" w:sz="0" w:space="0" w:color="auto"/>
      </w:divBdr>
    </w:div>
    <w:div w:id="1327712895">
      <w:bodyDiv w:val="1"/>
      <w:marLeft w:val="0"/>
      <w:marRight w:val="0"/>
      <w:marTop w:val="0"/>
      <w:marBottom w:val="0"/>
      <w:divBdr>
        <w:top w:val="none" w:sz="0" w:space="0" w:color="auto"/>
        <w:left w:val="none" w:sz="0" w:space="0" w:color="auto"/>
        <w:bottom w:val="none" w:sz="0" w:space="0" w:color="auto"/>
        <w:right w:val="none" w:sz="0" w:space="0" w:color="auto"/>
      </w:divBdr>
    </w:div>
    <w:div w:id="1342779488">
      <w:bodyDiv w:val="1"/>
      <w:marLeft w:val="0"/>
      <w:marRight w:val="0"/>
      <w:marTop w:val="0"/>
      <w:marBottom w:val="0"/>
      <w:divBdr>
        <w:top w:val="none" w:sz="0" w:space="0" w:color="auto"/>
        <w:left w:val="none" w:sz="0" w:space="0" w:color="auto"/>
        <w:bottom w:val="none" w:sz="0" w:space="0" w:color="auto"/>
        <w:right w:val="none" w:sz="0" w:space="0" w:color="auto"/>
      </w:divBdr>
    </w:div>
    <w:div w:id="1346131416">
      <w:bodyDiv w:val="1"/>
      <w:marLeft w:val="0"/>
      <w:marRight w:val="0"/>
      <w:marTop w:val="0"/>
      <w:marBottom w:val="0"/>
      <w:divBdr>
        <w:top w:val="none" w:sz="0" w:space="0" w:color="auto"/>
        <w:left w:val="none" w:sz="0" w:space="0" w:color="auto"/>
        <w:bottom w:val="none" w:sz="0" w:space="0" w:color="auto"/>
        <w:right w:val="none" w:sz="0" w:space="0" w:color="auto"/>
      </w:divBdr>
    </w:div>
    <w:div w:id="1349676602">
      <w:bodyDiv w:val="1"/>
      <w:marLeft w:val="0"/>
      <w:marRight w:val="0"/>
      <w:marTop w:val="0"/>
      <w:marBottom w:val="0"/>
      <w:divBdr>
        <w:top w:val="none" w:sz="0" w:space="0" w:color="auto"/>
        <w:left w:val="none" w:sz="0" w:space="0" w:color="auto"/>
        <w:bottom w:val="none" w:sz="0" w:space="0" w:color="auto"/>
        <w:right w:val="none" w:sz="0" w:space="0" w:color="auto"/>
      </w:divBdr>
    </w:div>
    <w:div w:id="1368525328">
      <w:bodyDiv w:val="1"/>
      <w:marLeft w:val="0"/>
      <w:marRight w:val="0"/>
      <w:marTop w:val="0"/>
      <w:marBottom w:val="0"/>
      <w:divBdr>
        <w:top w:val="none" w:sz="0" w:space="0" w:color="auto"/>
        <w:left w:val="none" w:sz="0" w:space="0" w:color="auto"/>
        <w:bottom w:val="none" w:sz="0" w:space="0" w:color="auto"/>
        <w:right w:val="none" w:sz="0" w:space="0" w:color="auto"/>
      </w:divBdr>
    </w:div>
    <w:div w:id="1381637974">
      <w:bodyDiv w:val="1"/>
      <w:marLeft w:val="0"/>
      <w:marRight w:val="0"/>
      <w:marTop w:val="0"/>
      <w:marBottom w:val="0"/>
      <w:divBdr>
        <w:top w:val="none" w:sz="0" w:space="0" w:color="auto"/>
        <w:left w:val="none" w:sz="0" w:space="0" w:color="auto"/>
        <w:bottom w:val="none" w:sz="0" w:space="0" w:color="auto"/>
        <w:right w:val="none" w:sz="0" w:space="0" w:color="auto"/>
      </w:divBdr>
    </w:div>
    <w:div w:id="1400782919">
      <w:bodyDiv w:val="1"/>
      <w:marLeft w:val="0"/>
      <w:marRight w:val="0"/>
      <w:marTop w:val="0"/>
      <w:marBottom w:val="0"/>
      <w:divBdr>
        <w:top w:val="none" w:sz="0" w:space="0" w:color="auto"/>
        <w:left w:val="none" w:sz="0" w:space="0" w:color="auto"/>
        <w:bottom w:val="none" w:sz="0" w:space="0" w:color="auto"/>
        <w:right w:val="none" w:sz="0" w:space="0" w:color="auto"/>
      </w:divBdr>
    </w:div>
    <w:div w:id="1402826947">
      <w:bodyDiv w:val="1"/>
      <w:marLeft w:val="0"/>
      <w:marRight w:val="0"/>
      <w:marTop w:val="0"/>
      <w:marBottom w:val="0"/>
      <w:divBdr>
        <w:top w:val="none" w:sz="0" w:space="0" w:color="auto"/>
        <w:left w:val="none" w:sz="0" w:space="0" w:color="auto"/>
        <w:bottom w:val="none" w:sz="0" w:space="0" w:color="auto"/>
        <w:right w:val="none" w:sz="0" w:space="0" w:color="auto"/>
      </w:divBdr>
    </w:div>
    <w:div w:id="1403142623">
      <w:bodyDiv w:val="1"/>
      <w:marLeft w:val="0"/>
      <w:marRight w:val="0"/>
      <w:marTop w:val="0"/>
      <w:marBottom w:val="0"/>
      <w:divBdr>
        <w:top w:val="none" w:sz="0" w:space="0" w:color="auto"/>
        <w:left w:val="none" w:sz="0" w:space="0" w:color="auto"/>
        <w:bottom w:val="none" w:sz="0" w:space="0" w:color="auto"/>
        <w:right w:val="none" w:sz="0" w:space="0" w:color="auto"/>
      </w:divBdr>
    </w:div>
    <w:div w:id="1414546823">
      <w:bodyDiv w:val="1"/>
      <w:marLeft w:val="0"/>
      <w:marRight w:val="0"/>
      <w:marTop w:val="0"/>
      <w:marBottom w:val="0"/>
      <w:divBdr>
        <w:top w:val="none" w:sz="0" w:space="0" w:color="auto"/>
        <w:left w:val="none" w:sz="0" w:space="0" w:color="auto"/>
        <w:bottom w:val="none" w:sz="0" w:space="0" w:color="auto"/>
        <w:right w:val="none" w:sz="0" w:space="0" w:color="auto"/>
      </w:divBdr>
    </w:div>
    <w:div w:id="1418089298">
      <w:bodyDiv w:val="1"/>
      <w:marLeft w:val="0"/>
      <w:marRight w:val="0"/>
      <w:marTop w:val="0"/>
      <w:marBottom w:val="0"/>
      <w:divBdr>
        <w:top w:val="none" w:sz="0" w:space="0" w:color="auto"/>
        <w:left w:val="none" w:sz="0" w:space="0" w:color="auto"/>
        <w:bottom w:val="none" w:sz="0" w:space="0" w:color="auto"/>
        <w:right w:val="none" w:sz="0" w:space="0" w:color="auto"/>
      </w:divBdr>
    </w:div>
    <w:div w:id="1443913171">
      <w:bodyDiv w:val="1"/>
      <w:marLeft w:val="0"/>
      <w:marRight w:val="0"/>
      <w:marTop w:val="0"/>
      <w:marBottom w:val="0"/>
      <w:divBdr>
        <w:top w:val="none" w:sz="0" w:space="0" w:color="auto"/>
        <w:left w:val="none" w:sz="0" w:space="0" w:color="auto"/>
        <w:bottom w:val="none" w:sz="0" w:space="0" w:color="auto"/>
        <w:right w:val="none" w:sz="0" w:space="0" w:color="auto"/>
      </w:divBdr>
    </w:div>
    <w:div w:id="1452358471">
      <w:bodyDiv w:val="1"/>
      <w:marLeft w:val="0"/>
      <w:marRight w:val="0"/>
      <w:marTop w:val="0"/>
      <w:marBottom w:val="0"/>
      <w:divBdr>
        <w:top w:val="none" w:sz="0" w:space="0" w:color="auto"/>
        <w:left w:val="none" w:sz="0" w:space="0" w:color="auto"/>
        <w:bottom w:val="none" w:sz="0" w:space="0" w:color="auto"/>
        <w:right w:val="none" w:sz="0" w:space="0" w:color="auto"/>
      </w:divBdr>
    </w:div>
    <w:div w:id="1456019833">
      <w:bodyDiv w:val="1"/>
      <w:marLeft w:val="0"/>
      <w:marRight w:val="0"/>
      <w:marTop w:val="0"/>
      <w:marBottom w:val="0"/>
      <w:divBdr>
        <w:top w:val="none" w:sz="0" w:space="0" w:color="auto"/>
        <w:left w:val="none" w:sz="0" w:space="0" w:color="auto"/>
        <w:bottom w:val="none" w:sz="0" w:space="0" w:color="auto"/>
        <w:right w:val="none" w:sz="0" w:space="0" w:color="auto"/>
      </w:divBdr>
    </w:div>
    <w:div w:id="1457062114">
      <w:bodyDiv w:val="1"/>
      <w:marLeft w:val="0"/>
      <w:marRight w:val="0"/>
      <w:marTop w:val="0"/>
      <w:marBottom w:val="0"/>
      <w:divBdr>
        <w:top w:val="none" w:sz="0" w:space="0" w:color="auto"/>
        <w:left w:val="none" w:sz="0" w:space="0" w:color="auto"/>
        <w:bottom w:val="none" w:sz="0" w:space="0" w:color="auto"/>
        <w:right w:val="none" w:sz="0" w:space="0" w:color="auto"/>
      </w:divBdr>
    </w:div>
    <w:div w:id="1477530598">
      <w:bodyDiv w:val="1"/>
      <w:marLeft w:val="0"/>
      <w:marRight w:val="0"/>
      <w:marTop w:val="0"/>
      <w:marBottom w:val="0"/>
      <w:divBdr>
        <w:top w:val="none" w:sz="0" w:space="0" w:color="auto"/>
        <w:left w:val="none" w:sz="0" w:space="0" w:color="auto"/>
        <w:bottom w:val="none" w:sz="0" w:space="0" w:color="auto"/>
        <w:right w:val="none" w:sz="0" w:space="0" w:color="auto"/>
      </w:divBdr>
    </w:div>
    <w:div w:id="1485580661">
      <w:bodyDiv w:val="1"/>
      <w:marLeft w:val="0"/>
      <w:marRight w:val="0"/>
      <w:marTop w:val="0"/>
      <w:marBottom w:val="0"/>
      <w:divBdr>
        <w:top w:val="none" w:sz="0" w:space="0" w:color="auto"/>
        <w:left w:val="none" w:sz="0" w:space="0" w:color="auto"/>
        <w:bottom w:val="none" w:sz="0" w:space="0" w:color="auto"/>
        <w:right w:val="none" w:sz="0" w:space="0" w:color="auto"/>
      </w:divBdr>
    </w:div>
    <w:div w:id="1495487782">
      <w:bodyDiv w:val="1"/>
      <w:marLeft w:val="0"/>
      <w:marRight w:val="0"/>
      <w:marTop w:val="0"/>
      <w:marBottom w:val="0"/>
      <w:divBdr>
        <w:top w:val="none" w:sz="0" w:space="0" w:color="auto"/>
        <w:left w:val="none" w:sz="0" w:space="0" w:color="auto"/>
        <w:bottom w:val="none" w:sz="0" w:space="0" w:color="auto"/>
        <w:right w:val="none" w:sz="0" w:space="0" w:color="auto"/>
      </w:divBdr>
    </w:div>
    <w:div w:id="1495729830">
      <w:bodyDiv w:val="1"/>
      <w:marLeft w:val="0"/>
      <w:marRight w:val="0"/>
      <w:marTop w:val="0"/>
      <w:marBottom w:val="0"/>
      <w:divBdr>
        <w:top w:val="none" w:sz="0" w:space="0" w:color="auto"/>
        <w:left w:val="none" w:sz="0" w:space="0" w:color="auto"/>
        <w:bottom w:val="none" w:sz="0" w:space="0" w:color="auto"/>
        <w:right w:val="none" w:sz="0" w:space="0" w:color="auto"/>
      </w:divBdr>
    </w:div>
    <w:div w:id="1502424964">
      <w:bodyDiv w:val="1"/>
      <w:marLeft w:val="0"/>
      <w:marRight w:val="0"/>
      <w:marTop w:val="0"/>
      <w:marBottom w:val="0"/>
      <w:divBdr>
        <w:top w:val="none" w:sz="0" w:space="0" w:color="auto"/>
        <w:left w:val="none" w:sz="0" w:space="0" w:color="auto"/>
        <w:bottom w:val="none" w:sz="0" w:space="0" w:color="auto"/>
        <w:right w:val="none" w:sz="0" w:space="0" w:color="auto"/>
      </w:divBdr>
    </w:div>
    <w:div w:id="1534882681">
      <w:bodyDiv w:val="1"/>
      <w:marLeft w:val="0"/>
      <w:marRight w:val="0"/>
      <w:marTop w:val="0"/>
      <w:marBottom w:val="0"/>
      <w:divBdr>
        <w:top w:val="none" w:sz="0" w:space="0" w:color="auto"/>
        <w:left w:val="none" w:sz="0" w:space="0" w:color="auto"/>
        <w:bottom w:val="none" w:sz="0" w:space="0" w:color="auto"/>
        <w:right w:val="none" w:sz="0" w:space="0" w:color="auto"/>
      </w:divBdr>
    </w:div>
    <w:div w:id="1536694015">
      <w:bodyDiv w:val="1"/>
      <w:marLeft w:val="0"/>
      <w:marRight w:val="0"/>
      <w:marTop w:val="0"/>
      <w:marBottom w:val="0"/>
      <w:divBdr>
        <w:top w:val="none" w:sz="0" w:space="0" w:color="auto"/>
        <w:left w:val="none" w:sz="0" w:space="0" w:color="auto"/>
        <w:bottom w:val="none" w:sz="0" w:space="0" w:color="auto"/>
        <w:right w:val="none" w:sz="0" w:space="0" w:color="auto"/>
      </w:divBdr>
    </w:div>
    <w:div w:id="1548444703">
      <w:bodyDiv w:val="1"/>
      <w:marLeft w:val="0"/>
      <w:marRight w:val="0"/>
      <w:marTop w:val="0"/>
      <w:marBottom w:val="0"/>
      <w:divBdr>
        <w:top w:val="none" w:sz="0" w:space="0" w:color="auto"/>
        <w:left w:val="none" w:sz="0" w:space="0" w:color="auto"/>
        <w:bottom w:val="none" w:sz="0" w:space="0" w:color="auto"/>
        <w:right w:val="none" w:sz="0" w:space="0" w:color="auto"/>
      </w:divBdr>
    </w:div>
    <w:div w:id="1560633564">
      <w:bodyDiv w:val="1"/>
      <w:marLeft w:val="0"/>
      <w:marRight w:val="0"/>
      <w:marTop w:val="0"/>
      <w:marBottom w:val="0"/>
      <w:divBdr>
        <w:top w:val="none" w:sz="0" w:space="0" w:color="auto"/>
        <w:left w:val="none" w:sz="0" w:space="0" w:color="auto"/>
        <w:bottom w:val="none" w:sz="0" w:space="0" w:color="auto"/>
        <w:right w:val="none" w:sz="0" w:space="0" w:color="auto"/>
      </w:divBdr>
    </w:div>
    <w:div w:id="1564482996">
      <w:bodyDiv w:val="1"/>
      <w:marLeft w:val="0"/>
      <w:marRight w:val="0"/>
      <w:marTop w:val="0"/>
      <w:marBottom w:val="0"/>
      <w:divBdr>
        <w:top w:val="none" w:sz="0" w:space="0" w:color="auto"/>
        <w:left w:val="none" w:sz="0" w:space="0" w:color="auto"/>
        <w:bottom w:val="none" w:sz="0" w:space="0" w:color="auto"/>
        <w:right w:val="none" w:sz="0" w:space="0" w:color="auto"/>
      </w:divBdr>
    </w:div>
    <w:div w:id="1571378280">
      <w:bodyDiv w:val="1"/>
      <w:marLeft w:val="0"/>
      <w:marRight w:val="0"/>
      <w:marTop w:val="0"/>
      <w:marBottom w:val="0"/>
      <w:divBdr>
        <w:top w:val="none" w:sz="0" w:space="0" w:color="auto"/>
        <w:left w:val="none" w:sz="0" w:space="0" w:color="auto"/>
        <w:bottom w:val="none" w:sz="0" w:space="0" w:color="auto"/>
        <w:right w:val="none" w:sz="0" w:space="0" w:color="auto"/>
      </w:divBdr>
    </w:div>
    <w:div w:id="1571649936">
      <w:bodyDiv w:val="1"/>
      <w:marLeft w:val="0"/>
      <w:marRight w:val="0"/>
      <w:marTop w:val="0"/>
      <w:marBottom w:val="0"/>
      <w:divBdr>
        <w:top w:val="none" w:sz="0" w:space="0" w:color="auto"/>
        <w:left w:val="none" w:sz="0" w:space="0" w:color="auto"/>
        <w:bottom w:val="none" w:sz="0" w:space="0" w:color="auto"/>
        <w:right w:val="none" w:sz="0" w:space="0" w:color="auto"/>
      </w:divBdr>
    </w:div>
    <w:div w:id="1571891848">
      <w:bodyDiv w:val="1"/>
      <w:marLeft w:val="0"/>
      <w:marRight w:val="0"/>
      <w:marTop w:val="0"/>
      <w:marBottom w:val="0"/>
      <w:divBdr>
        <w:top w:val="none" w:sz="0" w:space="0" w:color="auto"/>
        <w:left w:val="none" w:sz="0" w:space="0" w:color="auto"/>
        <w:bottom w:val="none" w:sz="0" w:space="0" w:color="auto"/>
        <w:right w:val="none" w:sz="0" w:space="0" w:color="auto"/>
      </w:divBdr>
    </w:div>
    <w:div w:id="1572041688">
      <w:bodyDiv w:val="1"/>
      <w:marLeft w:val="0"/>
      <w:marRight w:val="0"/>
      <w:marTop w:val="0"/>
      <w:marBottom w:val="0"/>
      <w:divBdr>
        <w:top w:val="none" w:sz="0" w:space="0" w:color="auto"/>
        <w:left w:val="none" w:sz="0" w:space="0" w:color="auto"/>
        <w:bottom w:val="none" w:sz="0" w:space="0" w:color="auto"/>
        <w:right w:val="none" w:sz="0" w:space="0" w:color="auto"/>
      </w:divBdr>
    </w:div>
    <w:div w:id="1572690538">
      <w:bodyDiv w:val="1"/>
      <w:marLeft w:val="0"/>
      <w:marRight w:val="0"/>
      <w:marTop w:val="0"/>
      <w:marBottom w:val="0"/>
      <w:divBdr>
        <w:top w:val="none" w:sz="0" w:space="0" w:color="auto"/>
        <w:left w:val="none" w:sz="0" w:space="0" w:color="auto"/>
        <w:bottom w:val="none" w:sz="0" w:space="0" w:color="auto"/>
        <w:right w:val="none" w:sz="0" w:space="0" w:color="auto"/>
      </w:divBdr>
    </w:div>
    <w:div w:id="1576159165">
      <w:bodyDiv w:val="1"/>
      <w:marLeft w:val="0"/>
      <w:marRight w:val="0"/>
      <w:marTop w:val="0"/>
      <w:marBottom w:val="0"/>
      <w:divBdr>
        <w:top w:val="none" w:sz="0" w:space="0" w:color="auto"/>
        <w:left w:val="none" w:sz="0" w:space="0" w:color="auto"/>
        <w:bottom w:val="none" w:sz="0" w:space="0" w:color="auto"/>
        <w:right w:val="none" w:sz="0" w:space="0" w:color="auto"/>
      </w:divBdr>
    </w:div>
    <w:div w:id="1578007028">
      <w:bodyDiv w:val="1"/>
      <w:marLeft w:val="0"/>
      <w:marRight w:val="0"/>
      <w:marTop w:val="0"/>
      <w:marBottom w:val="0"/>
      <w:divBdr>
        <w:top w:val="none" w:sz="0" w:space="0" w:color="auto"/>
        <w:left w:val="none" w:sz="0" w:space="0" w:color="auto"/>
        <w:bottom w:val="none" w:sz="0" w:space="0" w:color="auto"/>
        <w:right w:val="none" w:sz="0" w:space="0" w:color="auto"/>
      </w:divBdr>
    </w:div>
    <w:div w:id="1590383149">
      <w:bodyDiv w:val="1"/>
      <w:marLeft w:val="0"/>
      <w:marRight w:val="0"/>
      <w:marTop w:val="0"/>
      <w:marBottom w:val="0"/>
      <w:divBdr>
        <w:top w:val="none" w:sz="0" w:space="0" w:color="auto"/>
        <w:left w:val="none" w:sz="0" w:space="0" w:color="auto"/>
        <w:bottom w:val="none" w:sz="0" w:space="0" w:color="auto"/>
        <w:right w:val="none" w:sz="0" w:space="0" w:color="auto"/>
      </w:divBdr>
    </w:div>
    <w:div w:id="1592080355">
      <w:bodyDiv w:val="1"/>
      <w:marLeft w:val="0"/>
      <w:marRight w:val="0"/>
      <w:marTop w:val="0"/>
      <w:marBottom w:val="0"/>
      <w:divBdr>
        <w:top w:val="none" w:sz="0" w:space="0" w:color="auto"/>
        <w:left w:val="none" w:sz="0" w:space="0" w:color="auto"/>
        <w:bottom w:val="none" w:sz="0" w:space="0" w:color="auto"/>
        <w:right w:val="none" w:sz="0" w:space="0" w:color="auto"/>
      </w:divBdr>
    </w:div>
    <w:div w:id="1593970620">
      <w:bodyDiv w:val="1"/>
      <w:marLeft w:val="0"/>
      <w:marRight w:val="0"/>
      <w:marTop w:val="0"/>
      <w:marBottom w:val="0"/>
      <w:divBdr>
        <w:top w:val="none" w:sz="0" w:space="0" w:color="auto"/>
        <w:left w:val="none" w:sz="0" w:space="0" w:color="auto"/>
        <w:bottom w:val="none" w:sz="0" w:space="0" w:color="auto"/>
        <w:right w:val="none" w:sz="0" w:space="0" w:color="auto"/>
      </w:divBdr>
    </w:div>
    <w:div w:id="1601183194">
      <w:bodyDiv w:val="1"/>
      <w:marLeft w:val="0"/>
      <w:marRight w:val="0"/>
      <w:marTop w:val="0"/>
      <w:marBottom w:val="0"/>
      <w:divBdr>
        <w:top w:val="none" w:sz="0" w:space="0" w:color="auto"/>
        <w:left w:val="none" w:sz="0" w:space="0" w:color="auto"/>
        <w:bottom w:val="none" w:sz="0" w:space="0" w:color="auto"/>
        <w:right w:val="none" w:sz="0" w:space="0" w:color="auto"/>
      </w:divBdr>
    </w:div>
    <w:div w:id="1606812205">
      <w:bodyDiv w:val="1"/>
      <w:marLeft w:val="0"/>
      <w:marRight w:val="0"/>
      <w:marTop w:val="0"/>
      <w:marBottom w:val="0"/>
      <w:divBdr>
        <w:top w:val="none" w:sz="0" w:space="0" w:color="auto"/>
        <w:left w:val="none" w:sz="0" w:space="0" w:color="auto"/>
        <w:bottom w:val="none" w:sz="0" w:space="0" w:color="auto"/>
        <w:right w:val="none" w:sz="0" w:space="0" w:color="auto"/>
      </w:divBdr>
    </w:div>
    <w:div w:id="1610623651">
      <w:bodyDiv w:val="1"/>
      <w:marLeft w:val="0"/>
      <w:marRight w:val="0"/>
      <w:marTop w:val="0"/>
      <w:marBottom w:val="0"/>
      <w:divBdr>
        <w:top w:val="none" w:sz="0" w:space="0" w:color="auto"/>
        <w:left w:val="none" w:sz="0" w:space="0" w:color="auto"/>
        <w:bottom w:val="none" w:sz="0" w:space="0" w:color="auto"/>
        <w:right w:val="none" w:sz="0" w:space="0" w:color="auto"/>
      </w:divBdr>
    </w:div>
    <w:div w:id="1615556912">
      <w:bodyDiv w:val="1"/>
      <w:marLeft w:val="0"/>
      <w:marRight w:val="0"/>
      <w:marTop w:val="0"/>
      <w:marBottom w:val="0"/>
      <w:divBdr>
        <w:top w:val="none" w:sz="0" w:space="0" w:color="auto"/>
        <w:left w:val="none" w:sz="0" w:space="0" w:color="auto"/>
        <w:bottom w:val="none" w:sz="0" w:space="0" w:color="auto"/>
        <w:right w:val="none" w:sz="0" w:space="0" w:color="auto"/>
      </w:divBdr>
    </w:div>
    <w:div w:id="1621372119">
      <w:bodyDiv w:val="1"/>
      <w:marLeft w:val="0"/>
      <w:marRight w:val="0"/>
      <w:marTop w:val="0"/>
      <w:marBottom w:val="0"/>
      <w:divBdr>
        <w:top w:val="none" w:sz="0" w:space="0" w:color="auto"/>
        <w:left w:val="none" w:sz="0" w:space="0" w:color="auto"/>
        <w:bottom w:val="none" w:sz="0" w:space="0" w:color="auto"/>
        <w:right w:val="none" w:sz="0" w:space="0" w:color="auto"/>
      </w:divBdr>
    </w:div>
    <w:div w:id="1622809034">
      <w:bodyDiv w:val="1"/>
      <w:marLeft w:val="0"/>
      <w:marRight w:val="0"/>
      <w:marTop w:val="0"/>
      <w:marBottom w:val="0"/>
      <w:divBdr>
        <w:top w:val="none" w:sz="0" w:space="0" w:color="auto"/>
        <w:left w:val="none" w:sz="0" w:space="0" w:color="auto"/>
        <w:bottom w:val="none" w:sz="0" w:space="0" w:color="auto"/>
        <w:right w:val="none" w:sz="0" w:space="0" w:color="auto"/>
      </w:divBdr>
    </w:div>
    <w:div w:id="1624967203">
      <w:bodyDiv w:val="1"/>
      <w:marLeft w:val="0"/>
      <w:marRight w:val="0"/>
      <w:marTop w:val="0"/>
      <w:marBottom w:val="0"/>
      <w:divBdr>
        <w:top w:val="none" w:sz="0" w:space="0" w:color="auto"/>
        <w:left w:val="none" w:sz="0" w:space="0" w:color="auto"/>
        <w:bottom w:val="none" w:sz="0" w:space="0" w:color="auto"/>
        <w:right w:val="none" w:sz="0" w:space="0" w:color="auto"/>
      </w:divBdr>
    </w:div>
    <w:div w:id="1637176529">
      <w:bodyDiv w:val="1"/>
      <w:marLeft w:val="0"/>
      <w:marRight w:val="0"/>
      <w:marTop w:val="0"/>
      <w:marBottom w:val="0"/>
      <w:divBdr>
        <w:top w:val="none" w:sz="0" w:space="0" w:color="auto"/>
        <w:left w:val="none" w:sz="0" w:space="0" w:color="auto"/>
        <w:bottom w:val="none" w:sz="0" w:space="0" w:color="auto"/>
        <w:right w:val="none" w:sz="0" w:space="0" w:color="auto"/>
      </w:divBdr>
    </w:div>
    <w:div w:id="1639914801">
      <w:bodyDiv w:val="1"/>
      <w:marLeft w:val="0"/>
      <w:marRight w:val="0"/>
      <w:marTop w:val="0"/>
      <w:marBottom w:val="0"/>
      <w:divBdr>
        <w:top w:val="none" w:sz="0" w:space="0" w:color="auto"/>
        <w:left w:val="none" w:sz="0" w:space="0" w:color="auto"/>
        <w:bottom w:val="none" w:sz="0" w:space="0" w:color="auto"/>
        <w:right w:val="none" w:sz="0" w:space="0" w:color="auto"/>
      </w:divBdr>
    </w:div>
    <w:div w:id="1648783047">
      <w:bodyDiv w:val="1"/>
      <w:marLeft w:val="0"/>
      <w:marRight w:val="0"/>
      <w:marTop w:val="0"/>
      <w:marBottom w:val="0"/>
      <w:divBdr>
        <w:top w:val="none" w:sz="0" w:space="0" w:color="auto"/>
        <w:left w:val="none" w:sz="0" w:space="0" w:color="auto"/>
        <w:bottom w:val="none" w:sz="0" w:space="0" w:color="auto"/>
        <w:right w:val="none" w:sz="0" w:space="0" w:color="auto"/>
      </w:divBdr>
    </w:div>
    <w:div w:id="1658536675">
      <w:bodyDiv w:val="1"/>
      <w:marLeft w:val="0"/>
      <w:marRight w:val="0"/>
      <w:marTop w:val="0"/>
      <w:marBottom w:val="0"/>
      <w:divBdr>
        <w:top w:val="none" w:sz="0" w:space="0" w:color="auto"/>
        <w:left w:val="none" w:sz="0" w:space="0" w:color="auto"/>
        <w:bottom w:val="none" w:sz="0" w:space="0" w:color="auto"/>
        <w:right w:val="none" w:sz="0" w:space="0" w:color="auto"/>
      </w:divBdr>
    </w:div>
    <w:div w:id="1660578668">
      <w:bodyDiv w:val="1"/>
      <w:marLeft w:val="0"/>
      <w:marRight w:val="0"/>
      <w:marTop w:val="0"/>
      <w:marBottom w:val="0"/>
      <w:divBdr>
        <w:top w:val="none" w:sz="0" w:space="0" w:color="auto"/>
        <w:left w:val="none" w:sz="0" w:space="0" w:color="auto"/>
        <w:bottom w:val="none" w:sz="0" w:space="0" w:color="auto"/>
        <w:right w:val="none" w:sz="0" w:space="0" w:color="auto"/>
      </w:divBdr>
    </w:div>
    <w:div w:id="1686588449">
      <w:bodyDiv w:val="1"/>
      <w:marLeft w:val="0"/>
      <w:marRight w:val="0"/>
      <w:marTop w:val="0"/>
      <w:marBottom w:val="0"/>
      <w:divBdr>
        <w:top w:val="none" w:sz="0" w:space="0" w:color="auto"/>
        <w:left w:val="none" w:sz="0" w:space="0" w:color="auto"/>
        <w:bottom w:val="none" w:sz="0" w:space="0" w:color="auto"/>
        <w:right w:val="none" w:sz="0" w:space="0" w:color="auto"/>
      </w:divBdr>
    </w:div>
    <w:div w:id="1690988500">
      <w:bodyDiv w:val="1"/>
      <w:marLeft w:val="0"/>
      <w:marRight w:val="0"/>
      <w:marTop w:val="0"/>
      <w:marBottom w:val="0"/>
      <w:divBdr>
        <w:top w:val="none" w:sz="0" w:space="0" w:color="auto"/>
        <w:left w:val="none" w:sz="0" w:space="0" w:color="auto"/>
        <w:bottom w:val="none" w:sz="0" w:space="0" w:color="auto"/>
        <w:right w:val="none" w:sz="0" w:space="0" w:color="auto"/>
      </w:divBdr>
    </w:div>
    <w:div w:id="1694110524">
      <w:bodyDiv w:val="1"/>
      <w:marLeft w:val="0"/>
      <w:marRight w:val="0"/>
      <w:marTop w:val="0"/>
      <w:marBottom w:val="0"/>
      <w:divBdr>
        <w:top w:val="none" w:sz="0" w:space="0" w:color="auto"/>
        <w:left w:val="none" w:sz="0" w:space="0" w:color="auto"/>
        <w:bottom w:val="none" w:sz="0" w:space="0" w:color="auto"/>
        <w:right w:val="none" w:sz="0" w:space="0" w:color="auto"/>
      </w:divBdr>
    </w:div>
    <w:div w:id="1704820455">
      <w:bodyDiv w:val="1"/>
      <w:marLeft w:val="0"/>
      <w:marRight w:val="0"/>
      <w:marTop w:val="0"/>
      <w:marBottom w:val="0"/>
      <w:divBdr>
        <w:top w:val="none" w:sz="0" w:space="0" w:color="auto"/>
        <w:left w:val="none" w:sz="0" w:space="0" w:color="auto"/>
        <w:bottom w:val="none" w:sz="0" w:space="0" w:color="auto"/>
        <w:right w:val="none" w:sz="0" w:space="0" w:color="auto"/>
      </w:divBdr>
    </w:div>
    <w:div w:id="1706440714">
      <w:bodyDiv w:val="1"/>
      <w:marLeft w:val="0"/>
      <w:marRight w:val="0"/>
      <w:marTop w:val="0"/>
      <w:marBottom w:val="0"/>
      <w:divBdr>
        <w:top w:val="none" w:sz="0" w:space="0" w:color="auto"/>
        <w:left w:val="none" w:sz="0" w:space="0" w:color="auto"/>
        <w:bottom w:val="none" w:sz="0" w:space="0" w:color="auto"/>
        <w:right w:val="none" w:sz="0" w:space="0" w:color="auto"/>
      </w:divBdr>
    </w:div>
    <w:div w:id="1713185372">
      <w:bodyDiv w:val="1"/>
      <w:marLeft w:val="0"/>
      <w:marRight w:val="0"/>
      <w:marTop w:val="0"/>
      <w:marBottom w:val="0"/>
      <w:divBdr>
        <w:top w:val="none" w:sz="0" w:space="0" w:color="auto"/>
        <w:left w:val="none" w:sz="0" w:space="0" w:color="auto"/>
        <w:bottom w:val="none" w:sz="0" w:space="0" w:color="auto"/>
        <w:right w:val="none" w:sz="0" w:space="0" w:color="auto"/>
      </w:divBdr>
    </w:div>
    <w:div w:id="1724014116">
      <w:bodyDiv w:val="1"/>
      <w:marLeft w:val="0"/>
      <w:marRight w:val="0"/>
      <w:marTop w:val="0"/>
      <w:marBottom w:val="0"/>
      <w:divBdr>
        <w:top w:val="none" w:sz="0" w:space="0" w:color="auto"/>
        <w:left w:val="none" w:sz="0" w:space="0" w:color="auto"/>
        <w:bottom w:val="none" w:sz="0" w:space="0" w:color="auto"/>
        <w:right w:val="none" w:sz="0" w:space="0" w:color="auto"/>
      </w:divBdr>
    </w:div>
    <w:div w:id="1726179159">
      <w:bodyDiv w:val="1"/>
      <w:marLeft w:val="0"/>
      <w:marRight w:val="0"/>
      <w:marTop w:val="0"/>
      <w:marBottom w:val="0"/>
      <w:divBdr>
        <w:top w:val="none" w:sz="0" w:space="0" w:color="auto"/>
        <w:left w:val="none" w:sz="0" w:space="0" w:color="auto"/>
        <w:bottom w:val="none" w:sz="0" w:space="0" w:color="auto"/>
        <w:right w:val="none" w:sz="0" w:space="0" w:color="auto"/>
      </w:divBdr>
    </w:div>
    <w:div w:id="1760640031">
      <w:bodyDiv w:val="1"/>
      <w:marLeft w:val="0"/>
      <w:marRight w:val="0"/>
      <w:marTop w:val="0"/>
      <w:marBottom w:val="0"/>
      <w:divBdr>
        <w:top w:val="none" w:sz="0" w:space="0" w:color="auto"/>
        <w:left w:val="none" w:sz="0" w:space="0" w:color="auto"/>
        <w:bottom w:val="none" w:sz="0" w:space="0" w:color="auto"/>
        <w:right w:val="none" w:sz="0" w:space="0" w:color="auto"/>
      </w:divBdr>
    </w:div>
    <w:div w:id="1779442827">
      <w:bodyDiv w:val="1"/>
      <w:marLeft w:val="0"/>
      <w:marRight w:val="0"/>
      <w:marTop w:val="0"/>
      <w:marBottom w:val="0"/>
      <w:divBdr>
        <w:top w:val="none" w:sz="0" w:space="0" w:color="auto"/>
        <w:left w:val="none" w:sz="0" w:space="0" w:color="auto"/>
        <w:bottom w:val="none" w:sz="0" w:space="0" w:color="auto"/>
        <w:right w:val="none" w:sz="0" w:space="0" w:color="auto"/>
      </w:divBdr>
    </w:div>
    <w:div w:id="1808546566">
      <w:bodyDiv w:val="1"/>
      <w:marLeft w:val="0"/>
      <w:marRight w:val="0"/>
      <w:marTop w:val="0"/>
      <w:marBottom w:val="0"/>
      <w:divBdr>
        <w:top w:val="none" w:sz="0" w:space="0" w:color="auto"/>
        <w:left w:val="none" w:sz="0" w:space="0" w:color="auto"/>
        <w:bottom w:val="none" w:sz="0" w:space="0" w:color="auto"/>
        <w:right w:val="none" w:sz="0" w:space="0" w:color="auto"/>
      </w:divBdr>
    </w:div>
    <w:div w:id="1818840367">
      <w:bodyDiv w:val="1"/>
      <w:marLeft w:val="0"/>
      <w:marRight w:val="0"/>
      <w:marTop w:val="0"/>
      <w:marBottom w:val="0"/>
      <w:divBdr>
        <w:top w:val="none" w:sz="0" w:space="0" w:color="auto"/>
        <w:left w:val="none" w:sz="0" w:space="0" w:color="auto"/>
        <w:bottom w:val="none" w:sz="0" w:space="0" w:color="auto"/>
        <w:right w:val="none" w:sz="0" w:space="0" w:color="auto"/>
      </w:divBdr>
    </w:div>
    <w:div w:id="1820728605">
      <w:bodyDiv w:val="1"/>
      <w:marLeft w:val="0"/>
      <w:marRight w:val="0"/>
      <w:marTop w:val="0"/>
      <w:marBottom w:val="0"/>
      <w:divBdr>
        <w:top w:val="none" w:sz="0" w:space="0" w:color="auto"/>
        <w:left w:val="none" w:sz="0" w:space="0" w:color="auto"/>
        <w:bottom w:val="none" w:sz="0" w:space="0" w:color="auto"/>
        <w:right w:val="none" w:sz="0" w:space="0" w:color="auto"/>
      </w:divBdr>
    </w:div>
    <w:div w:id="1821268119">
      <w:bodyDiv w:val="1"/>
      <w:marLeft w:val="0"/>
      <w:marRight w:val="0"/>
      <w:marTop w:val="0"/>
      <w:marBottom w:val="0"/>
      <w:divBdr>
        <w:top w:val="none" w:sz="0" w:space="0" w:color="auto"/>
        <w:left w:val="none" w:sz="0" w:space="0" w:color="auto"/>
        <w:bottom w:val="none" w:sz="0" w:space="0" w:color="auto"/>
        <w:right w:val="none" w:sz="0" w:space="0" w:color="auto"/>
      </w:divBdr>
    </w:div>
    <w:div w:id="1827278454">
      <w:bodyDiv w:val="1"/>
      <w:marLeft w:val="0"/>
      <w:marRight w:val="0"/>
      <w:marTop w:val="0"/>
      <w:marBottom w:val="0"/>
      <w:divBdr>
        <w:top w:val="none" w:sz="0" w:space="0" w:color="auto"/>
        <w:left w:val="none" w:sz="0" w:space="0" w:color="auto"/>
        <w:bottom w:val="none" w:sz="0" w:space="0" w:color="auto"/>
        <w:right w:val="none" w:sz="0" w:space="0" w:color="auto"/>
      </w:divBdr>
    </w:div>
    <w:div w:id="1827352863">
      <w:bodyDiv w:val="1"/>
      <w:marLeft w:val="0"/>
      <w:marRight w:val="0"/>
      <w:marTop w:val="0"/>
      <w:marBottom w:val="0"/>
      <w:divBdr>
        <w:top w:val="none" w:sz="0" w:space="0" w:color="auto"/>
        <w:left w:val="none" w:sz="0" w:space="0" w:color="auto"/>
        <w:bottom w:val="none" w:sz="0" w:space="0" w:color="auto"/>
        <w:right w:val="none" w:sz="0" w:space="0" w:color="auto"/>
      </w:divBdr>
    </w:div>
    <w:div w:id="1827672399">
      <w:bodyDiv w:val="1"/>
      <w:marLeft w:val="0"/>
      <w:marRight w:val="0"/>
      <w:marTop w:val="0"/>
      <w:marBottom w:val="0"/>
      <w:divBdr>
        <w:top w:val="none" w:sz="0" w:space="0" w:color="auto"/>
        <w:left w:val="none" w:sz="0" w:space="0" w:color="auto"/>
        <w:bottom w:val="none" w:sz="0" w:space="0" w:color="auto"/>
        <w:right w:val="none" w:sz="0" w:space="0" w:color="auto"/>
      </w:divBdr>
    </w:div>
    <w:div w:id="1829322923">
      <w:bodyDiv w:val="1"/>
      <w:marLeft w:val="0"/>
      <w:marRight w:val="0"/>
      <w:marTop w:val="0"/>
      <w:marBottom w:val="0"/>
      <w:divBdr>
        <w:top w:val="none" w:sz="0" w:space="0" w:color="auto"/>
        <w:left w:val="none" w:sz="0" w:space="0" w:color="auto"/>
        <w:bottom w:val="none" w:sz="0" w:space="0" w:color="auto"/>
        <w:right w:val="none" w:sz="0" w:space="0" w:color="auto"/>
      </w:divBdr>
    </w:div>
    <w:div w:id="1863977524">
      <w:bodyDiv w:val="1"/>
      <w:marLeft w:val="0"/>
      <w:marRight w:val="0"/>
      <w:marTop w:val="0"/>
      <w:marBottom w:val="0"/>
      <w:divBdr>
        <w:top w:val="none" w:sz="0" w:space="0" w:color="auto"/>
        <w:left w:val="none" w:sz="0" w:space="0" w:color="auto"/>
        <w:bottom w:val="none" w:sz="0" w:space="0" w:color="auto"/>
        <w:right w:val="none" w:sz="0" w:space="0" w:color="auto"/>
      </w:divBdr>
    </w:div>
    <w:div w:id="1894153182">
      <w:bodyDiv w:val="1"/>
      <w:marLeft w:val="0"/>
      <w:marRight w:val="0"/>
      <w:marTop w:val="0"/>
      <w:marBottom w:val="0"/>
      <w:divBdr>
        <w:top w:val="none" w:sz="0" w:space="0" w:color="auto"/>
        <w:left w:val="none" w:sz="0" w:space="0" w:color="auto"/>
        <w:bottom w:val="none" w:sz="0" w:space="0" w:color="auto"/>
        <w:right w:val="none" w:sz="0" w:space="0" w:color="auto"/>
      </w:divBdr>
      <w:divsChild>
        <w:div w:id="719866771">
          <w:marLeft w:val="0"/>
          <w:marRight w:val="0"/>
          <w:marTop w:val="100"/>
          <w:marBottom w:val="0"/>
          <w:divBdr>
            <w:top w:val="none" w:sz="0" w:space="0" w:color="auto"/>
            <w:left w:val="none" w:sz="0" w:space="0" w:color="auto"/>
            <w:bottom w:val="none" w:sz="0" w:space="0" w:color="auto"/>
            <w:right w:val="none" w:sz="0" w:space="0" w:color="auto"/>
          </w:divBdr>
        </w:div>
        <w:div w:id="671026995">
          <w:marLeft w:val="0"/>
          <w:marRight w:val="0"/>
          <w:marTop w:val="0"/>
          <w:marBottom w:val="0"/>
          <w:divBdr>
            <w:top w:val="none" w:sz="0" w:space="0" w:color="auto"/>
            <w:left w:val="none" w:sz="0" w:space="0" w:color="auto"/>
            <w:bottom w:val="none" w:sz="0" w:space="0" w:color="auto"/>
            <w:right w:val="none" w:sz="0" w:space="0" w:color="auto"/>
          </w:divBdr>
          <w:divsChild>
            <w:div w:id="1088619601">
              <w:marLeft w:val="0"/>
              <w:marRight w:val="0"/>
              <w:marTop w:val="0"/>
              <w:marBottom w:val="0"/>
              <w:divBdr>
                <w:top w:val="none" w:sz="0" w:space="0" w:color="auto"/>
                <w:left w:val="none" w:sz="0" w:space="0" w:color="auto"/>
                <w:bottom w:val="none" w:sz="0" w:space="0" w:color="auto"/>
                <w:right w:val="none" w:sz="0" w:space="0" w:color="auto"/>
              </w:divBdr>
              <w:divsChild>
                <w:div w:id="1796830188">
                  <w:marLeft w:val="0"/>
                  <w:marRight w:val="0"/>
                  <w:marTop w:val="0"/>
                  <w:marBottom w:val="0"/>
                  <w:divBdr>
                    <w:top w:val="none" w:sz="0" w:space="0" w:color="auto"/>
                    <w:left w:val="none" w:sz="0" w:space="0" w:color="auto"/>
                    <w:bottom w:val="none" w:sz="0" w:space="0" w:color="auto"/>
                    <w:right w:val="none" w:sz="0" w:space="0" w:color="auto"/>
                  </w:divBdr>
                  <w:divsChild>
                    <w:div w:id="1465659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4386523">
          <w:marLeft w:val="0"/>
          <w:marRight w:val="0"/>
          <w:marTop w:val="0"/>
          <w:marBottom w:val="0"/>
          <w:divBdr>
            <w:top w:val="none" w:sz="0" w:space="0" w:color="auto"/>
            <w:left w:val="none" w:sz="0" w:space="0" w:color="auto"/>
            <w:bottom w:val="none" w:sz="0" w:space="0" w:color="auto"/>
            <w:right w:val="none" w:sz="0" w:space="0" w:color="auto"/>
          </w:divBdr>
          <w:divsChild>
            <w:div w:id="812256848">
              <w:marLeft w:val="0"/>
              <w:marRight w:val="0"/>
              <w:marTop w:val="0"/>
              <w:marBottom w:val="0"/>
              <w:divBdr>
                <w:top w:val="none" w:sz="0" w:space="0" w:color="auto"/>
                <w:left w:val="none" w:sz="0" w:space="0" w:color="auto"/>
                <w:bottom w:val="none" w:sz="0" w:space="0" w:color="auto"/>
                <w:right w:val="none" w:sz="0" w:space="0" w:color="auto"/>
              </w:divBdr>
              <w:divsChild>
                <w:div w:id="366151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7233135">
      <w:bodyDiv w:val="1"/>
      <w:marLeft w:val="0"/>
      <w:marRight w:val="0"/>
      <w:marTop w:val="0"/>
      <w:marBottom w:val="0"/>
      <w:divBdr>
        <w:top w:val="none" w:sz="0" w:space="0" w:color="auto"/>
        <w:left w:val="none" w:sz="0" w:space="0" w:color="auto"/>
        <w:bottom w:val="none" w:sz="0" w:space="0" w:color="auto"/>
        <w:right w:val="none" w:sz="0" w:space="0" w:color="auto"/>
      </w:divBdr>
    </w:div>
    <w:div w:id="1900289905">
      <w:bodyDiv w:val="1"/>
      <w:marLeft w:val="0"/>
      <w:marRight w:val="0"/>
      <w:marTop w:val="0"/>
      <w:marBottom w:val="0"/>
      <w:divBdr>
        <w:top w:val="none" w:sz="0" w:space="0" w:color="auto"/>
        <w:left w:val="none" w:sz="0" w:space="0" w:color="auto"/>
        <w:bottom w:val="none" w:sz="0" w:space="0" w:color="auto"/>
        <w:right w:val="none" w:sz="0" w:space="0" w:color="auto"/>
      </w:divBdr>
    </w:div>
    <w:div w:id="1920551670">
      <w:bodyDiv w:val="1"/>
      <w:marLeft w:val="0"/>
      <w:marRight w:val="0"/>
      <w:marTop w:val="0"/>
      <w:marBottom w:val="0"/>
      <w:divBdr>
        <w:top w:val="none" w:sz="0" w:space="0" w:color="auto"/>
        <w:left w:val="none" w:sz="0" w:space="0" w:color="auto"/>
        <w:bottom w:val="none" w:sz="0" w:space="0" w:color="auto"/>
        <w:right w:val="none" w:sz="0" w:space="0" w:color="auto"/>
      </w:divBdr>
    </w:div>
    <w:div w:id="1925261560">
      <w:bodyDiv w:val="1"/>
      <w:marLeft w:val="0"/>
      <w:marRight w:val="0"/>
      <w:marTop w:val="0"/>
      <w:marBottom w:val="0"/>
      <w:divBdr>
        <w:top w:val="none" w:sz="0" w:space="0" w:color="auto"/>
        <w:left w:val="none" w:sz="0" w:space="0" w:color="auto"/>
        <w:bottom w:val="none" w:sz="0" w:space="0" w:color="auto"/>
        <w:right w:val="none" w:sz="0" w:space="0" w:color="auto"/>
      </w:divBdr>
    </w:div>
    <w:div w:id="1937396518">
      <w:bodyDiv w:val="1"/>
      <w:marLeft w:val="0"/>
      <w:marRight w:val="0"/>
      <w:marTop w:val="0"/>
      <w:marBottom w:val="0"/>
      <w:divBdr>
        <w:top w:val="none" w:sz="0" w:space="0" w:color="auto"/>
        <w:left w:val="none" w:sz="0" w:space="0" w:color="auto"/>
        <w:bottom w:val="none" w:sz="0" w:space="0" w:color="auto"/>
        <w:right w:val="none" w:sz="0" w:space="0" w:color="auto"/>
      </w:divBdr>
    </w:div>
    <w:div w:id="1938054637">
      <w:bodyDiv w:val="1"/>
      <w:marLeft w:val="0"/>
      <w:marRight w:val="0"/>
      <w:marTop w:val="0"/>
      <w:marBottom w:val="0"/>
      <w:divBdr>
        <w:top w:val="none" w:sz="0" w:space="0" w:color="auto"/>
        <w:left w:val="none" w:sz="0" w:space="0" w:color="auto"/>
        <w:bottom w:val="none" w:sz="0" w:space="0" w:color="auto"/>
        <w:right w:val="none" w:sz="0" w:space="0" w:color="auto"/>
      </w:divBdr>
    </w:div>
    <w:div w:id="1940065478">
      <w:bodyDiv w:val="1"/>
      <w:marLeft w:val="0"/>
      <w:marRight w:val="0"/>
      <w:marTop w:val="0"/>
      <w:marBottom w:val="0"/>
      <w:divBdr>
        <w:top w:val="none" w:sz="0" w:space="0" w:color="auto"/>
        <w:left w:val="none" w:sz="0" w:space="0" w:color="auto"/>
        <w:bottom w:val="none" w:sz="0" w:space="0" w:color="auto"/>
        <w:right w:val="none" w:sz="0" w:space="0" w:color="auto"/>
      </w:divBdr>
    </w:div>
    <w:div w:id="1959221428">
      <w:bodyDiv w:val="1"/>
      <w:marLeft w:val="0"/>
      <w:marRight w:val="0"/>
      <w:marTop w:val="0"/>
      <w:marBottom w:val="0"/>
      <w:divBdr>
        <w:top w:val="none" w:sz="0" w:space="0" w:color="auto"/>
        <w:left w:val="none" w:sz="0" w:space="0" w:color="auto"/>
        <w:bottom w:val="none" w:sz="0" w:space="0" w:color="auto"/>
        <w:right w:val="none" w:sz="0" w:space="0" w:color="auto"/>
      </w:divBdr>
    </w:div>
    <w:div w:id="1960187285">
      <w:bodyDiv w:val="1"/>
      <w:marLeft w:val="0"/>
      <w:marRight w:val="0"/>
      <w:marTop w:val="0"/>
      <w:marBottom w:val="0"/>
      <w:divBdr>
        <w:top w:val="none" w:sz="0" w:space="0" w:color="auto"/>
        <w:left w:val="none" w:sz="0" w:space="0" w:color="auto"/>
        <w:bottom w:val="none" w:sz="0" w:space="0" w:color="auto"/>
        <w:right w:val="none" w:sz="0" w:space="0" w:color="auto"/>
      </w:divBdr>
    </w:div>
    <w:div w:id="1962952147">
      <w:bodyDiv w:val="1"/>
      <w:marLeft w:val="0"/>
      <w:marRight w:val="0"/>
      <w:marTop w:val="0"/>
      <w:marBottom w:val="0"/>
      <w:divBdr>
        <w:top w:val="none" w:sz="0" w:space="0" w:color="auto"/>
        <w:left w:val="none" w:sz="0" w:space="0" w:color="auto"/>
        <w:bottom w:val="none" w:sz="0" w:space="0" w:color="auto"/>
        <w:right w:val="none" w:sz="0" w:space="0" w:color="auto"/>
      </w:divBdr>
    </w:div>
    <w:div w:id="1971209262">
      <w:bodyDiv w:val="1"/>
      <w:marLeft w:val="0"/>
      <w:marRight w:val="0"/>
      <w:marTop w:val="0"/>
      <w:marBottom w:val="0"/>
      <w:divBdr>
        <w:top w:val="none" w:sz="0" w:space="0" w:color="auto"/>
        <w:left w:val="none" w:sz="0" w:space="0" w:color="auto"/>
        <w:bottom w:val="none" w:sz="0" w:space="0" w:color="auto"/>
        <w:right w:val="none" w:sz="0" w:space="0" w:color="auto"/>
      </w:divBdr>
    </w:div>
    <w:div w:id="1981500599">
      <w:bodyDiv w:val="1"/>
      <w:marLeft w:val="0"/>
      <w:marRight w:val="0"/>
      <w:marTop w:val="0"/>
      <w:marBottom w:val="0"/>
      <w:divBdr>
        <w:top w:val="none" w:sz="0" w:space="0" w:color="auto"/>
        <w:left w:val="none" w:sz="0" w:space="0" w:color="auto"/>
        <w:bottom w:val="none" w:sz="0" w:space="0" w:color="auto"/>
        <w:right w:val="none" w:sz="0" w:space="0" w:color="auto"/>
      </w:divBdr>
    </w:div>
    <w:div w:id="2009362556">
      <w:bodyDiv w:val="1"/>
      <w:marLeft w:val="0"/>
      <w:marRight w:val="0"/>
      <w:marTop w:val="0"/>
      <w:marBottom w:val="0"/>
      <w:divBdr>
        <w:top w:val="none" w:sz="0" w:space="0" w:color="auto"/>
        <w:left w:val="none" w:sz="0" w:space="0" w:color="auto"/>
        <w:bottom w:val="none" w:sz="0" w:space="0" w:color="auto"/>
        <w:right w:val="none" w:sz="0" w:space="0" w:color="auto"/>
      </w:divBdr>
    </w:div>
    <w:div w:id="2024935718">
      <w:bodyDiv w:val="1"/>
      <w:marLeft w:val="0"/>
      <w:marRight w:val="0"/>
      <w:marTop w:val="0"/>
      <w:marBottom w:val="0"/>
      <w:divBdr>
        <w:top w:val="none" w:sz="0" w:space="0" w:color="auto"/>
        <w:left w:val="none" w:sz="0" w:space="0" w:color="auto"/>
        <w:bottom w:val="none" w:sz="0" w:space="0" w:color="auto"/>
        <w:right w:val="none" w:sz="0" w:space="0" w:color="auto"/>
      </w:divBdr>
    </w:div>
    <w:div w:id="2037726829">
      <w:bodyDiv w:val="1"/>
      <w:marLeft w:val="0"/>
      <w:marRight w:val="0"/>
      <w:marTop w:val="0"/>
      <w:marBottom w:val="0"/>
      <w:divBdr>
        <w:top w:val="none" w:sz="0" w:space="0" w:color="auto"/>
        <w:left w:val="none" w:sz="0" w:space="0" w:color="auto"/>
        <w:bottom w:val="none" w:sz="0" w:space="0" w:color="auto"/>
        <w:right w:val="none" w:sz="0" w:space="0" w:color="auto"/>
      </w:divBdr>
    </w:div>
    <w:div w:id="2046246364">
      <w:bodyDiv w:val="1"/>
      <w:marLeft w:val="0"/>
      <w:marRight w:val="0"/>
      <w:marTop w:val="0"/>
      <w:marBottom w:val="0"/>
      <w:divBdr>
        <w:top w:val="none" w:sz="0" w:space="0" w:color="auto"/>
        <w:left w:val="none" w:sz="0" w:space="0" w:color="auto"/>
        <w:bottom w:val="none" w:sz="0" w:space="0" w:color="auto"/>
        <w:right w:val="none" w:sz="0" w:space="0" w:color="auto"/>
      </w:divBdr>
    </w:div>
    <w:div w:id="2050373901">
      <w:bodyDiv w:val="1"/>
      <w:marLeft w:val="0"/>
      <w:marRight w:val="0"/>
      <w:marTop w:val="0"/>
      <w:marBottom w:val="0"/>
      <w:divBdr>
        <w:top w:val="none" w:sz="0" w:space="0" w:color="auto"/>
        <w:left w:val="none" w:sz="0" w:space="0" w:color="auto"/>
        <w:bottom w:val="none" w:sz="0" w:space="0" w:color="auto"/>
        <w:right w:val="none" w:sz="0" w:space="0" w:color="auto"/>
      </w:divBdr>
    </w:div>
    <w:div w:id="2057965044">
      <w:bodyDiv w:val="1"/>
      <w:marLeft w:val="0"/>
      <w:marRight w:val="0"/>
      <w:marTop w:val="0"/>
      <w:marBottom w:val="0"/>
      <w:divBdr>
        <w:top w:val="none" w:sz="0" w:space="0" w:color="auto"/>
        <w:left w:val="none" w:sz="0" w:space="0" w:color="auto"/>
        <w:bottom w:val="none" w:sz="0" w:space="0" w:color="auto"/>
        <w:right w:val="none" w:sz="0" w:space="0" w:color="auto"/>
      </w:divBdr>
    </w:div>
    <w:div w:id="2058316554">
      <w:bodyDiv w:val="1"/>
      <w:marLeft w:val="0"/>
      <w:marRight w:val="0"/>
      <w:marTop w:val="0"/>
      <w:marBottom w:val="0"/>
      <w:divBdr>
        <w:top w:val="none" w:sz="0" w:space="0" w:color="auto"/>
        <w:left w:val="none" w:sz="0" w:space="0" w:color="auto"/>
        <w:bottom w:val="none" w:sz="0" w:space="0" w:color="auto"/>
        <w:right w:val="none" w:sz="0" w:space="0" w:color="auto"/>
      </w:divBdr>
    </w:div>
    <w:div w:id="2061245917">
      <w:bodyDiv w:val="1"/>
      <w:marLeft w:val="0"/>
      <w:marRight w:val="0"/>
      <w:marTop w:val="0"/>
      <w:marBottom w:val="0"/>
      <w:divBdr>
        <w:top w:val="none" w:sz="0" w:space="0" w:color="auto"/>
        <w:left w:val="none" w:sz="0" w:space="0" w:color="auto"/>
        <w:bottom w:val="none" w:sz="0" w:space="0" w:color="auto"/>
        <w:right w:val="none" w:sz="0" w:space="0" w:color="auto"/>
      </w:divBdr>
    </w:div>
    <w:div w:id="2082867938">
      <w:bodyDiv w:val="1"/>
      <w:marLeft w:val="0"/>
      <w:marRight w:val="0"/>
      <w:marTop w:val="0"/>
      <w:marBottom w:val="0"/>
      <w:divBdr>
        <w:top w:val="none" w:sz="0" w:space="0" w:color="auto"/>
        <w:left w:val="none" w:sz="0" w:space="0" w:color="auto"/>
        <w:bottom w:val="none" w:sz="0" w:space="0" w:color="auto"/>
        <w:right w:val="none" w:sz="0" w:space="0" w:color="auto"/>
      </w:divBdr>
    </w:div>
    <w:div w:id="2094930512">
      <w:bodyDiv w:val="1"/>
      <w:marLeft w:val="0"/>
      <w:marRight w:val="0"/>
      <w:marTop w:val="0"/>
      <w:marBottom w:val="0"/>
      <w:divBdr>
        <w:top w:val="none" w:sz="0" w:space="0" w:color="auto"/>
        <w:left w:val="none" w:sz="0" w:space="0" w:color="auto"/>
        <w:bottom w:val="none" w:sz="0" w:space="0" w:color="auto"/>
        <w:right w:val="none" w:sz="0" w:space="0" w:color="auto"/>
      </w:divBdr>
    </w:div>
    <w:div w:id="2096706370">
      <w:bodyDiv w:val="1"/>
      <w:marLeft w:val="0"/>
      <w:marRight w:val="0"/>
      <w:marTop w:val="0"/>
      <w:marBottom w:val="0"/>
      <w:divBdr>
        <w:top w:val="none" w:sz="0" w:space="0" w:color="auto"/>
        <w:left w:val="none" w:sz="0" w:space="0" w:color="auto"/>
        <w:bottom w:val="none" w:sz="0" w:space="0" w:color="auto"/>
        <w:right w:val="none" w:sz="0" w:space="0" w:color="auto"/>
      </w:divBdr>
    </w:div>
    <w:div w:id="2097550391">
      <w:bodyDiv w:val="1"/>
      <w:marLeft w:val="0"/>
      <w:marRight w:val="0"/>
      <w:marTop w:val="0"/>
      <w:marBottom w:val="0"/>
      <w:divBdr>
        <w:top w:val="none" w:sz="0" w:space="0" w:color="auto"/>
        <w:left w:val="none" w:sz="0" w:space="0" w:color="auto"/>
        <w:bottom w:val="none" w:sz="0" w:space="0" w:color="auto"/>
        <w:right w:val="none" w:sz="0" w:space="0" w:color="auto"/>
      </w:divBdr>
    </w:div>
    <w:div w:id="2106072427">
      <w:bodyDiv w:val="1"/>
      <w:marLeft w:val="0"/>
      <w:marRight w:val="0"/>
      <w:marTop w:val="0"/>
      <w:marBottom w:val="0"/>
      <w:divBdr>
        <w:top w:val="none" w:sz="0" w:space="0" w:color="auto"/>
        <w:left w:val="none" w:sz="0" w:space="0" w:color="auto"/>
        <w:bottom w:val="none" w:sz="0" w:space="0" w:color="auto"/>
        <w:right w:val="none" w:sz="0" w:space="0" w:color="auto"/>
      </w:divBdr>
    </w:div>
    <w:div w:id="2109157787">
      <w:bodyDiv w:val="1"/>
      <w:marLeft w:val="0"/>
      <w:marRight w:val="0"/>
      <w:marTop w:val="0"/>
      <w:marBottom w:val="0"/>
      <w:divBdr>
        <w:top w:val="none" w:sz="0" w:space="0" w:color="auto"/>
        <w:left w:val="none" w:sz="0" w:space="0" w:color="auto"/>
        <w:bottom w:val="none" w:sz="0" w:space="0" w:color="auto"/>
        <w:right w:val="none" w:sz="0" w:space="0" w:color="auto"/>
      </w:divBdr>
    </w:div>
    <w:div w:id="2109543592">
      <w:bodyDiv w:val="1"/>
      <w:marLeft w:val="0"/>
      <w:marRight w:val="0"/>
      <w:marTop w:val="0"/>
      <w:marBottom w:val="0"/>
      <w:divBdr>
        <w:top w:val="none" w:sz="0" w:space="0" w:color="auto"/>
        <w:left w:val="none" w:sz="0" w:space="0" w:color="auto"/>
        <w:bottom w:val="none" w:sz="0" w:space="0" w:color="auto"/>
        <w:right w:val="none" w:sz="0" w:space="0" w:color="auto"/>
      </w:divBdr>
    </w:div>
    <w:div w:id="2114547862">
      <w:bodyDiv w:val="1"/>
      <w:marLeft w:val="0"/>
      <w:marRight w:val="0"/>
      <w:marTop w:val="0"/>
      <w:marBottom w:val="0"/>
      <w:divBdr>
        <w:top w:val="none" w:sz="0" w:space="0" w:color="auto"/>
        <w:left w:val="none" w:sz="0" w:space="0" w:color="auto"/>
        <w:bottom w:val="none" w:sz="0" w:space="0" w:color="auto"/>
        <w:right w:val="none" w:sz="0" w:space="0" w:color="auto"/>
      </w:divBdr>
    </w:div>
    <w:div w:id="2124380900">
      <w:bodyDiv w:val="1"/>
      <w:marLeft w:val="0"/>
      <w:marRight w:val="0"/>
      <w:marTop w:val="0"/>
      <w:marBottom w:val="0"/>
      <w:divBdr>
        <w:top w:val="none" w:sz="0" w:space="0" w:color="auto"/>
        <w:left w:val="none" w:sz="0" w:space="0" w:color="auto"/>
        <w:bottom w:val="none" w:sz="0" w:space="0" w:color="auto"/>
        <w:right w:val="none" w:sz="0" w:space="0" w:color="auto"/>
      </w:divBdr>
    </w:div>
    <w:div w:id="212673284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header" Target="header3.xml"/><Relationship Id="rId26" Type="http://schemas.openxmlformats.org/officeDocument/2006/relationships/image" Target="media/image14.emf"/><Relationship Id="rId21" Type="http://schemas.openxmlformats.org/officeDocument/2006/relationships/image" Target="media/image9.emf"/><Relationship Id="rId34"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5" Type="http://schemas.openxmlformats.org/officeDocument/2006/relationships/image" Target="media/image13.emf"/><Relationship Id="rId33" Type="http://schemas.openxmlformats.org/officeDocument/2006/relationships/footer" Target="footer2.xm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image" Target="media/image8.jpeg"/><Relationship Id="rId29" Type="http://schemas.openxmlformats.org/officeDocument/2006/relationships/image" Target="media/image1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2.emf"/><Relationship Id="rId32" Type="http://schemas.openxmlformats.org/officeDocument/2006/relationships/header" Target="header5.xm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footer" Target="footer4.xml"/><Relationship Id="rId10" Type="http://schemas.openxmlformats.org/officeDocument/2006/relationships/image" Target="media/image3.emf"/><Relationship Id="rId19" Type="http://schemas.openxmlformats.org/officeDocument/2006/relationships/image" Target="media/image7.png"/><Relationship Id="rId31" Type="http://schemas.openxmlformats.org/officeDocument/2006/relationships/header" Target="header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mailto:info@enviroplan.gr" TargetMode="External"/><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header" Target="header6.xml"/><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CB148B-29E8-410A-B99F-328B1D09E3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39</Pages>
  <Words>10881</Words>
  <Characters>62025</Characters>
  <Application>Microsoft Office Word</Application>
  <DocSecurity>0</DocSecurity>
  <Lines>516</Lines>
  <Paragraphs>145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72761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Mirela Popescu</dc:creator>
  <cp:keywords/>
  <dc:description/>
  <cp:lastModifiedBy>Szabo</cp:lastModifiedBy>
  <cp:revision>2</cp:revision>
  <cp:lastPrinted>2023-02-15T07:22:00Z</cp:lastPrinted>
  <dcterms:created xsi:type="dcterms:W3CDTF">2026-03-13T11:52:00Z</dcterms:created>
  <dcterms:modified xsi:type="dcterms:W3CDTF">2026-03-13T11:52:00Z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ca0af989-4ec3-4f27-abd2-8184de99bef0_Enabled">
    <vt:lpwstr>true</vt:lpwstr>
  </property>
  <property fmtid="{D5CDD505-2E9C-101B-9397-08002B2CF9AE}" pid="3" name="MSIP_Label_ca0af989-4ec3-4f27-abd2-8184de99bef0_SetDate">
    <vt:lpwstr>2023-02-08T15:07:42Z</vt:lpwstr>
  </property>
  <property fmtid="{D5CDD505-2E9C-101B-9397-08002B2CF9AE}" pid="4" name="MSIP_Label_ca0af989-4ec3-4f27-abd2-8184de99bef0_Method">
    <vt:lpwstr>Privileged</vt:lpwstr>
  </property>
  <property fmtid="{D5CDD505-2E9C-101B-9397-08002B2CF9AE}" pid="5" name="MSIP_Label_ca0af989-4ec3-4f27-abd2-8184de99bef0_Name">
    <vt:lpwstr>Public</vt:lpwstr>
  </property>
  <property fmtid="{D5CDD505-2E9C-101B-9397-08002B2CF9AE}" pid="6" name="MSIP_Label_ca0af989-4ec3-4f27-abd2-8184de99bef0_SiteId">
    <vt:lpwstr>c8823c91-be81-4f89-b024-6c3dd789c106</vt:lpwstr>
  </property>
  <property fmtid="{D5CDD505-2E9C-101B-9397-08002B2CF9AE}" pid="7" name="MSIP_Label_ca0af989-4ec3-4f27-abd2-8184de99bef0_ActionId">
    <vt:lpwstr>257291ec-b168-4a32-b35d-9ce40ea5e3e7</vt:lpwstr>
  </property>
  <property fmtid="{D5CDD505-2E9C-101B-9397-08002B2CF9AE}" pid="8" name="MSIP_Label_ca0af989-4ec3-4f27-abd2-8184de99bef0_ContentBits">
    <vt:lpwstr>0</vt:lpwstr>
  </property>
  <property fmtid="{D5CDD505-2E9C-101B-9397-08002B2CF9AE}" pid="9" name="ClassificationContentMarkingHeaderShapeIds">
    <vt:lpwstr>4dcefb83,e232496,5d14f1cd,26788c21,1360af24,64fba83d</vt:lpwstr>
  </property>
  <property fmtid="{D5CDD505-2E9C-101B-9397-08002B2CF9AE}" pid="10" name="ClassificationContentMarkingHeaderFontProps">
    <vt:lpwstr>#808080,10,Calibri</vt:lpwstr>
  </property>
  <property fmtid="{D5CDD505-2E9C-101B-9397-08002B2CF9AE}" pid="11" name="ClassificationContentMarkingHeaderText">
    <vt:lpwstr>Corporate Use</vt:lpwstr>
  </property>
  <property fmtid="{D5CDD505-2E9C-101B-9397-08002B2CF9AE}" pid="12" name="MSIP_Label_9b5154d6-21c1-415b-b061-7427a4708b37_Enabled">
    <vt:lpwstr>true</vt:lpwstr>
  </property>
  <property fmtid="{D5CDD505-2E9C-101B-9397-08002B2CF9AE}" pid="13" name="MSIP_Label_9b5154d6-21c1-415b-b061-7427a4708b37_SetDate">
    <vt:lpwstr>2025-08-04T08:55:13Z</vt:lpwstr>
  </property>
  <property fmtid="{D5CDD505-2E9C-101B-9397-08002B2CF9AE}" pid="14" name="MSIP_Label_9b5154d6-21c1-415b-b061-7427a4708b37_Method">
    <vt:lpwstr>Privileged</vt:lpwstr>
  </property>
  <property fmtid="{D5CDD505-2E9C-101B-9397-08002B2CF9AE}" pid="15" name="MSIP_Label_9b5154d6-21c1-415b-b061-7427a4708b37_Name">
    <vt:lpwstr>Default Corporate Use</vt:lpwstr>
  </property>
  <property fmtid="{D5CDD505-2E9C-101B-9397-08002B2CF9AE}" pid="16" name="MSIP_Label_9b5154d6-21c1-415b-b061-7427a4708b37_SiteId">
    <vt:lpwstr>0b96d5d2-d153-4370-a2c7-8a926f24c8a1</vt:lpwstr>
  </property>
  <property fmtid="{D5CDD505-2E9C-101B-9397-08002B2CF9AE}" pid="17" name="MSIP_Label_9b5154d6-21c1-415b-b061-7427a4708b37_ActionId">
    <vt:lpwstr>1d52d80b-a824-40f9-a5d4-473dd43268cd</vt:lpwstr>
  </property>
  <property fmtid="{D5CDD505-2E9C-101B-9397-08002B2CF9AE}" pid="18" name="MSIP_Label_9b5154d6-21c1-415b-b061-7427a4708b37_ContentBits">
    <vt:lpwstr>1</vt:lpwstr>
  </property>
  <property fmtid="{D5CDD505-2E9C-101B-9397-08002B2CF9AE}" pid="19" name="MSIP_Label_9b5154d6-21c1-415b-b061-7427a4708b37_Tag">
    <vt:lpwstr>10, 0, 1, 1</vt:lpwstr>
  </property>
</Properties>
</file>